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1C03" w:rsidRPr="00592F28" w:rsidRDefault="007E1C03" w:rsidP="00423AC4">
      <w:pPr>
        <w:ind w:firstLine="0"/>
        <w:jc w:val="both"/>
        <w:rPr>
          <w:rFonts w:ascii="Arial" w:hAnsi="Arial" w:cs="Arial"/>
          <w:b/>
          <w:lang w:val="sr-Cyrl-CS"/>
        </w:rPr>
      </w:pPr>
      <w:r w:rsidRPr="00592F28">
        <w:rPr>
          <w:rFonts w:ascii="Arial" w:hAnsi="Arial" w:cs="Arial"/>
          <w:b/>
          <w:lang w:val="ru-RU"/>
        </w:rPr>
        <w:t>А. ПОЛАЗНЕ ОСНОВЕ СТРАТЕШКЕ ПРОЦЕНЕ</w:t>
      </w:r>
      <w:r w:rsidRPr="00592F28">
        <w:rPr>
          <w:rFonts w:ascii="Arial" w:hAnsi="Arial" w:cs="Arial"/>
          <w:b/>
          <w:lang w:val="sr-Cyrl-CS"/>
        </w:rPr>
        <w:t xml:space="preserve"> </w:t>
      </w:r>
    </w:p>
    <w:p w:rsidR="007E1C03" w:rsidRPr="00592F28" w:rsidRDefault="007E1C03" w:rsidP="00423AC4">
      <w:pPr>
        <w:ind w:firstLine="0"/>
        <w:jc w:val="both"/>
        <w:rPr>
          <w:rFonts w:ascii="Arial" w:hAnsi="Arial" w:cs="Arial"/>
          <w:b/>
          <w:lang w:val="sr-Cyrl-CS"/>
        </w:rPr>
      </w:pPr>
    </w:p>
    <w:p w:rsidR="007E1C03" w:rsidRPr="00592F28" w:rsidRDefault="007E1C03" w:rsidP="00423AC4">
      <w:pPr>
        <w:pBdr>
          <w:top w:val="single" w:sz="4" w:space="1" w:color="auto"/>
          <w:left w:val="single" w:sz="4" w:space="4" w:color="auto"/>
          <w:bottom w:val="single" w:sz="4" w:space="4" w:color="auto"/>
          <w:right w:val="single" w:sz="4" w:space="4" w:color="auto"/>
        </w:pBdr>
        <w:ind w:firstLine="0"/>
        <w:jc w:val="both"/>
        <w:rPr>
          <w:rFonts w:ascii="Arial" w:hAnsi="Arial" w:cs="Arial"/>
          <w:b/>
          <w:lang w:val="ru-RU"/>
        </w:rPr>
      </w:pPr>
      <w:r w:rsidRPr="00592F28">
        <w:rPr>
          <w:rFonts w:ascii="Arial" w:hAnsi="Arial" w:cs="Arial"/>
          <w:b/>
          <w:lang w:val="ru-RU"/>
        </w:rPr>
        <w:t>А.1. ПОВОД, ПРЕДМЕТ И РАЗЛОГ ЗА ИЗРАДУ СТРАТЕШКЕ  ПРОЦЕНЕ</w:t>
      </w:r>
    </w:p>
    <w:p w:rsidR="007E1C03" w:rsidRPr="00592F28" w:rsidRDefault="007E1C03" w:rsidP="00423AC4">
      <w:pPr>
        <w:jc w:val="both"/>
        <w:rPr>
          <w:rFonts w:ascii="Arial" w:hAnsi="Arial" w:cs="Arial"/>
          <w:b/>
          <w:lang w:val="ru-RU"/>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А.1.1. Повод за израду стратешке процене</w:t>
      </w:r>
    </w:p>
    <w:p w:rsidR="007E1C03" w:rsidRPr="00592F28" w:rsidRDefault="007E1C03" w:rsidP="00423AC4">
      <w:pPr>
        <w:jc w:val="both"/>
        <w:rPr>
          <w:rFonts w:ascii="Arial" w:hAnsi="Arial" w:cs="Arial"/>
          <w:lang w:val="ru-RU"/>
        </w:rPr>
      </w:pPr>
    </w:p>
    <w:p w:rsidR="003C2EB8" w:rsidRPr="00592F28" w:rsidRDefault="007E1C03" w:rsidP="003C2EB8">
      <w:pPr>
        <w:ind w:firstLine="0"/>
        <w:jc w:val="both"/>
        <w:rPr>
          <w:rFonts w:ascii="Arial" w:hAnsi="Arial" w:cs="Arial"/>
        </w:rPr>
      </w:pPr>
      <w:r w:rsidRPr="00592F28">
        <w:rPr>
          <w:rFonts w:ascii="Arial" w:hAnsi="Arial" w:cs="Arial"/>
          <w:lang w:val="ru-RU"/>
        </w:rPr>
        <w:t>Изве</w:t>
      </w:r>
      <w:r w:rsidRPr="00592F28">
        <w:rPr>
          <w:rFonts w:ascii="Arial" w:hAnsi="Arial" w:cs="Arial"/>
          <w:lang w:val="sr-Cyrl-CS"/>
        </w:rPr>
        <w:t>ш</w:t>
      </w:r>
      <w:r w:rsidRPr="00592F28">
        <w:rPr>
          <w:rFonts w:ascii="Arial" w:hAnsi="Arial" w:cs="Arial"/>
          <w:lang w:val="ru-RU"/>
        </w:rPr>
        <w:t>тај о страте</w:t>
      </w:r>
      <w:r w:rsidRPr="00592F28">
        <w:rPr>
          <w:rFonts w:ascii="Arial" w:hAnsi="Arial" w:cs="Arial"/>
          <w:lang w:val="sr-Cyrl-CS"/>
        </w:rPr>
        <w:t>ш</w:t>
      </w:r>
      <w:r w:rsidRPr="00592F28">
        <w:rPr>
          <w:rFonts w:ascii="Arial" w:hAnsi="Arial" w:cs="Arial"/>
          <w:lang w:val="ru-RU"/>
        </w:rPr>
        <w:t xml:space="preserve">кој процени утицаја је </w:t>
      </w:r>
      <w:r w:rsidR="009F4930" w:rsidRPr="00592F28">
        <w:rPr>
          <w:rFonts w:ascii="Arial" w:hAnsi="Arial" w:cs="Arial"/>
          <w:lang w:val="ru-RU"/>
        </w:rPr>
        <w:t>у</w:t>
      </w:r>
      <w:r w:rsidRPr="00592F28">
        <w:rPr>
          <w:rFonts w:ascii="Arial" w:hAnsi="Arial" w:cs="Arial"/>
          <w:lang w:val="ru-RU"/>
        </w:rPr>
        <w:t>рађен на основу Ре</w:t>
      </w:r>
      <w:r w:rsidRPr="00592F28">
        <w:rPr>
          <w:rFonts w:ascii="Arial" w:hAnsi="Arial" w:cs="Arial"/>
          <w:lang w:val="sr-Cyrl-CS"/>
        </w:rPr>
        <w:t>ш</w:t>
      </w:r>
      <w:r w:rsidRPr="00592F28">
        <w:rPr>
          <w:rFonts w:ascii="Arial" w:hAnsi="Arial" w:cs="Arial"/>
          <w:lang w:val="ru-RU"/>
        </w:rPr>
        <w:t>е</w:t>
      </w:r>
      <w:r w:rsidRPr="00592F28">
        <w:rPr>
          <w:rFonts w:ascii="Arial" w:hAnsi="Arial" w:cs="Arial"/>
          <w:lang w:val="sr-Cyrl-CS"/>
        </w:rPr>
        <w:t>њ</w:t>
      </w:r>
      <w:r w:rsidRPr="00592F28">
        <w:rPr>
          <w:rFonts w:ascii="Arial" w:hAnsi="Arial" w:cs="Arial"/>
          <w:lang w:val="ru-RU"/>
        </w:rPr>
        <w:t>а о приступа</w:t>
      </w:r>
      <w:r w:rsidRPr="00592F28">
        <w:rPr>
          <w:rFonts w:ascii="Arial" w:hAnsi="Arial" w:cs="Arial"/>
          <w:lang w:val="sr-Cyrl-CS"/>
        </w:rPr>
        <w:t>њ</w:t>
      </w:r>
      <w:r w:rsidRPr="00592F28">
        <w:rPr>
          <w:rFonts w:ascii="Arial" w:hAnsi="Arial" w:cs="Arial"/>
          <w:lang w:val="ru-RU"/>
        </w:rPr>
        <w:t xml:space="preserve">у </w:t>
      </w:r>
      <w:r w:rsidRPr="00592F28">
        <w:rPr>
          <w:rFonts w:ascii="Arial" w:hAnsi="Arial" w:cs="Arial"/>
          <w:lang w:val="sr-Cyrl-CS"/>
        </w:rPr>
        <w:t>с</w:t>
      </w:r>
      <w:r w:rsidRPr="00592F28">
        <w:rPr>
          <w:rFonts w:ascii="Arial" w:hAnsi="Arial" w:cs="Arial"/>
          <w:lang w:val="ru-RU"/>
        </w:rPr>
        <w:t>трате</w:t>
      </w:r>
      <w:r w:rsidRPr="00592F28">
        <w:rPr>
          <w:rFonts w:ascii="Arial" w:hAnsi="Arial" w:cs="Arial"/>
          <w:lang w:val="sr-Cyrl-CS"/>
        </w:rPr>
        <w:t>ш</w:t>
      </w:r>
      <w:r w:rsidRPr="00592F28">
        <w:rPr>
          <w:rFonts w:ascii="Arial" w:hAnsi="Arial" w:cs="Arial"/>
          <w:lang w:val="ru-RU"/>
        </w:rPr>
        <w:t xml:space="preserve">кој процени утицаја на </w:t>
      </w:r>
      <w:r w:rsidRPr="00592F28">
        <w:rPr>
          <w:rFonts w:ascii="Arial" w:hAnsi="Arial" w:cs="Arial"/>
          <w:lang w:val="sr-Cyrl-CS"/>
        </w:rPr>
        <w:t>ж</w:t>
      </w:r>
      <w:r w:rsidRPr="00592F28">
        <w:rPr>
          <w:rFonts w:ascii="Arial" w:hAnsi="Arial" w:cs="Arial"/>
          <w:lang w:val="ru-RU"/>
        </w:rPr>
        <w:t xml:space="preserve">ивотну средину </w:t>
      </w:r>
      <w:r w:rsidR="003C2EB8" w:rsidRPr="00592F28">
        <w:rPr>
          <w:rFonts w:ascii="Arial" w:hAnsi="Arial" w:cs="Arial"/>
          <w:lang w:val="ru-RU"/>
        </w:rPr>
        <w:t xml:space="preserve">Плана генералне регулације за изградњу објеката и водова система даљинског грејања у Београду које је донео секретар Секретаријата за урбанизам и грађевинске послове под </w:t>
      </w:r>
      <w:r w:rsidR="003C2EB8" w:rsidRPr="00592F28">
        <w:rPr>
          <w:rFonts w:ascii="Arial" w:hAnsi="Arial" w:cs="Arial"/>
        </w:rPr>
        <w:t>IX</w:t>
      </w:r>
      <w:r w:rsidR="003C2EB8" w:rsidRPr="00592F28">
        <w:rPr>
          <w:rFonts w:ascii="Arial" w:hAnsi="Arial" w:cs="Arial"/>
          <w:lang w:val="sr-Cyrl-CS"/>
        </w:rPr>
        <w:t xml:space="preserve">-01 бр.350.14-1/09, дана 18.01.2010.године. </w:t>
      </w:r>
      <w:r w:rsidR="003C2EB8" w:rsidRPr="00592F28">
        <w:rPr>
          <w:rFonts w:ascii="Arial" w:hAnsi="Arial" w:cs="Arial"/>
          <w:lang w:val="ru-RU"/>
        </w:rPr>
        <w:t xml:space="preserve"> </w:t>
      </w:r>
    </w:p>
    <w:p w:rsidR="007E1C03" w:rsidRPr="00592F28" w:rsidRDefault="007E1C03" w:rsidP="00423AC4">
      <w:pPr>
        <w:ind w:firstLine="0"/>
        <w:jc w:val="both"/>
        <w:rPr>
          <w:rFonts w:ascii="Arial" w:hAnsi="Arial" w:cs="Arial"/>
          <w:color w:val="FF0000"/>
          <w:lang w:val="ru-RU"/>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А.1.2. Предмет страте</w:t>
      </w:r>
      <w:r w:rsidRPr="00592F28">
        <w:rPr>
          <w:rFonts w:ascii="Arial" w:hAnsi="Arial" w:cs="Arial"/>
          <w:b/>
          <w:lang w:val="sr-Cyrl-CS"/>
        </w:rPr>
        <w:t>ш</w:t>
      </w:r>
      <w:r w:rsidRPr="00592F28">
        <w:rPr>
          <w:rFonts w:ascii="Arial" w:hAnsi="Arial" w:cs="Arial"/>
          <w:b/>
          <w:lang w:val="ru-RU"/>
        </w:rPr>
        <w:t xml:space="preserve">ке процене  </w:t>
      </w:r>
    </w:p>
    <w:p w:rsidR="007E1C03" w:rsidRPr="00592F28" w:rsidRDefault="007E1C03" w:rsidP="00423AC4">
      <w:pPr>
        <w:jc w:val="both"/>
        <w:rPr>
          <w:rFonts w:ascii="Arial" w:hAnsi="Arial" w:cs="Arial"/>
          <w:b/>
          <w:lang w:val="ru-RU"/>
        </w:rPr>
      </w:pPr>
    </w:p>
    <w:p w:rsidR="007E1C03" w:rsidRPr="00592F28" w:rsidRDefault="007E1C03" w:rsidP="00423AC4">
      <w:pPr>
        <w:ind w:firstLine="0"/>
        <w:jc w:val="both"/>
        <w:rPr>
          <w:rFonts w:ascii="Arial" w:hAnsi="Arial" w:cs="Arial"/>
          <w:lang w:val="sr-Cyrl-CS"/>
        </w:rPr>
      </w:pPr>
      <w:r w:rsidRPr="00592F28">
        <w:rPr>
          <w:rFonts w:ascii="Arial" w:hAnsi="Arial" w:cs="Arial"/>
          <w:lang w:val="sr-Cyrl-CS"/>
        </w:rPr>
        <w:t>У оквиру стратешке процене утицаја на животну средину разматраће се постојеће стање животне средине на подручју обухваћеним</w:t>
      </w:r>
      <w:r w:rsidRPr="00592F28">
        <w:rPr>
          <w:rFonts w:ascii="Arial" w:hAnsi="Arial" w:cs="Arial"/>
        </w:rPr>
        <w:t xml:space="preserve"> </w:t>
      </w:r>
      <w:r w:rsidRPr="00592F28">
        <w:rPr>
          <w:rFonts w:ascii="Arial" w:hAnsi="Arial" w:cs="Arial"/>
          <w:lang w:val="sr-Cyrl-CS"/>
        </w:rPr>
        <w:t xml:space="preserve">Планом, значај и карактеристике плана, карактеристике утицаја планираних садржаја на микро и макро локацију и друга питања и проблеми заштите животне средине у складу са критеријумима за одређивање могућих значајних утицаја Плана на животну средину, а узимајући у обзир планиране намене. </w:t>
      </w:r>
    </w:p>
    <w:p w:rsidR="007E1C03" w:rsidRPr="00592F28" w:rsidRDefault="007E1C03" w:rsidP="00423AC4">
      <w:pPr>
        <w:ind w:firstLine="0"/>
        <w:jc w:val="both"/>
        <w:rPr>
          <w:rFonts w:ascii="Arial" w:hAnsi="Arial" w:cs="Arial"/>
          <w:color w:val="FF0000"/>
        </w:rPr>
      </w:pPr>
    </w:p>
    <w:p w:rsidR="007E1C03" w:rsidRPr="00592F28" w:rsidRDefault="007E1C03" w:rsidP="00423AC4">
      <w:pPr>
        <w:tabs>
          <w:tab w:val="left" w:pos="480"/>
        </w:tabs>
        <w:ind w:firstLine="0"/>
        <w:jc w:val="both"/>
        <w:rPr>
          <w:rFonts w:ascii="Arial" w:hAnsi="Arial" w:cs="Arial"/>
          <w:b/>
          <w:lang w:val="ru-RU"/>
        </w:rPr>
      </w:pPr>
      <w:r w:rsidRPr="00592F28">
        <w:rPr>
          <w:rFonts w:ascii="Arial" w:hAnsi="Arial" w:cs="Arial"/>
          <w:b/>
          <w:lang w:val="ru-RU"/>
        </w:rPr>
        <w:t>А.1.3. Подручје обухвата стратешке процене</w:t>
      </w:r>
    </w:p>
    <w:p w:rsidR="007E1C03" w:rsidRPr="00592F28" w:rsidRDefault="007E1C03" w:rsidP="00423AC4">
      <w:pPr>
        <w:tabs>
          <w:tab w:val="left" w:pos="480"/>
        </w:tabs>
        <w:ind w:firstLine="0"/>
        <w:jc w:val="both"/>
        <w:rPr>
          <w:rFonts w:ascii="Arial" w:hAnsi="Arial" w:cs="Arial"/>
          <w:lang w:val="sr-Cyrl-CS"/>
        </w:rPr>
      </w:pPr>
    </w:p>
    <w:p w:rsidR="00034112" w:rsidRPr="00592F28" w:rsidRDefault="00034112" w:rsidP="00034112">
      <w:pPr>
        <w:ind w:firstLine="0"/>
        <w:jc w:val="both"/>
        <w:rPr>
          <w:rFonts w:ascii="Arial" w:hAnsi="Arial" w:cs="Arial"/>
        </w:rPr>
      </w:pPr>
      <w:r w:rsidRPr="00592F28">
        <w:rPr>
          <w:rFonts w:ascii="Arial" w:hAnsi="Arial" w:cs="Arial"/>
          <w:lang w:val="sr-Cyrl-CS"/>
        </w:rPr>
        <w:t>Граница Плана, која обухвата планиране површине јавних намена</w:t>
      </w:r>
      <w:r w:rsidRPr="00592F28">
        <w:rPr>
          <w:rFonts w:ascii="Arial" w:hAnsi="Arial" w:cs="Arial"/>
        </w:rPr>
        <w:t>,</w:t>
      </w:r>
      <w:r w:rsidRPr="00592F28">
        <w:rPr>
          <w:rFonts w:ascii="Arial" w:hAnsi="Arial" w:cs="Arial"/>
          <w:lang w:val="sr-Cyrl-CS"/>
        </w:rPr>
        <w:t xml:space="preserve"> је део територије </w:t>
      </w:r>
      <w:r w:rsidRPr="00592F28">
        <w:rPr>
          <w:rFonts w:ascii="Arial" w:hAnsi="Arial" w:cs="Arial"/>
        </w:rPr>
        <w:t>КО Чукарица. Она</w:t>
      </w:r>
      <w:r w:rsidRPr="00592F28">
        <w:rPr>
          <w:rFonts w:ascii="Arial" w:hAnsi="Arial" w:cs="Arial"/>
          <w:lang w:val="ru-RU"/>
        </w:rPr>
        <w:t xml:space="preserve"> обухвата </w:t>
      </w:r>
      <w:r w:rsidRPr="00592F28">
        <w:rPr>
          <w:rFonts w:ascii="Arial" w:hAnsi="Arial" w:cs="Arial"/>
          <w:lang w:val="sr-Cyrl-CS"/>
        </w:rPr>
        <w:t>комплекс</w:t>
      </w:r>
      <w:r w:rsidRPr="00592F28">
        <w:rPr>
          <w:rFonts w:ascii="Arial" w:hAnsi="Arial" w:cs="Arial"/>
          <w:lang w:val="ru-RU"/>
        </w:rPr>
        <w:t xml:space="preserve"> </w:t>
      </w:r>
      <w:r w:rsidRPr="00592F28">
        <w:rPr>
          <w:rFonts w:ascii="Arial" w:hAnsi="Arial" w:cs="Arial"/>
        </w:rPr>
        <w:t>топлан</w:t>
      </w:r>
      <w:r w:rsidRPr="00592F28">
        <w:rPr>
          <w:rFonts w:ascii="Arial" w:hAnsi="Arial" w:cs="Arial"/>
          <w:lang w:val="ru-RU"/>
        </w:rPr>
        <w:t xml:space="preserve">е </w:t>
      </w:r>
      <w:r w:rsidRPr="00592F28">
        <w:rPr>
          <w:rFonts w:ascii="Arial" w:hAnsi="Arial" w:cs="Arial"/>
          <w:lang w:val="sr-Cyrl-CS"/>
        </w:rPr>
        <w:t xml:space="preserve">„Баново </w:t>
      </w:r>
      <w:r w:rsidRPr="00592F28">
        <w:rPr>
          <w:rFonts w:ascii="Arial" w:hAnsi="Arial" w:cs="Arial"/>
        </w:rPr>
        <w:t>б</w:t>
      </w:r>
      <w:r w:rsidRPr="00592F28">
        <w:rPr>
          <w:rFonts w:ascii="Arial" w:hAnsi="Arial" w:cs="Arial"/>
          <w:lang w:val="sr-Cyrl-CS"/>
        </w:rPr>
        <w:t xml:space="preserve">рдо”, јавну саобраћајну површину и комплекс здравствене установе „Др Симо Милошевић” као и </w:t>
      </w:r>
      <w:r w:rsidRPr="00592F28">
        <w:rPr>
          <w:rFonts w:ascii="Arial" w:hAnsi="Arial" w:cs="Arial"/>
          <w:lang w:val="ru-RU"/>
        </w:rPr>
        <w:t xml:space="preserve">површине делова саобраћајница дуж којих се планира изградња топловода са заштитном зоном од по минимално </w:t>
      </w:r>
      <w:r w:rsidRPr="00592F28">
        <w:rPr>
          <w:rFonts w:ascii="Arial" w:hAnsi="Arial" w:cs="Arial"/>
        </w:rPr>
        <w:t xml:space="preserve">2 </w:t>
      </w:r>
      <w:r w:rsidRPr="00592F28">
        <w:rPr>
          <w:rFonts w:ascii="Arial" w:hAnsi="Arial" w:cs="Arial"/>
          <w:lang w:val="sr-Latn-CS"/>
        </w:rPr>
        <w:t xml:space="preserve">м </w:t>
      </w:r>
      <w:r w:rsidRPr="00592F28">
        <w:rPr>
          <w:rFonts w:ascii="Arial" w:hAnsi="Arial" w:cs="Arial"/>
          <w:lang w:val="sr-Cyrl-CS"/>
        </w:rPr>
        <w:t>обострано од спољних ивица цеви топловода.</w:t>
      </w:r>
    </w:p>
    <w:p w:rsidR="00034112" w:rsidRPr="00592F28" w:rsidRDefault="00034112" w:rsidP="00034112">
      <w:pPr>
        <w:jc w:val="both"/>
        <w:rPr>
          <w:rFonts w:ascii="Arial" w:hAnsi="Arial" w:cs="Arial"/>
        </w:rPr>
      </w:pPr>
    </w:p>
    <w:p w:rsidR="00034112" w:rsidRPr="00592F28" w:rsidRDefault="00034112" w:rsidP="00034112">
      <w:pPr>
        <w:ind w:firstLine="0"/>
        <w:jc w:val="both"/>
        <w:rPr>
          <w:rFonts w:ascii="Arial" w:hAnsi="Arial" w:cs="Arial"/>
          <w:lang w:val="ru-RU"/>
        </w:rPr>
      </w:pPr>
      <w:r w:rsidRPr="00592F28">
        <w:rPr>
          <w:rFonts w:ascii="Arial" w:hAnsi="Arial" w:cs="Arial"/>
          <w:lang w:val="ru-RU"/>
        </w:rPr>
        <w:t xml:space="preserve">Површина </w:t>
      </w:r>
      <w:r w:rsidR="00354B59">
        <w:rPr>
          <w:rFonts w:ascii="Arial" w:hAnsi="Arial" w:cs="Arial"/>
          <w:lang w:val="ru-RU"/>
        </w:rPr>
        <w:t>обухваћена Планом износи око 1,</w:t>
      </w:r>
      <w:r w:rsidR="00354B59">
        <w:rPr>
          <w:rFonts w:ascii="Arial" w:hAnsi="Arial" w:cs="Arial"/>
        </w:rPr>
        <w:t>6</w:t>
      </w:r>
      <w:r w:rsidRPr="00592F28">
        <w:rPr>
          <w:rFonts w:ascii="Arial" w:hAnsi="Arial" w:cs="Arial"/>
        </w:rPr>
        <w:t xml:space="preserve"> ха</w:t>
      </w:r>
      <w:r w:rsidRPr="00592F28">
        <w:rPr>
          <w:rFonts w:ascii="Arial" w:hAnsi="Arial" w:cs="Arial"/>
          <w:lang w:val="ru-RU"/>
        </w:rPr>
        <w:t>.</w:t>
      </w:r>
    </w:p>
    <w:p w:rsidR="00C345B4" w:rsidRPr="00592F28" w:rsidRDefault="00C345B4" w:rsidP="00034112">
      <w:pPr>
        <w:ind w:firstLine="0"/>
        <w:jc w:val="both"/>
        <w:rPr>
          <w:rFonts w:ascii="Arial" w:hAnsi="Arial" w:cs="Arial"/>
          <w:color w:val="FF0000"/>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А.1.4. Разлог за израду стратешке процене</w:t>
      </w:r>
    </w:p>
    <w:p w:rsidR="007E1C03" w:rsidRPr="00592F28" w:rsidRDefault="007E1C03" w:rsidP="00423AC4">
      <w:pPr>
        <w:tabs>
          <w:tab w:val="num" w:pos="1080"/>
        </w:tabs>
        <w:jc w:val="both"/>
        <w:rPr>
          <w:rFonts w:ascii="Arial" w:hAnsi="Arial" w:cs="Arial"/>
          <w:b/>
        </w:rPr>
      </w:pPr>
    </w:p>
    <w:p w:rsidR="007E1C03" w:rsidRPr="00592F28" w:rsidRDefault="007E1C03" w:rsidP="00423AC4">
      <w:pPr>
        <w:tabs>
          <w:tab w:val="num" w:pos="1080"/>
        </w:tabs>
        <w:ind w:firstLine="0"/>
        <w:jc w:val="both"/>
        <w:rPr>
          <w:rFonts w:ascii="Arial" w:hAnsi="Arial" w:cs="Arial"/>
          <w:lang w:val="sr-Cyrl-CS"/>
        </w:rPr>
      </w:pPr>
      <w:r w:rsidRPr="00592F28">
        <w:rPr>
          <w:rFonts w:ascii="Arial" w:hAnsi="Arial" w:cs="Arial"/>
          <w:lang w:val="ru-RU"/>
        </w:rPr>
        <w:t>Сходно одредбама чл.5</w:t>
      </w:r>
      <w:r w:rsidRPr="00592F28">
        <w:rPr>
          <w:rFonts w:ascii="Arial" w:hAnsi="Arial" w:cs="Arial"/>
        </w:rPr>
        <w:t xml:space="preserve"> </w:t>
      </w:r>
      <w:r w:rsidRPr="00592F28">
        <w:rPr>
          <w:rFonts w:ascii="Arial" w:hAnsi="Arial" w:cs="Arial"/>
          <w:lang w:val="ru-RU"/>
        </w:rPr>
        <w:t>Закон</w:t>
      </w:r>
      <w:r w:rsidRPr="00592F28">
        <w:rPr>
          <w:rFonts w:ascii="Arial" w:hAnsi="Arial" w:cs="Arial"/>
          <w:lang w:val="sr-Cyrl-CS"/>
        </w:rPr>
        <w:t>а</w:t>
      </w:r>
      <w:r w:rsidRPr="00592F28">
        <w:rPr>
          <w:rFonts w:ascii="Arial" w:hAnsi="Arial" w:cs="Arial"/>
          <w:lang w:val="ru-RU"/>
        </w:rPr>
        <w:t xml:space="preserve"> о страте</w:t>
      </w:r>
      <w:r w:rsidRPr="00592F28">
        <w:rPr>
          <w:rFonts w:ascii="Arial" w:hAnsi="Arial" w:cs="Arial"/>
          <w:lang w:val="sr-Cyrl-CS"/>
        </w:rPr>
        <w:t>ш</w:t>
      </w:r>
      <w:r w:rsidRPr="00592F28">
        <w:rPr>
          <w:rFonts w:ascii="Arial" w:hAnsi="Arial" w:cs="Arial"/>
          <w:lang w:val="ru-RU"/>
        </w:rPr>
        <w:t>кој процени ути</w:t>
      </w:r>
      <w:r w:rsidRPr="00592F28">
        <w:rPr>
          <w:rFonts w:ascii="Arial" w:hAnsi="Arial" w:cs="Arial"/>
          <w:lang w:val="sr-Cyrl-CS"/>
        </w:rPr>
        <w:t>ц</w:t>
      </w:r>
      <w:r w:rsidRPr="00592F28">
        <w:rPr>
          <w:rFonts w:ascii="Arial" w:hAnsi="Arial" w:cs="Arial"/>
          <w:lang w:val="ru-RU"/>
        </w:rPr>
        <w:t>аја на животну средину ("Службени гласник РС", бр. 135/04</w:t>
      </w:r>
      <w:r w:rsidR="00FE552C" w:rsidRPr="00592F28">
        <w:rPr>
          <w:rFonts w:ascii="Arial" w:hAnsi="Arial" w:cs="Arial"/>
        </w:rPr>
        <w:t xml:space="preserve">, </w:t>
      </w:r>
      <w:r w:rsidR="00FE552C" w:rsidRPr="00592F28">
        <w:rPr>
          <w:rFonts w:ascii="Arial" w:hAnsi="Arial" w:cs="Arial"/>
          <w:lang w:val="sr-Cyrl-CS"/>
        </w:rPr>
        <w:t>76/18 и 95/18</w:t>
      </w:r>
      <w:r w:rsidRPr="00592F28">
        <w:rPr>
          <w:rFonts w:ascii="Arial" w:hAnsi="Arial" w:cs="Arial"/>
          <w:lang w:val="ru-RU"/>
        </w:rPr>
        <w:t>),</w:t>
      </w:r>
      <w:r w:rsidR="00607CBE" w:rsidRPr="00592F28">
        <w:rPr>
          <w:rFonts w:ascii="Arial" w:hAnsi="Arial" w:cs="Arial"/>
          <w:lang w:val="sr-Cyrl-CS"/>
        </w:rPr>
        <w:t xml:space="preserve"> Секретаријат за урбанизам </w:t>
      </w:r>
      <w:r w:rsidRPr="00592F28">
        <w:rPr>
          <w:rFonts w:ascii="Arial" w:hAnsi="Arial" w:cs="Arial"/>
          <w:lang w:val="sr-Cyrl-CS"/>
        </w:rPr>
        <w:t>и грађевинске послове је донео Решење о изради стратешке процене имајући у виду територију Плана, планиране намене, чињеницу да су планирани будући развојни пројекти одређени прописима којима се уређује процена утицаја на животну средину, односно да предметни план представља оквир за одобравање будућих развојних пројеката.</w:t>
      </w:r>
    </w:p>
    <w:p w:rsidR="002B01BB" w:rsidRPr="00592F28" w:rsidRDefault="002B01BB" w:rsidP="00423AC4">
      <w:pPr>
        <w:ind w:firstLine="0"/>
        <w:jc w:val="both"/>
        <w:rPr>
          <w:rFonts w:ascii="Arial" w:hAnsi="Arial" w:cs="Arial"/>
          <w:b/>
          <w:lang w:val="sr-Cyrl-CS"/>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 xml:space="preserve">А.1.5. Правни основ </w:t>
      </w:r>
    </w:p>
    <w:p w:rsidR="007E1C03" w:rsidRPr="00592F28" w:rsidRDefault="007E1C03" w:rsidP="00423AC4">
      <w:pPr>
        <w:jc w:val="both"/>
        <w:rPr>
          <w:rFonts w:ascii="Arial" w:hAnsi="Arial" w:cs="Arial"/>
          <w:lang w:val="sr-Cyrl-CS"/>
        </w:rPr>
      </w:pPr>
    </w:p>
    <w:p w:rsidR="000838A0" w:rsidRPr="00592F28" w:rsidRDefault="007E1C03" w:rsidP="000838A0">
      <w:pPr>
        <w:ind w:firstLine="0"/>
        <w:jc w:val="both"/>
        <w:rPr>
          <w:rFonts w:ascii="Arial" w:hAnsi="Arial" w:cs="Arial"/>
        </w:rPr>
      </w:pPr>
      <w:r w:rsidRPr="00592F28">
        <w:rPr>
          <w:rFonts w:ascii="Arial" w:hAnsi="Arial" w:cs="Arial"/>
          <w:lang w:val="ru-RU"/>
        </w:rPr>
        <w:t>Стратешка процена се ради на основу:</w:t>
      </w:r>
    </w:p>
    <w:p w:rsidR="0089721A" w:rsidRPr="00592F28" w:rsidRDefault="00BD0547" w:rsidP="00E86CDC">
      <w:pPr>
        <w:pStyle w:val="ListParagraph"/>
        <w:numPr>
          <w:ilvl w:val="0"/>
          <w:numId w:val="33"/>
        </w:numPr>
        <w:jc w:val="both"/>
        <w:rPr>
          <w:rFonts w:ascii="Arial" w:hAnsi="Arial"/>
        </w:rPr>
      </w:pPr>
      <w:r w:rsidRPr="00592F28">
        <w:rPr>
          <w:rFonts w:ascii="Arial" w:hAnsi="Arial"/>
          <w:lang w:val="ru-RU"/>
        </w:rPr>
        <w:t>Ре</w:t>
      </w:r>
      <w:r w:rsidRPr="00592F28">
        <w:rPr>
          <w:rFonts w:ascii="Arial" w:hAnsi="Arial"/>
          <w:lang w:val="sr-Cyrl-CS"/>
        </w:rPr>
        <w:t>ш</w:t>
      </w:r>
      <w:r w:rsidRPr="00592F28">
        <w:rPr>
          <w:rFonts w:ascii="Arial" w:hAnsi="Arial"/>
          <w:lang w:val="ru-RU"/>
        </w:rPr>
        <w:t>е</w:t>
      </w:r>
      <w:r w:rsidRPr="00592F28">
        <w:rPr>
          <w:rFonts w:ascii="Arial" w:hAnsi="Arial"/>
          <w:lang w:val="sr-Cyrl-CS"/>
        </w:rPr>
        <w:t>њ</w:t>
      </w:r>
      <w:r w:rsidRPr="00592F28">
        <w:rPr>
          <w:rFonts w:ascii="Arial" w:hAnsi="Arial"/>
          <w:lang w:val="ru-RU"/>
        </w:rPr>
        <w:t>а о приступа</w:t>
      </w:r>
      <w:r w:rsidRPr="00592F28">
        <w:rPr>
          <w:rFonts w:ascii="Arial" w:hAnsi="Arial"/>
          <w:lang w:val="sr-Cyrl-CS"/>
        </w:rPr>
        <w:t>њ</w:t>
      </w:r>
      <w:r w:rsidRPr="00592F28">
        <w:rPr>
          <w:rFonts w:ascii="Arial" w:hAnsi="Arial"/>
          <w:lang w:val="ru-RU"/>
        </w:rPr>
        <w:t xml:space="preserve">у </w:t>
      </w:r>
      <w:r w:rsidRPr="00592F28">
        <w:rPr>
          <w:rFonts w:ascii="Arial" w:hAnsi="Arial"/>
          <w:lang w:val="sr-Cyrl-CS"/>
        </w:rPr>
        <w:t>с</w:t>
      </w:r>
      <w:r w:rsidRPr="00592F28">
        <w:rPr>
          <w:rFonts w:ascii="Arial" w:hAnsi="Arial"/>
          <w:lang w:val="ru-RU"/>
        </w:rPr>
        <w:t>трате</w:t>
      </w:r>
      <w:r w:rsidRPr="00592F28">
        <w:rPr>
          <w:rFonts w:ascii="Arial" w:hAnsi="Arial"/>
          <w:lang w:val="sr-Cyrl-CS"/>
        </w:rPr>
        <w:t>ш</w:t>
      </w:r>
      <w:r w:rsidRPr="00592F28">
        <w:rPr>
          <w:rFonts w:ascii="Arial" w:hAnsi="Arial"/>
          <w:lang w:val="ru-RU"/>
        </w:rPr>
        <w:t xml:space="preserve">кој процени утицаја на </w:t>
      </w:r>
      <w:r w:rsidRPr="00592F28">
        <w:rPr>
          <w:rFonts w:ascii="Arial" w:hAnsi="Arial"/>
          <w:lang w:val="sr-Cyrl-CS"/>
        </w:rPr>
        <w:t>ж</w:t>
      </w:r>
      <w:r w:rsidRPr="00592F28">
        <w:rPr>
          <w:rFonts w:ascii="Arial" w:hAnsi="Arial"/>
          <w:lang w:val="ru-RU"/>
        </w:rPr>
        <w:t xml:space="preserve">ивотну средину Плана генералне регулације за изградњу објеката и водова система даљинског грејања у Београду које је донео секретар Секретаријата за урбанизам и грађевинске послове под </w:t>
      </w:r>
      <w:r w:rsidRPr="00592F28">
        <w:rPr>
          <w:rFonts w:ascii="Arial" w:hAnsi="Arial"/>
        </w:rPr>
        <w:t>IX</w:t>
      </w:r>
      <w:r w:rsidRPr="00592F28">
        <w:rPr>
          <w:rFonts w:ascii="Arial" w:hAnsi="Arial"/>
          <w:lang w:val="sr-Cyrl-CS"/>
        </w:rPr>
        <w:t xml:space="preserve">-01 бр.350.14-1/09, дана 18.01.2010.године. </w:t>
      </w:r>
      <w:r w:rsidRPr="00592F28">
        <w:rPr>
          <w:rFonts w:ascii="Arial" w:hAnsi="Arial"/>
          <w:lang w:val="ru-RU"/>
        </w:rPr>
        <w:t xml:space="preserve"> </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lastRenderedPageBreak/>
        <w:t>Закона о заштити животне средине ("Сл</w:t>
      </w:r>
      <w:r w:rsidR="00F3675B" w:rsidRPr="00592F28">
        <w:rPr>
          <w:rFonts w:ascii="Arial" w:hAnsi="Arial"/>
          <w:lang w:val="sr-Cyrl-CS"/>
        </w:rPr>
        <w:t>.</w:t>
      </w:r>
      <w:r w:rsidRPr="00592F28">
        <w:rPr>
          <w:rFonts w:ascii="Arial" w:hAnsi="Arial"/>
          <w:lang w:val="sr-Cyrl-CS"/>
        </w:rPr>
        <w:t xml:space="preserve"> гласник РС", бр. 135/04, 36/09</w:t>
      </w:r>
      <w:r w:rsidR="00A60539" w:rsidRPr="00592F28">
        <w:rPr>
          <w:rFonts w:ascii="Arial" w:hAnsi="Arial"/>
          <w:lang w:val="sr-Cyrl-CS"/>
        </w:rPr>
        <w:t>, 72/09, 43/11</w:t>
      </w:r>
      <w:r w:rsidR="005C331F" w:rsidRPr="00592F28">
        <w:rPr>
          <w:rFonts w:ascii="Arial" w:hAnsi="Arial"/>
          <w:lang w:val="sr-Cyrl-CS"/>
        </w:rPr>
        <w:t>, 14/16</w:t>
      </w:r>
      <w:r w:rsidR="00A55707" w:rsidRPr="00592F28">
        <w:rPr>
          <w:rFonts w:ascii="Arial" w:hAnsi="Arial"/>
          <w:lang w:val="sr-Cyrl-CS"/>
        </w:rPr>
        <w:t>, 76/18 и 95/18</w:t>
      </w:r>
      <w:r w:rsidRPr="00592F28">
        <w:rPr>
          <w:rFonts w:ascii="Arial" w:hAnsi="Arial"/>
          <w:lang w:val="sr-Cyrl-CS"/>
        </w:rPr>
        <w:t>),</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Закона о стратешкој процени утицаја на животну средину ("Сл</w:t>
      </w:r>
      <w:r w:rsidR="00F3675B" w:rsidRPr="00592F28">
        <w:rPr>
          <w:rFonts w:ascii="Arial" w:hAnsi="Arial"/>
          <w:lang w:val="sr-Cyrl-CS"/>
        </w:rPr>
        <w:t>.</w:t>
      </w:r>
      <w:r w:rsidRPr="00592F28">
        <w:rPr>
          <w:rFonts w:ascii="Arial" w:hAnsi="Arial"/>
          <w:lang w:val="sr-Cyrl-CS"/>
        </w:rPr>
        <w:t xml:space="preserve"> гласник РС", бр. 135/04,</w:t>
      </w:r>
      <w:r w:rsidR="000B220D" w:rsidRPr="00592F28">
        <w:rPr>
          <w:rFonts w:ascii="Arial" w:hAnsi="Arial"/>
          <w:lang w:val="sr-Cyrl-CS"/>
        </w:rPr>
        <w:t xml:space="preserve"> </w:t>
      </w:r>
      <w:r w:rsidRPr="00592F28">
        <w:rPr>
          <w:rFonts w:ascii="Arial" w:hAnsi="Arial"/>
          <w:lang w:val="sr-Cyrl-CS"/>
        </w:rPr>
        <w:t>88/10),</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Закона о процени утицаја на животну средину ("Сл</w:t>
      </w:r>
      <w:r w:rsidR="00F3675B" w:rsidRPr="00592F28">
        <w:rPr>
          <w:rFonts w:ascii="Arial" w:hAnsi="Arial"/>
          <w:lang w:val="sr-Cyrl-CS"/>
        </w:rPr>
        <w:t>.</w:t>
      </w:r>
      <w:r w:rsidRPr="00592F28">
        <w:rPr>
          <w:rFonts w:ascii="Arial" w:hAnsi="Arial"/>
          <w:lang w:val="sr-Cyrl-CS"/>
        </w:rPr>
        <w:t xml:space="preserve"> гласник РС", бр. 135/04,</w:t>
      </w:r>
      <w:r w:rsidR="00C01865" w:rsidRPr="00592F28">
        <w:rPr>
          <w:rFonts w:ascii="Arial" w:hAnsi="Arial"/>
          <w:lang w:val="sr-Cyrl-CS"/>
        </w:rPr>
        <w:t xml:space="preserve"> </w:t>
      </w:r>
      <w:r w:rsidRPr="00592F28">
        <w:rPr>
          <w:rFonts w:ascii="Arial" w:hAnsi="Arial"/>
          <w:lang w:val="sr-Cyrl-CS"/>
        </w:rPr>
        <w:t>36/09),</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Закона о планирању и изградњи ("Сл. гласник РС", бр. 72/09, 81/09,</w:t>
      </w:r>
      <w:r w:rsidR="000B220D" w:rsidRPr="00592F28">
        <w:rPr>
          <w:rFonts w:ascii="Arial" w:hAnsi="Arial"/>
          <w:lang w:val="sr-Cyrl-CS"/>
        </w:rPr>
        <w:t xml:space="preserve"> </w:t>
      </w:r>
      <w:r w:rsidRPr="00592F28">
        <w:rPr>
          <w:rFonts w:ascii="Arial" w:hAnsi="Arial"/>
          <w:lang w:val="sr-Cyrl-CS"/>
        </w:rPr>
        <w:t>64/10,</w:t>
      </w:r>
      <w:r w:rsidR="000B220D" w:rsidRPr="00592F28">
        <w:rPr>
          <w:rFonts w:ascii="Arial" w:hAnsi="Arial"/>
          <w:lang w:val="sr-Cyrl-CS"/>
        </w:rPr>
        <w:t xml:space="preserve"> </w:t>
      </w:r>
      <w:r w:rsidRPr="00592F28">
        <w:rPr>
          <w:rFonts w:ascii="Arial" w:hAnsi="Arial"/>
          <w:lang w:val="sr-Cyrl-CS"/>
        </w:rPr>
        <w:t>24/11</w:t>
      </w:r>
      <w:r w:rsidR="00C01865" w:rsidRPr="00592F28">
        <w:rPr>
          <w:rFonts w:ascii="Arial" w:hAnsi="Arial"/>
          <w:lang w:val="sr-Cyrl-CS"/>
        </w:rPr>
        <w:t>, 121/12, 42/13, 50/13, 98/13, 132/14, 145/14</w:t>
      </w:r>
      <w:r w:rsidR="0086271E">
        <w:rPr>
          <w:rFonts w:ascii="Arial" w:hAnsi="Arial"/>
        </w:rPr>
        <w:t xml:space="preserve">, </w:t>
      </w:r>
      <w:r w:rsidR="00DF2D61" w:rsidRPr="00592F28">
        <w:rPr>
          <w:rFonts w:ascii="Arial" w:hAnsi="Arial"/>
        </w:rPr>
        <w:t>83/18</w:t>
      </w:r>
      <w:r w:rsidR="0086271E">
        <w:rPr>
          <w:rFonts w:ascii="Arial" w:hAnsi="Arial"/>
        </w:rPr>
        <w:t>, 31/19 и 37/19</w:t>
      </w:r>
      <w:r w:rsidRPr="00592F28">
        <w:rPr>
          <w:rFonts w:ascii="Arial" w:hAnsi="Arial"/>
          <w:lang w:val="sr-Cyrl-CS"/>
        </w:rPr>
        <w:t>),</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w:t>
      </w:r>
      <w:r w:rsidR="00F3675B" w:rsidRPr="00592F28">
        <w:rPr>
          <w:rFonts w:ascii="Arial" w:hAnsi="Arial"/>
          <w:lang w:val="sr-Cyrl-CS"/>
        </w:rPr>
        <w:t xml:space="preserve"> </w:t>
      </w:r>
      <w:r w:rsidRPr="00592F28">
        <w:rPr>
          <w:rFonts w:ascii="Arial" w:hAnsi="Arial"/>
          <w:lang w:val="sr-Cyrl-CS"/>
        </w:rPr>
        <w:t>гласник РС", бр.114/08).</w:t>
      </w:r>
    </w:p>
    <w:p w:rsidR="007E1C03" w:rsidRPr="00592F28" w:rsidRDefault="007E1C03" w:rsidP="00423AC4">
      <w:pPr>
        <w:jc w:val="both"/>
        <w:rPr>
          <w:rFonts w:ascii="Arial" w:hAnsi="Arial" w:cs="Arial"/>
          <w:b/>
          <w:lang w:val="ru-RU"/>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А.1.6. Плански основ</w:t>
      </w:r>
    </w:p>
    <w:p w:rsidR="007E1C03" w:rsidRPr="00592F28" w:rsidRDefault="007E1C03" w:rsidP="00423AC4">
      <w:pPr>
        <w:pStyle w:val="StyleBodyTextTahoma11ptJustifiedFirstline0"/>
        <w:rPr>
          <w:rFonts w:ascii="Arial" w:hAnsi="Arial" w:cs="Arial"/>
          <w:szCs w:val="22"/>
          <w:lang w:val="sr-Cyrl-CS"/>
        </w:rPr>
      </w:pPr>
    </w:p>
    <w:p w:rsidR="00284254" w:rsidRPr="00592F28" w:rsidRDefault="00FA338B" w:rsidP="008A6E32">
      <w:pPr>
        <w:pStyle w:val="BodyText"/>
        <w:ind w:firstLine="0"/>
        <w:jc w:val="both"/>
        <w:rPr>
          <w:rFonts w:ascii="Arial" w:hAnsi="Arial" w:cs="Arial"/>
          <w:kern w:val="24"/>
          <w:sz w:val="22"/>
        </w:rPr>
      </w:pPr>
      <w:r w:rsidRPr="00592F28">
        <w:rPr>
          <w:rFonts w:ascii="Arial" w:hAnsi="Arial" w:cs="Arial"/>
          <w:kern w:val="24"/>
          <w:sz w:val="22"/>
          <w:lang w:val="ru-RU"/>
        </w:rPr>
        <w:t>Плански</w:t>
      </w:r>
      <w:r w:rsidRPr="00592F28">
        <w:rPr>
          <w:rFonts w:ascii="Arial" w:hAnsi="Arial" w:cs="Arial"/>
          <w:b/>
          <w:kern w:val="24"/>
          <w:sz w:val="22"/>
          <w:lang w:val="ru-RU"/>
        </w:rPr>
        <w:t xml:space="preserve"> </w:t>
      </w:r>
      <w:r w:rsidRPr="00592F28">
        <w:rPr>
          <w:rFonts w:ascii="Arial" w:hAnsi="Arial" w:cs="Arial"/>
          <w:kern w:val="24"/>
          <w:sz w:val="22"/>
          <w:lang w:val="ru-RU"/>
        </w:rPr>
        <w:t>основ и стечену обавезу у погледу заштите животне средине пре</w:t>
      </w:r>
      <w:r w:rsidR="007E02D1" w:rsidRPr="00592F28">
        <w:rPr>
          <w:rFonts w:ascii="Arial" w:hAnsi="Arial" w:cs="Arial"/>
          <w:kern w:val="24"/>
          <w:sz w:val="22"/>
          <w:lang w:val="ru-RU"/>
        </w:rPr>
        <w:t>д</w:t>
      </w:r>
      <w:r w:rsidRPr="00592F28">
        <w:rPr>
          <w:rFonts w:ascii="Arial" w:hAnsi="Arial" w:cs="Arial"/>
          <w:kern w:val="24"/>
          <w:sz w:val="22"/>
          <w:lang w:val="ru-RU"/>
        </w:rPr>
        <w:t xml:space="preserve">ставља </w:t>
      </w:r>
      <w:r w:rsidRPr="00592F28">
        <w:rPr>
          <w:rFonts w:ascii="Arial" w:hAnsi="Arial" w:cs="Arial"/>
          <w:kern w:val="24"/>
          <w:sz w:val="22"/>
          <w:lang w:val="sr-Cyrl-CS"/>
        </w:rPr>
        <w:t>стратегија</w:t>
      </w:r>
      <w:r w:rsidRPr="00592F28">
        <w:rPr>
          <w:rFonts w:ascii="Arial" w:hAnsi="Arial" w:cs="Arial"/>
          <w:kern w:val="24"/>
          <w:sz w:val="22"/>
          <w:lang w:val="ru-RU"/>
        </w:rPr>
        <w:t xml:space="preserve"> </w:t>
      </w:r>
      <w:r w:rsidRPr="00592F28">
        <w:rPr>
          <w:rFonts w:ascii="Arial" w:hAnsi="Arial" w:cs="Arial"/>
          <w:kern w:val="24"/>
          <w:sz w:val="22"/>
          <w:lang w:val="sr-Cyrl-CS"/>
        </w:rPr>
        <w:t>заштите</w:t>
      </w:r>
      <w:r w:rsidRPr="00592F28">
        <w:rPr>
          <w:rFonts w:ascii="Arial" w:hAnsi="Arial" w:cs="Arial"/>
          <w:kern w:val="24"/>
          <w:sz w:val="22"/>
          <w:lang w:val="ru-RU"/>
        </w:rPr>
        <w:t xml:space="preserve"> </w:t>
      </w:r>
      <w:r w:rsidRPr="00592F28">
        <w:rPr>
          <w:rFonts w:ascii="Arial" w:hAnsi="Arial" w:cs="Arial"/>
          <w:kern w:val="24"/>
          <w:sz w:val="22"/>
          <w:lang w:val="sr-Cyrl-CS"/>
        </w:rPr>
        <w:t xml:space="preserve">дефинисана у Генералном </w:t>
      </w:r>
      <w:r w:rsidR="00284254" w:rsidRPr="00592F28">
        <w:rPr>
          <w:rFonts w:ascii="Arial" w:hAnsi="Arial" w:cs="Arial"/>
          <w:kern w:val="24"/>
          <w:sz w:val="22"/>
          <w:lang w:val="sr-Cyrl-CS"/>
        </w:rPr>
        <w:t xml:space="preserve">урбанистичком </w:t>
      </w:r>
      <w:r w:rsidRPr="00592F28">
        <w:rPr>
          <w:rFonts w:ascii="Arial" w:hAnsi="Arial" w:cs="Arial"/>
          <w:kern w:val="24"/>
          <w:sz w:val="22"/>
          <w:lang w:val="sr-Cyrl-CS"/>
        </w:rPr>
        <w:t>плану Београда</w:t>
      </w:r>
      <w:r w:rsidR="00284254" w:rsidRPr="00592F28">
        <w:rPr>
          <w:rFonts w:ascii="Arial" w:hAnsi="Arial" w:cs="Arial"/>
          <w:kern w:val="24"/>
          <w:sz w:val="22"/>
          <w:lang w:val="sr-Cyrl-CS"/>
        </w:rPr>
        <w:t xml:space="preserve"> („Сл. лист града Београда“, бр.11/16)</w:t>
      </w:r>
      <w:r w:rsidRPr="00592F28">
        <w:rPr>
          <w:rFonts w:ascii="Arial" w:hAnsi="Arial" w:cs="Arial"/>
          <w:kern w:val="24"/>
          <w:sz w:val="22"/>
          <w:lang w:val="sr-Cyrl-CS"/>
        </w:rPr>
        <w:t>, која се заснива</w:t>
      </w:r>
      <w:r w:rsidRPr="00592F28">
        <w:rPr>
          <w:rFonts w:ascii="Arial" w:hAnsi="Arial" w:cs="Arial"/>
          <w:kern w:val="24"/>
          <w:sz w:val="22"/>
          <w:lang w:val="ru-RU"/>
        </w:rPr>
        <w:t xml:space="preserve"> </w:t>
      </w:r>
      <w:r w:rsidRPr="00592F28">
        <w:rPr>
          <w:rFonts w:ascii="Arial" w:hAnsi="Arial" w:cs="Arial"/>
          <w:kern w:val="24"/>
          <w:sz w:val="22"/>
          <w:lang w:val="sr-Cyrl-CS"/>
        </w:rPr>
        <w:t>на</w:t>
      </w:r>
      <w:r w:rsidRPr="00592F28">
        <w:rPr>
          <w:rFonts w:ascii="Arial" w:hAnsi="Arial" w:cs="Arial"/>
          <w:kern w:val="24"/>
          <w:sz w:val="22"/>
          <w:lang w:val="ru-RU"/>
        </w:rPr>
        <w:t xml:space="preserve"> </w:t>
      </w:r>
      <w:r w:rsidRPr="00592F28">
        <w:rPr>
          <w:rFonts w:ascii="Arial" w:hAnsi="Arial" w:cs="Arial"/>
          <w:kern w:val="24"/>
          <w:sz w:val="22"/>
          <w:lang w:val="sr-Cyrl-CS"/>
        </w:rPr>
        <w:t>начелима</w:t>
      </w:r>
      <w:r w:rsidRPr="00592F28">
        <w:rPr>
          <w:rFonts w:ascii="Arial" w:hAnsi="Arial" w:cs="Arial"/>
          <w:kern w:val="24"/>
          <w:sz w:val="22"/>
          <w:lang w:val="ru-RU"/>
        </w:rPr>
        <w:t xml:space="preserve"> </w:t>
      </w:r>
      <w:r w:rsidRPr="00592F28">
        <w:rPr>
          <w:rFonts w:ascii="Arial" w:hAnsi="Arial" w:cs="Arial"/>
          <w:kern w:val="24"/>
          <w:sz w:val="22"/>
          <w:lang w:val="sr-Cyrl-CS"/>
        </w:rPr>
        <w:t xml:space="preserve">одрживог развоја, </w:t>
      </w:r>
      <w:r w:rsidR="008A6E32" w:rsidRPr="00592F28">
        <w:rPr>
          <w:rFonts w:ascii="Arial" w:hAnsi="Arial" w:cs="Arial"/>
          <w:kern w:val="24"/>
          <w:sz w:val="22"/>
          <w:lang w:val="sr-Cyrl-CS"/>
        </w:rPr>
        <w:t xml:space="preserve">којом се </w:t>
      </w:r>
      <w:r w:rsidR="00284254" w:rsidRPr="00592F28">
        <w:rPr>
          <w:rFonts w:ascii="Arial" w:hAnsi="Arial" w:cs="Arial"/>
          <w:sz w:val="22"/>
          <w:lang w:val="pl-PL"/>
        </w:rPr>
        <w:t xml:space="preserve">обезбеђује широк оквир за интегрисање аспеката заштите животне средине у све секторе плана, почев од намене земљишта, преко земљишне и стамбене политике, планирања </w:t>
      </w:r>
      <w:r w:rsidR="00284254" w:rsidRPr="00592F28">
        <w:rPr>
          <w:rFonts w:ascii="Arial" w:hAnsi="Arial" w:cs="Arial"/>
          <w:sz w:val="22"/>
          <w:lang w:val="sr-Cyrl-CS"/>
        </w:rPr>
        <w:t xml:space="preserve">и </w:t>
      </w:r>
      <w:r w:rsidR="00284254" w:rsidRPr="00592F28">
        <w:rPr>
          <w:rFonts w:ascii="Arial" w:hAnsi="Arial" w:cs="Arial"/>
          <w:sz w:val="22"/>
          <w:lang w:val="pl-PL"/>
        </w:rPr>
        <w:t>унапређења саобраћаја, управљања вод</w:t>
      </w:r>
      <w:r w:rsidR="00284254" w:rsidRPr="00592F28">
        <w:rPr>
          <w:rFonts w:ascii="Arial" w:hAnsi="Arial" w:cs="Arial"/>
          <w:sz w:val="22"/>
          <w:lang w:val="sr-Cyrl-CS"/>
        </w:rPr>
        <w:t>ама</w:t>
      </w:r>
      <w:r w:rsidR="00284254" w:rsidRPr="00592F28">
        <w:rPr>
          <w:rFonts w:ascii="Arial" w:hAnsi="Arial" w:cs="Arial"/>
          <w:sz w:val="22"/>
          <w:lang w:val="pl-PL"/>
        </w:rPr>
        <w:t>, енергиј</w:t>
      </w:r>
      <w:r w:rsidR="00284254" w:rsidRPr="00592F28">
        <w:rPr>
          <w:rFonts w:ascii="Arial" w:hAnsi="Arial" w:cs="Arial"/>
          <w:sz w:val="22"/>
          <w:lang w:val="sr-Cyrl-CS"/>
        </w:rPr>
        <w:t>ом</w:t>
      </w:r>
      <w:r w:rsidR="00284254" w:rsidRPr="00592F28">
        <w:rPr>
          <w:rFonts w:ascii="Arial" w:hAnsi="Arial" w:cs="Arial"/>
          <w:sz w:val="22"/>
          <w:lang w:val="pl-PL"/>
        </w:rPr>
        <w:t>, отпад</w:t>
      </w:r>
      <w:r w:rsidR="00284254" w:rsidRPr="00592F28">
        <w:rPr>
          <w:rFonts w:ascii="Arial" w:hAnsi="Arial" w:cs="Arial"/>
          <w:sz w:val="22"/>
          <w:lang w:val="sr-Cyrl-CS"/>
        </w:rPr>
        <w:t>ом</w:t>
      </w:r>
      <w:r w:rsidR="00284254" w:rsidRPr="00592F28">
        <w:rPr>
          <w:rFonts w:ascii="Arial" w:hAnsi="Arial" w:cs="Arial"/>
          <w:sz w:val="22"/>
          <w:lang w:val="pl-PL"/>
        </w:rPr>
        <w:t xml:space="preserve"> и</w:t>
      </w:r>
      <w:r w:rsidR="00284254" w:rsidRPr="00592F28">
        <w:rPr>
          <w:rFonts w:ascii="Arial" w:hAnsi="Arial" w:cs="Arial"/>
          <w:sz w:val="22"/>
          <w:lang w:val="sr-Cyrl-CS"/>
        </w:rPr>
        <w:t xml:space="preserve"> сл</w:t>
      </w:r>
      <w:r w:rsidR="00284254" w:rsidRPr="00592F28">
        <w:rPr>
          <w:rFonts w:ascii="Arial" w:hAnsi="Arial" w:cs="Arial"/>
          <w:sz w:val="22"/>
          <w:lang w:val="pl-PL"/>
        </w:rPr>
        <w:t xml:space="preserve">. </w:t>
      </w:r>
    </w:p>
    <w:p w:rsidR="00284254" w:rsidRPr="00592F28" w:rsidRDefault="00284254" w:rsidP="00B15B22">
      <w:pPr>
        <w:ind w:firstLine="0"/>
        <w:jc w:val="both"/>
        <w:rPr>
          <w:rFonts w:ascii="Arial" w:hAnsi="Arial" w:cs="Arial"/>
          <w:lang w:val="sr-Cyrl-CS"/>
        </w:rPr>
      </w:pPr>
      <w:r w:rsidRPr="00592F28">
        <w:rPr>
          <w:rFonts w:ascii="Arial" w:hAnsi="Arial" w:cs="Arial"/>
          <w:lang w:val="sr-Cyrl-CS"/>
        </w:rPr>
        <w:t>Концепција заштите и унапређења животне средине заснива се на:</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очувању и заштити природних вредности (ваздух, вода, пољопривредно земљиште, биодиверзитет) и непокретних културних добара кроз делотворно управљање заштићеним подручјима;</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 xml:space="preserve">планирању на основама одрживог развоја; </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повећању коришћења обновљивих извора енергије;</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примену мера за смањење од негати</w:t>
      </w:r>
      <w:r w:rsidR="00DA0979" w:rsidRPr="00592F28">
        <w:rPr>
          <w:rFonts w:ascii="Arial" w:hAnsi="Arial"/>
          <w:lang w:val="sr-Cyrl-CS"/>
        </w:rPr>
        <w:t>вних утицаја климатских промена</w:t>
      </w:r>
      <w:r w:rsidRPr="00592F28">
        <w:rPr>
          <w:rFonts w:ascii="Arial" w:hAnsi="Arial"/>
          <w:lang w:val="sr-Cyrl-CS"/>
        </w:rPr>
        <w:t>;</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превенцији и санацији за активности које могу да изазову већи еколошки ризик;</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примени санационих мера у деградираним и загађеним подручјима; и</w:t>
      </w:r>
    </w:p>
    <w:p w:rsidR="00284254" w:rsidRPr="00592F28" w:rsidRDefault="00284254" w:rsidP="00B15B22">
      <w:pPr>
        <w:pStyle w:val="ListParagraph"/>
        <w:numPr>
          <w:ilvl w:val="0"/>
          <w:numId w:val="29"/>
        </w:numPr>
        <w:jc w:val="both"/>
        <w:rPr>
          <w:rFonts w:ascii="Arial" w:hAnsi="Arial"/>
          <w:lang w:val="sr-Cyrl-CS"/>
        </w:rPr>
      </w:pPr>
      <w:r w:rsidRPr="00592F28">
        <w:rPr>
          <w:rFonts w:ascii="Arial" w:hAnsi="Arial"/>
          <w:lang w:val="sr-Cyrl-CS"/>
        </w:rPr>
        <w:t>интегрисању заштите животне средине у секторе планирања, пројектовања и изградње.</w:t>
      </w:r>
    </w:p>
    <w:p w:rsidR="00F917BF" w:rsidRPr="00592F28" w:rsidRDefault="00F917BF" w:rsidP="0024317D">
      <w:pPr>
        <w:pStyle w:val="BodyText"/>
        <w:ind w:firstLine="0"/>
        <w:jc w:val="both"/>
        <w:rPr>
          <w:rFonts w:ascii="Arial" w:eastAsia="MS Mincho" w:hAnsi="Arial" w:cs="Arial"/>
          <w:sz w:val="22"/>
        </w:rPr>
      </w:pPr>
    </w:p>
    <w:p w:rsidR="007E1C03" w:rsidRPr="00592F28" w:rsidRDefault="007E1C03" w:rsidP="00FA338B">
      <w:pPr>
        <w:pStyle w:val="StyleHeading2LatinTahoma11ptItalicBoxSinglesolid"/>
        <w:ind w:left="0" w:firstLine="0"/>
        <w:rPr>
          <w:rFonts w:ascii="Arial" w:hAnsi="Arial" w:cs="Arial"/>
          <w:lang w:val="en-US"/>
        </w:rPr>
      </w:pPr>
      <w:bookmarkStart w:id="0" w:name="_Toc182385227"/>
      <w:r w:rsidRPr="00592F28">
        <w:rPr>
          <w:rFonts w:ascii="Arial" w:hAnsi="Arial" w:cs="Arial"/>
        </w:rPr>
        <w:t>А.2. ПРЕГЛЕД ОСНОВНИХ КАРАКТЕРИСТИКА И ЦИЉЕВА ПЛАНА</w:t>
      </w:r>
      <w:bookmarkEnd w:id="0"/>
    </w:p>
    <w:p w:rsidR="007E1C03" w:rsidRPr="00592F28" w:rsidRDefault="007E1C03" w:rsidP="00EC7B48">
      <w:pPr>
        <w:pStyle w:val="StyleHeading3CharHeading3CharCharAuto"/>
        <w:rPr>
          <w:rFonts w:ascii="Arial" w:hAnsi="Arial" w:cs="Arial"/>
        </w:rPr>
      </w:pPr>
      <w:bookmarkStart w:id="1" w:name="_Toc182385228"/>
    </w:p>
    <w:p w:rsidR="007E1C03" w:rsidRPr="00592F28" w:rsidRDefault="007E1C03" w:rsidP="00EC7B48">
      <w:pPr>
        <w:pStyle w:val="StyleHeading3CharHeading3CharCharAuto"/>
        <w:rPr>
          <w:rFonts w:ascii="Arial" w:hAnsi="Arial" w:cs="Arial"/>
        </w:rPr>
      </w:pPr>
      <w:r w:rsidRPr="00592F28">
        <w:rPr>
          <w:rFonts w:ascii="Arial" w:hAnsi="Arial" w:cs="Arial"/>
        </w:rPr>
        <w:t>А.2.1. Подручје за које се припрема план</w:t>
      </w:r>
      <w:bookmarkEnd w:id="1"/>
    </w:p>
    <w:p w:rsidR="00B0359B" w:rsidRPr="00592F28" w:rsidRDefault="00B0359B" w:rsidP="00B0359B">
      <w:pPr>
        <w:ind w:firstLine="0"/>
        <w:rPr>
          <w:rFonts w:ascii="Arial" w:hAnsi="Arial" w:cs="Arial"/>
        </w:rPr>
      </w:pPr>
      <w:bookmarkStart w:id="2" w:name="_Toc182385229"/>
    </w:p>
    <w:p w:rsidR="00FD71B7" w:rsidRPr="00592F28" w:rsidRDefault="00B0359B" w:rsidP="00FD71B7">
      <w:pPr>
        <w:ind w:firstLine="0"/>
        <w:jc w:val="both"/>
        <w:rPr>
          <w:rFonts w:ascii="Arial" w:hAnsi="Arial" w:cs="Arial"/>
        </w:rPr>
      </w:pPr>
      <w:r w:rsidRPr="00592F28">
        <w:rPr>
          <w:rFonts w:ascii="Arial" w:hAnsi="Arial" w:cs="Arial"/>
        </w:rPr>
        <w:t xml:space="preserve">План је рађен </w:t>
      </w:r>
      <w:r w:rsidR="00FD71B7" w:rsidRPr="00592F28">
        <w:rPr>
          <w:rFonts w:ascii="Arial" w:hAnsi="Arial" w:cs="Arial"/>
        </w:rPr>
        <w:t xml:space="preserve">за подручје које обухвата </w:t>
      </w:r>
      <w:r w:rsidR="00FD71B7" w:rsidRPr="00592F28">
        <w:rPr>
          <w:rFonts w:ascii="Arial" w:hAnsi="Arial" w:cs="Arial"/>
          <w:lang w:val="sr-Cyrl-CS"/>
        </w:rPr>
        <w:t>комплекс</w:t>
      </w:r>
      <w:r w:rsidR="00FD71B7" w:rsidRPr="00592F28">
        <w:rPr>
          <w:rFonts w:ascii="Arial" w:hAnsi="Arial" w:cs="Arial"/>
          <w:lang w:val="ru-RU"/>
        </w:rPr>
        <w:t xml:space="preserve"> </w:t>
      </w:r>
      <w:r w:rsidR="00FD71B7" w:rsidRPr="00592F28">
        <w:rPr>
          <w:rFonts w:ascii="Arial" w:hAnsi="Arial" w:cs="Arial"/>
        </w:rPr>
        <w:t>топлан</w:t>
      </w:r>
      <w:r w:rsidR="00FD71B7" w:rsidRPr="00592F28">
        <w:rPr>
          <w:rFonts w:ascii="Arial" w:hAnsi="Arial" w:cs="Arial"/>
          <w:lang w:val="ru-RU"/>
        </w:rPr>
        <w:t xml:space="preserve">е </w:t>
      </w:r>
      <w:r w:rsidR="00FD71B7" w:rsidRPr="00592F28">
        <w:rPr>
          <w:rFonts w:ascii="Arial" w:hAnsi="Arial" w:cs="Arial"/>
          <w:lang w:val="sr-Cyrl-CS"/>
        </w:rPr>
        <w:t xml:space="preserve">„Баново </w:t>
      </w:r>
      <w:r w:rsidR="00FD71B7" w:rsidRPr="00592F28">
        <w:rPr>
          <w:rFonts w:ascii="Arial" w:hAnsi="Arial" w:cs="Arial"/>
        </w:rPr>
        <w:t>б</w:t>
      </w:r>
      <w:r w:rsidR="00FD71B7" w:rsidRPr="00592F28">
        <w:rPr>
          <w:rFonts w:ascii="Arial" w:hAnsi="Arial" w:cs="Arial"/>
          <w:lang w:val="sr-Cyrl-CS"/>
        </w:rPr>
        <w:t xml:space="preserve">рдо”, јавну саобраћајну површину и комплекс здравствене установе „Др Симо Милошевић” као и </w:t>
      </w:r>
      <w:r w:rsidR="00FD71B7" w:rsidRPr="00592F28">
        <w:rPr>
          <w:rFonts w:ascii="Arial" w:hAnsi="Arial" w:cs="Arial"/>
          <w:lang w:val="ru-RU"/>
        </w:rPr>
        <w:t xml:space="preserve">површине делова саобраћајница дуж којих се планира изградња топловода са заштитном зоном од по минимално </w:t>
      </w:r>
      <w:r w:rsidR="00FD71B7" w:rsidRPr="00592F28">
        <w:rPr>
          <w:rFonts w:ascii="Arial" w:hAnsi="Arial" w:cs="Arial"/>
        </w:rPr>
        <w:t xml:space="preserve">2 </w:t>
      </w:r>
      <w:r w:rsidR="00FD71B7" w:rsidRPr="00592F28">
        <w:rPr>
          <w:rFonts w:ascii="Arial" w:hAnsi="Arial" w:cs="Arial"/>
          <w:lang w:val="sr-Latn-CS"/>
        </w:rPr>
        <w:t xml:space="preserve">м </w:t>
      </w:r>
      <w:r w:rsidR="00FD71B7" w:rsidRPr="00592F28">
        <w:rPr>
          <w:rFonts w:ascii="Arial" w:hAnsi="Arial" w:cs="Arial"/>
          <w:lang w:val="sr-Cyrl-CS"/>
        </w:rPr>
        <w:t>обострано од спољних ивица цеви топловода.</w:t>
      </w:r>
    </w:p>
    <w:p w:rsidR="00B0359B" w:rsidRPr="00592F28" w:rsidRDefault="00B0359B" w:rsidP="00B0359B">
      <w:pPr>
        <w:ind w:firstLine="0"/>
        <w:jc w:val="both"/>
        <w:rPr>
          <w:rFonts w:ascii="Arial" w:hAnsi="Arial" w:cs="Arial"/>
          <w:b/>
        </w:rPr>
      </w:pPr>
    </w:p>
    <w:p w:rsidR="007E1C03" w:rsidRPr="00592F28" w:rsidRDefault="007E1C03" w:rsidP="00EC7B48">
      <w:pPr>
        <w:pStyle w:val="StyleHeading3CharHeading3CharCharAuto"/>
        <w:rPr>
          <w:rFonts w:ascii="Arial" w:hAnsi="Arial" w:cs="Arial"/>
        </w:rPr>
      </w:pPr>
      <w:r w:rsidRPr="00592F28">
        <w:rPr>
          <w:rFonts w:ascii="Arial" w:hAnsi="Arial" w:cs="Arial"/>
        </w:rPr>
        <w:t xml:space="preserve">А.2.2. Приказ основних карактеристика садржаја </w:t>
      </w:r>
      <w:bookmarkEnd w:id="2"/>
      <w:r w:rsidRPr="00592F28">
        <w:rPr>
          <w:rFonts w:ascii="Arial" w:hAnsi="Arial" w:cs="Arial"/>
        </w:rPr>
        <w:t>и циљева плана</w:t>
      </w:r>
    </w:p>
    <w:p w:rsidR="008A475F" w:rsidRPr="00592F28" w:rsidRDefault="008A475F" w:rsidP="008A475F">
      <w:pPr>
        <w:ind w:firstLine="0"/>
        <w:jc w:val="both"/>
        <w:rPr>
          <w:rFonts w:ascii="Arial" w:hAnsi="Arial" w:cs="Arial"/>
          <w:color w:val="FF0000"/>
          <w:lang w:val="sr-Cyrl-CS"/>
        </w:rPr>
      </w:pPr>
    </w:p>
    <w:p w:rsidR="001D3FD3" w:rsidRPr="00592F28" w:rsidRDefault="001D3FD3" w:rsidP="001D3FD3">
      <w:pPr>
        <w:ind w:firstLine="0"/>
        <w:rPr>
          <w:rStyle w:val="NormalUpit"/>
          <w:rFonts w:ascii="Arial" w:hAnsi="Arial" w:cs="Arial"/>
          <w:i w:val="0"/>
          <w:shd w:val="clear" w:color="auto" w:fill="auto"/>
        </w:rPr>
      </w:pPr>
      <w:r w:rsidRPr="00592F28">
        <w:rPr>
          <w:rFonts w:ascii="Arial" w:hAnsi="Arial" w:cs="Arial"/>
          <w:lang w:val="ru-RU"/>
        </w:rPr>
        <w:t>У обухвату Плана заступ</w:t>
      </w:r>
      <w:r w:rsidRPr="00592F28">
        <w:rPr>
          <w:rFonts w:ascii="Arial" w:hAnsi="Arial" w:cs="Arial"/>
          <w:lang w:val="sr-Cyrl-CS"/>
        </w:rPr>
        <w:t>љ</w:t>
      </w:r>
      <w:r w:rsidRPr="00592F28">
        <w:rPr>
          <w:rFonts w:ascii="Arial" w:hAnsi="Arial" w:cs="Arial"/>
          <w:lang w:val="ru-RU"/>
        </w:rPr>
        <w:t xml:space="preserve">ене су следеће намене: </w:t>
      </w:r>
    </w:p>
    <w:p w:rsidR="001D3FD3" w:rsidRPr="00592F28" w:rsidRDefault="001D3FD3" w:rsidP="007E6B23">
      <w:pPr>
        <w:numPr>
          <w:ilvl w:val="0"/>
          <w:numId w:val="56"/>
        </w:numPr>
        <w:jc w:val="both"/>
        <w:rPr>
          <w:rFonts w:ascii="Arial" w:hAnsi="Arial" w:cs="Arial"/>
          <w:lang w:val="sr-Cyrl-CS"/>
        </w:rPr>
      </w:pPr>
      <w:r w:rsidRPr="00592F28">
        <w:rPr>
          <w:rFonts w:ascii="Arial" w:hAnsi="Arial" w:cs="Arial"/>
          <w:lang w:val="sr-Cyrl-CS"/>
        </w:rPr>
        <w:t>саобраћајне површине</w:t>
      </w:r>
    </w:p>
    <w:p w:rsidR="001D3FD3" w:rsidRPr="00592F28" w:rsidRDefault="001D3FD3" w:rsidP="007E6B23">
      <w:pPr>
        <w:numPr>
          <w:ilvl w:val="0"/>
          <w:numId w:val="56"/>
        </w:numPr>
        <w:jc w:val="both"/>
        <w:rPr>
          <w:rFonts w:ascii="Arial" w:hAnsi="Arial" w:cs="Arial"/>
          <w:lang w:val="sr-Cyrl-CS"/>
        </w:rPr>
      </w:pPr>
      <w:r w:rsidRPr="00592F28">
        <w:rPr>
          <w:rFonts w:ascii="Arial" w:hAnsi="Arial" w:cs="Arial"/>
          <w:lang w:val="sr-Cyrl-CS"/>
        </w:rPr>
        <w:t>површине за инфраструктурне објекте и комплексе</w:t>
      </w:r>
    </w:p>
    <w:p w:rsidR="001D3FD3" w:rsidRPr="00592F28" w:rsidRDefault="001D3FD3" w:rsidP="007E6B23">
      <w:pPr>
        <w:numPr>
          <w:ilvl w:val="0"/>
          <w:numId w:val="56"/>
        </w:numPr>
        <w:jc w:val="both"/>
        <w:rPr>
          <w:rFonts w:ascii="Arial" w:hAnsi="Arial" w:cs="Arial"/>
          <w:lang w:val="sr-Cyrl-CS"/>
        </w:rPr>
      </w:pPr>
      <w:r w:rsidRPr="00592F28">
        <w:rPr>
          <w:rFonts w:ascii="Arial" w:hAnsi="Arial" w:cs="Arial"/>
          <w:lang w:val="sr-Cyrl-CS"/>
        </w:rPr>
        <w:t>површине за објекте и комплексе јавних служби</w:t>
      </w:r>
      <w:r w:rsidRPr="00592F28">
        <w:rPr>
          <w:rFonts w:ascii="Arial" w:hAnsi="Arial" w:cs="Arial"/>
        </w:rPr>
        <w:t>.</w:t>
      </w:r>
    </w:p>
    <w:p w:rsidR="009A3B46" w:rsidRPr="00592F28" w:rsidRDefault="009A3B46" w:rsidP="009A3B46">
      <w:pPr>
        <w:ind w:firstLine="0"/>
        <w:rPr>
          <w:rFonts w:ascii="Arial" w:hAnsi="Arial" w:cs="Arial"/>
        </w:rPr>
      </w:pPr>
    </w:p>
    <w:p w:rsidR="009A3B46" w:rsidRPr="00592F28" w:rsidRDefault="009A3B46" w:rsidP="009A3B46">
      <w:pPr>
        <w:ind w:firstLine="0"/>
        <w:rPr>
          <w:rFonts w:ascii="Arial" w:hAnsi="Arial" w:cs="Arial"/>
          <w:lang w:val="sr-Cyrl-CS"/>
        </w:rPr>
      </w:pPr>
      <w:r w:rsidRPr="00592F28">
        <w:rPr>
          <w:rFonts w:ascii="Arial" w:hAnsi="Arial" w:cs="Arial"/>
          <w:lang w:val="sr-Cyrl-CS"/>
        </w:rPr>
        <w:lastRenderedPageBreak/>
        <w:t xml:space="preserve">Планиране </w:t>
      </w:r>
      <w:r w:rsidRPr="00592F28">
        <w:rPr>
          <w:rFonts w:ascii="Arial" w:hAnsi="Arial" w:cs="Arial"/>
          <w:b/>
          <w:lang w:val="sr-Cyrl-CS"/>
        </w:rPr>
        <w:t xml:space="preserve">површине јавних намена </w:t>
      </w:r>
      <w:r w:rsidRPr="00592F28">
        <w:rPr>
          <w:rFonts w:ascii="Arial" w:hAnsi="Arial" w:cs="Arial"/>
          <w:lang w:val="sr-Cyrl-CS"/>
        </w:rPr>
        <w:t xml:space="preserve">су: </w:t>
      </w:r>
    </w:p>
    <w:p w:rsidR="009A3B46" w:rsidRPr="00592F28" w:rsidRDefault="009A3B46" w:rsidP="009A3B46">
      <w:pPr>
        <w:ind w:firstLine="0"/>
        <w:rPr>
          <w:rFonts w:ascii="Arial" w:hAnsi="Arial" w:cs="Arial"/>
          <w:caps/>
          <w:lang w:val="sr-Cyrl-CS"/>
        </w:rPr>
      </w:pPr>
      <w:r w:rsidRPr="00592F28">
        <w:rPr>
          <w:rFonts w:ascii="Arial" w:hAnsi="Arial" w:cs="Arial"/>
          <w:caps/>
          <w:lang w:val="sr-Cyrl-CS"/>
        </w:rPr>
        <w:t>саобраЋајне поврШине:</w:t>
      </w:r>
    </w:p>
    <w:p w:rsidR="009A3B46" w:rsidRPr="00592F28" w:rsidRDefault="009A3B46" w:rsidP="007E6B23">
      <w:pPr>
        <w:numPr>
          <w:ilvl w:val="0"/>
          <w:numId w:val="34"/>
        </w:numPr>
        <w:jc w:val="both"/>
        <w:rPr>
          <w:rFonts w:ascii="Arial" w:hAnsi="Arial" w:cs="Arial"/>
          <w:lang w:val="sr-Cyrl-CS"/>
        </w:rPr>
      </w:pPr>
      <w:r w:rsidRPr="00592F28">
        <w:rPr>
          <w:rFonts w:ascii="Arial" w:hAnsi="Arial" w:cs="Arial"/>
          <w:lang w:val="sr-Cyrl-CS"/>
        </w:rPr>
        <w:t xml:space="preserve">мрежа саобраћајница </w:t>
      </w:r>
    </w:p>
    <w:p w:rsidR="009A3B46" w:rsidRDefault="009A3B46" w:rsidP="007E6B23">
      <w:pPr>
        <w:numPr>
          <w:ilvl w:val="0"/>
          <w:numId w:val="34"/>
        </w:numPr>
        <w:jc w:val="both"/>
        <w:rPr>
          <w:rFonts w:ascii="Arial" w:hAnsi="Arial" w:cs="Arial"/>
          <w:lang w:val="sr-Cyrl-CS"/>
        </w:rPr>
      </w:pPr>
      <w:r w:rsidRPr="00592F28">
        <w:rPr>
          <w:rFonts w:ascii="Arial" w:hAnsi="Arial" w:cs="Arial"/>
          <w:lang w:val="sr-Cyrl-CS"/>
        </w:rPr>
        <w:t>јавни паркинг (СП2)</w:t>
      </w:r>
    </w:p>
    <w:p w:rsidR="00397ADE" w:rsidRPr="00CC01EA" w:rsidRDefault="00397ADE" w:rsidP="007E6B23">
      <w:pPr>
        <w:numPr>
          <w:ilvl w:val="0"/>
          <w:numId w:val="34"/>
        </w:numPr>
        <w:jc w:val="both"/>
        <w:rPr>
          <w:rFonts w:ascii="Arial" w:hAnsi="Arial" w:cs="Arial"/>
          <w:lang w:val="sr-Cyrl-CS"/>
        </w:rPr>
      </w:pPr>
      <w:r w:rsidRPr="00CC01EA">
        <w:rPr>
          <w:rFonts w:ascii="Arial" w:hAnsi="Arial" w:cs="Arial"/>
        </w:rPr>
        <w:t>површине у функцији саобраћаја (СП7)</w:t>
      </w:r>
    </w:p>
    <w:p w:rsidR="009A3B46" w:rsidRPr="00592F28" w:rsidRDefault="009A3B46" w:rsidP="009A3B46">
      <w:pPr>
        <w:ind w:firstLine="0"/>
        <w:rPr>
          <w:rFonts w:ascii="Arial" w:hAnsi="Arial" w:cs="Arial"/>
          <w:bCs/>
        </w:rPr>
      </w:pPr>
      <w:r w:rsidRPr="00592F28">
        <w:rPr>
          <w:rFonts w:ascii="Arial" w:hAnsi="Arial" w:cs="Arial"/>
          <w:bCs/>
          <w:lang w:val="sr-Cyrl-CS"/>
        </w:rPr>
        <w:t>ПОВРШИНЕ ЗА ИНФРАСТРУКТУРНЕ ОБЈЕКТЕ И КОМПЛЕКСЕ:</w:t>
      </w:r>
    </w:p>
    <w:p w:rsidR="009A3B46" w:rsidRPr="00592F28" w:rsidRDefault="009A3B46" w:rsidP="007E6B23">
      <w:pPr>
        <w:numPr>
          <w:ilvl w:val="0"/>
          <w:numId w:val="34"/>
        </w:numPr>
        <w:jc w:val="both"/>
        <w:rPr>
          <w:rFonts w:ascii="Arial" w:hAnsi="Arial" w:cs="Arial"/>
          <w:bCs/>
          <w:lang w:val="sr-Cyrl-CS"/>
        </w:rPr>
      </w:pPr>
      <w:r w:rsidRPr="00592F28">
        <w:rPr>
          <w:rFonts w:ascii="Arial" w:hAnsi="Arial" w:cs="Arial"/>
          <w:bCs/>
          <w:lang w:val="sr-Cyrl-CS"/>
        </w:rPr>
        <w:t>комплекс топлане (ТО)</w:t>
      </w:r>
    </w:p>
    <w:p w:rsidR="009A3B46" w:rsidRPr="00592F28" w:rsidRDefault="009A3B46" w:rsidP="009A3B46">
      <w:pPr>
        <w:ind w:firstLine="0"/>
        <w:rPr>
          <w:rFonts w:ascii="Arial" w:hAnsi="Arial" w:cs="Arial"/>
          <w:bCs/>
        </w:rPr>
      </w:pPr>
      <w:r w:rsidRPr="00592F28">
        <w:rPr>
          <w:rFonts w:ascii="Arial" w:hAnsi="Arial" w:cs="Arial"/>
          <w:bCs/>
        </w:rPr>
        <w:t>ПОВРШИНЕ ЗА ОБЈЕКТЕ И КОМПЛЕКСЕ ЈАВНИХ СЛУЖБИ:</w:t>
      </w:r>
    </w:p>
    <w:p w:rsidR="009A3B46" w:rsidRPr="00592F28" w:rsidRDefault="009A3B46" w:rsidP="007E6B23">
      <w:pPr>
        <w:numPr>
          <w:ilvl w:val="0"/>
          <w:numId w:val="34"/>
        </w:numPr>
        <w:jc w:val="both"/>
        <w:rPr>
          <w:rFonts w:ascii="Arial" w:hAnsi="Arial" w:cs="Arial"/>
          <w:bCs/>
        </w:rPr>
      </w:pPr>
      <w:r w:rsidRPr="00592F28">
        <w:rPr>
          <w:rFonts w:ascii="Arial" w:hAnsi="Arial" w:cs="Arial"/>
          <w:bCs/>
        </w:rPr>
        <w:t>установа примарне здравствене заштите (Ј6)</w:t>
      </w:r>
    </w:p>
    <w:p w:rsidR="00EE0780" w:rsidRPr="005050C4" w:rsidRDefault="00EE0780" w:rsidP="00EE0780">
      <w:pPr>
        <w:ind w:firstLine="0"/>
        <w:rPr>
          <w:rFonts w:ascii="Arial" w:hAnsi="Arial" w:cs="Arial"/>
          <w:lang w:val="sr-Cyrl-CS"/>
        </w:rPr>
      </w:pPr>
    </w:p>
    <w:tbl>
      <w:tblPr>
        <w:tblW w:w="8744" w:type="dxa"/>
        <w:jc w:val="center"/>
        <w:tblInd w:w="15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tblPr>
      <w:tblGrid>
        <w:gridCol w:w="3252"/>
        <w:gridCol w:w="1687"/>
        <w:gridCol w:w="1086"/>
        <w:gridCol w:w="1613"/>
        <w:gridCol w:w="1106"/>
      </w:tblGrid>
      <w:tr w:rsidR="00EE0780" w:rsidRPr="005050C4" w:rsidTr="00EE0780">
        <w:trPr>
          <w:trHeight w:val="366"/>
          <w:jc w:val="center"/>
        </w:trPr>
        <w:tc>
          <w:tcPr>
            <w:tcW w:w="3252" w:type="dxa"/>
            <w:shd w:val="clear" w:color="auto" w:fill="FFFFFF"/>
            <w:vAlign w:val="center"/>
          </w:tcPr>
          <w:p w:rsidR="00EE0780" w:rsidRPr="005050C4" w:rsidRDefault="00EE0780" w:rsidP="00607EF9">
            <w:pPr>
              <w:pStyle w:val="BodyText"/>
              <w:rPr>
                <w:rFonts w:ascii="Arial" w:hAnsi="Arial" w:cs="Arial"/>
                <w:b/>
                <w:sz w:val="20"/>
              </w:rPr>
            </w:pPr>
            <w:r w:rsidRPr="005050C4">
              <w:rPr>
                <w:rFonts w:ascii="Arial" w:hAnsi="Arial" w:cs="Arial"/>
                <w:b/>
                <w:sz w:val="20"/>
                <w:lang w:val="sr-Cyrl-CS"/>
              </w:rPr>
              <w:t>Намена површина</w:t>
            </w:r>
          </w:p>
        </w:tc>
        <w:tc>
          <w:tcPr>
            <w:tcW w:w="1687" w:type="dxa"/>
            <w:shd w:val="clear" w:color="auto" w:fill="FFFFFF"/>
            <w:vAlign w:val="center"/>
          </w:tcPr>
          <w:p w:rsidR="00EE0780" w:rsidRPr="003042AF" w:rsidRDefault="00EE0780" w:rsidP="003042AF">
            <w:pPr>
              <w:pStyle w:val="BodyText"/>
              <w:ind w:firstLine="0"/>
              <w:jc w:val="left"/>
              <w:rPr>
                <w:rFonts w:ascii="Arial" w:hAnsi="Arial" w:cs="Arial"/>
                <w:b/>
                <w:sz w:val="20"/>
                <w:lang w:val="sr-Cyrl-CS"/>
              </w:rPr>
            </w:pPr>
            <w:r w:rsidRPr="005050C4">
              <w:rPr>
                <w:rFonts w:ascii="Arial" w:hAnsi="Arial" w:cs="Arial"/>
                <w:b/>
                <w:sz w:val="20"/>
                <w:lang w:val="sr-Cyrl-CS"/>
              </w:rPr>
              <w:t>Постојеће (</w:t>
            </w:r>
            <w:r w:rsidRPr="005050C4">
              <w:rPr>
                <w:rFonts w:ascii="Arial" w:hAnsi="Arial" w:cs="Arial"/>
                <w:b/>
                <w:sz w:val="20"/>
              </w:rPr>
              <w:t>ha)</w:t>
            </w:r>
          </w:p>
          <w:p w:rsidR="00EE0780" w:rsidRPr="005050C4" w:rsidRDefault="00EE0780" w:rsidP="003042AF">
            <w:pPr>
              <w:pStyle w:val="BodyText"/>
              <w:ind w:firstLine="0"/>
              <w:jc w:val="left"/>
              <w:rPr>
                <w:rFonts w:ascii="Arial" w:hAnsi="Arial" w:cs="Arial"/>
                <w:sz w:val="20"/>
              </w:rPr>
            </w:pPr>
            <w:r w:rsidRPr="005050C4">
              <w:rPr>
                <w:rFonts w:ascii="Arial" w:hAnsi="Arial" w:cs="Arial"/>
                <w:sz w:val="20"/>
              </w:rPr>
              <w:t>оријентационо</w:t>
            </w:r>
          </w:p>
        </w:tc>
        <w:tc>
          <w:tcPr>
            <w:tcW w:w="1086" w:type="dxa"/>
            <w:shd w:val="clear" w:color="auto" w:fill="FFFFFF"/>
            <w:vAlign w:val="center"/>
          </w:tcPr>
          <w:p w:rsidR="00EE0780" w:rsidRPr="005050C4" w:rsidRDefault="00EE0780" w:rsidP="00607EF9">
            <w:pPr>
              <w:pStyle w:val="BodyText"/>
              <w:rPr>
                <w:rFonts w:ascii="Arial" w:hAnsi="Arial" w:cs="Arial"/>
                <w:b/>
                <w:sz w:val="20"/>
                <w:lang w:val="sr-Cyrl-CS"/>
              </w:rPr>
            </w:pPr>
            <w:r w:rsidRPr="005050C4">
              <w:rPr>
                <w:rFonts w:ascii="Arial" w:hAnsi="Arial" w:cs="Arial"/>
                <w:b/>
                <w:sz w:val="20"/>
                <w:lang w:val="sr-Cyrl-CS"/>
              </w:rPr>
              <w:t>%</w:t>
            </w:r>
          </w:p>
        </w:tc>
        <w:tc>
          <w:tcPr>
            <w:tcW w:w="1613" w:type="dxa"/>
            <w:shd w:val="clear" w:color="auto" w:fill="FFFFFF"/>
            <w:vAlign w:val="center"/>
          </w:tcPr>
          <w:p w:rsidR="00EE0780" w:rsidRPr="005050C4" w:rsidRDefault="00EE0780" w:rsidP="003042AF">
            <w:pPr>
              <w:pStyle w:val="BodyText"/>
              <w:ind w:firstLine="0"/>
              <w:jc w:val="left"/>
              <w:rPr>
                <w:rFonts w:ascii="Arial" w:hAnsi="Arial" w:cs="Arial"/>
                <w:b/>
                <w:sz w:val="20"/>
              </w:rPr>
            </w:pPr>
            <w:r w:rsidRPr="005050C4">
              <w:rPr>
                <w:rFonts w:ascii="Arial" w:hAnsi="Arial" w:cs="Arial"/>
                <w:b/>
                <w:sz w:val="20"/>
                <w:lang w:val="sr-Cyrl-CS"/>
              </w:rPr>
              <w:t>Укупно планирано</w:t>
            </w:r>
          </w:p>
          <w:p w:rsidR="00EE0780" w:rsidRPr="005050C4" w:rsidRDefault="00EE0780" w:rsidP="003042AF">
            <w:pPr>
              <w:pStyle w:val="BodyText"/>
              <w:ind w:firstLine="0"/>
              <w:jc w:val="left"/>
              <w:rPr>
                <w:rFonts w:ascii="Arial" w:hAnsi="Arial" w:cs="Arial"/>
                <w:b/>
                <w:sz w:val="20"/>
              </w:rPr>
            </w:pPr>
            <w:r w:rsidRPr="005050C4">
              <w:rPr>
                <w:rFonts w:ascii="Arial" w:hAnsi="Arial" w:cs="Arial"/>
                <w:b/>
                <w:sz w:val="20"/>
                <w:lang w:val="sr-Cyrl-CS"/>
              </w:rPr>
              <w:t>(</w:t>
            </w:r>
            <w:r w:rsidRPr="005050C4">
              <w:rPr>
                <w:rFonts w:ascii="Arial" w:hAnsi="Arial" w:cs="Arial"/>
                <w:b/>
                <w:sz w:val="20"/>
              </w:rPr>
              <w:t>ha)</w:t>
            </w:r>
          </w:p>
          <w:p w:rsidR="00EE0780" w:rsidRPr="005050C4" w:rsidRDefault="00EE0780" w:rsidP="003042AF">
            <w:pPr>
              <w:pStyle w:val="BodyText"/>
              <w:ind w:firstLine="0"/>
              <w:jc w:val="left"/>
              <w:rPr>
                <w:rFonts w:ascii="Arial" w:hAnsi="Arial" w:cs="Arial"/>
                <w:sz w:val="20"/>
              </w:rPr>
            </w:pPr>
            <w:r w:rsidRPr="005050C4">
              <w:rPr>
                <w:rFonts w:ascii="Arial" w:hAnsi="Arial" w:cs="Arial"/>
                <w:sz w:val="20"/>
              </w:rPr>
              <w:t>оријентационо</w:t>
            </w:r>
          </w:p>
        </w:tc>
        <w:tc>
          <w:tcPr>
            <w:tcW w:w="1106" w:type="dxa"/>
            <w:shd w:val="clear" w:color="auto" w:fill="FFFFFF"/>
            <w:vAlign w:val="center"/>
          </w:tcPr>
          <w:p w:rsidR="00EE0780" w:rsidRPr="005050C4" w:rsidRDefault="00EE0780" w:rsidP="00607EF9">
            <w:pPr>
              <w:pStyle w:val="BodyText"/>
              <w:rPr>
                <w:rFonts w:ascii="Arial" w:hAnsi="Arial" w:cs="Arial"/>
                <w:b/>
                <w:sz w:val="20"/>
                <w:lang w:val="sr-Cyrl-CS"/>
              </w:rPr>
            </w:pPr>
            <w:r w:rsidRPr="005050C4">
              <w:rPr>
                <w:rFonts w:ascii="Arial" w:hAnsi="Arial" w:cs="Arial"/>
                <w:b/>
                <w:sz w:val="20"/>
                <w:lang w:val="sr-Cyrl-CS"/>
              </w:rPr>
              <w:t>%</w:t>
            </w:r>
          </w:p>
        </w:tc>
      </w:tr>
      <w:tr w:rsidR="00EE0780" w:rsidRPr="005050C4" w:rsidTr="00EE0780">
        <w:trPr>
          <w:trHeight w:val="199"/>
          <w:jc w:val="center"/>
        </w:trPr>
        <w:tc>
          <w:tcPr>
            <w:tcW w:w="8744" w:type="dxa"/>
            <w:gridSpan w:val="5"/>
            <w:shd w:val="clear" w:color="auto" w:fill="FFFFFF"/>
            <w:vAlign w:val="center"/>
          </w:tcPr>
          <w:p w:rsidR="00EE0780" w:rsidRPr="005050C4" w:rsidRDefault="00EE0780" w:rsidP="00607EF9">
            <w:pPr>
              <w:rPr>
                <w:rFonts w:ascii="Arial" w:hAnsi="Arial" w:cs="Arial"/>
                <w:b/>
                <w:sz w:val="20"/>
                <w:szCs w:val="20"/>
                <w:lang w:val="sr-Cyrl-CS"/>
              </w:rPr>
            </w:pPr>
            <w:r w:rsidRPr="005050C4">
              <w:rPr>
                <w:rFonts w:ascii="Arial" w:hAnsi="Arial" w:cs="Arial"/>
                <w:b/>
                <w:sz w:val="20"/>
                <w:szCs w:val="20"/>
                <w:lang w:val="sr-Cyrl-CS"/>
              </w:rPr>
              <w:t xml:space="preserve">          Површине јавне намене</w:t>
            </w:r>
          </w:p>
        </w:tc>
      </w:tr>
      <w:tr w:rsidR="00EE0780" w:rsidRPr="005050C4" w:rsidTr="00EE0780">
        <w:trPr>
          <w:trHeight w:val="199"/>
          <w:jc w:val="center"/>
        </w:trPr>
        <w:tc>
          <w:tcPr>
            <w:tcW w:w="3252" w:type="dxa"/>
            <w:shd w:val="clear" w:color="auto" w:fill="FFFFFF"/>
            <w:vAlign w:val="center"/>
          </w:tcPr>
          <w:p w:rsidR="00EE0780" w:rsidRPr="005050C4" w:rsidRDefault="00EE0780" w:rsidP="00607EF9">
            <w:pPr>
              <w:pStyle w:val="BodyText"/>
              <w:rPr>
                <w:rFonts w:ascii="Arial" w:hAnsi="Arial" w:cs="Arial"/>
                <w:sz w:val="20"/>
                <w:lang w:val="sr-Cyrl-CS"/>
              </w:rPr>
            </w:pPr>
            <w:r w:rsidRPr="005050C4">
              <w:rPr>
                <w:rFonts w:ascii="Arial" w:hAnsi="Arial" w:cs="Arial"/>
                <w:sz w:val="20"/>
                <w:lang w:val="sr-Cyrl-CS"/>
              </w:rPr>
              <w:t>саобраћајне површине</w:t>
            </w:r>
          </w:p>
        </w:tc>
        <w:tc>
          <w:tcPr>
            <w:tcW w:w="1687"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0,8</w:t>
            </w:r>
            <w:r>
              <w:rPr>
                <w:rFonts w:ascii="Arial" w:hAnsi="Arial" w:cs="Arial"/>
                <w:sz w:val="20"/>
                <w:szCs w:val="20"/>
              </w:rPr>
              <w:t>4</w:t>
            </w:r>
          </w:p>
        </w:tc>
        <w:tc>
          <w:tcPr>
            <w:tcW w:w="108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5</w:t>
            </w:r>
            <w:r>
              <w:rPr>
                <w:rFonts w:ascii="Arial" w:hAnsi="Arial" w:cs="Arial"/>
                <w:sz w:val="20"/>
                <w:szCs w:val="20"/>
              </w:rPr>
              <w:t>3</w:t>
            </w:r>
          </w:p>
        </w:tc>
        <w:tc>
          <w:tcPr>
            <w:tcW w:w="1613"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0,8</w:t>
            </w:r>
            <w:r>
              <w:rPr>
                <w:rFonts w:ascii="Arial" w:hAnsi="Arial" w:cs="Arial"/>
                <w:sz w:val="20"/>
                <w:szCs w:val="20"/>
              </w:rPr>
              <w:t>4</w:t>
            </w:r>
          </w:p>
        </w:tc>
        <w:tc>
          <w:tcPr>
            <w:tcW w:w="110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5</w:t>
            </w:r>
            <w:r>
              <w:rPr>
                <w:rFonts w:ascii="Arial" w:hAnsi="Arial" w:cs="Arial"/>
                <w:sz w:val="20"/>
                <w:szCs w:val="20"/>
              </w:rPr>
              <w:t>3</w:t>
            </w:r>
          </w:p>
        </w:tc>
      </w:tr>
      <w:tr w:rsidR="00EE0780" w:rsidRPr="005050C4" w:rsidTr="00EE0780">
        <w:trPr>
          <w:trHeight w:val="199"/>
          <w:jc w:val="center"/>
        </w:trPr>
        <w:tc>
          <w:tcPr>
            <w:tcW w:w="3252" w:type="dxa"/>
            <w:shd w:val="clear" w:color="auto" w:fill="FFFFFF"/>
            <w:vAlign w:val="center"/>
          </w:tcPr>
          <w:p w:rsidR="00EE0780" w:rsidRPr="005050C4" w:rsidRDefault="00EE0780" w:rsidP="00607EF9">
            <w:pPr>
              <w:pStyle w:val="BodyText"/>
              <w:rPr>
                <w:rFonts w:ascii="Arial" w:hAnsi="Arial" w:cs="Arial"/>
                <w:sz w:val="20"/>
                <w:lang w:val="sr-Cyrl-CS"/>
              </w:rPr>
            </w:pPr>
            <w:r w:rsidRPr="005050C4">
              <w:rPr>
                <w:rFonts w:ascii="Arial" w:hAnsi="Arial" w:cs="Arial"/>
                <w:bCs/>
                <w:sz w:val="20"/>
                <w:lang w:val="sr-Cyrl-CS"/>
              </w:rPr>
              <w:t>површине за инфраструктурне објекте и комплексе</w:t>
            </w:r>
          </w:p>
        </w:tc>
        <w:tc>
          <w:tcPr>
            <w:tcW w:w="1687"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0,52</w:t>
            </w:r>
          </w:p>
        </w:tc>
        <w:tc>
          <w:tcPr>
            <w:tcW w:w="108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3</w:t>
            </w:r>
            <w:r>
              <w:rPr>
                <w:rFonts w:ascii="Arial" w:hAnsi="Arial" w:cs="Arial"/>
                <w:sz w:val="20"/>
                <w:szCs w:val="20"/>
              </w:rPr>
              <w:t>2</w:t>
            </w:r>
          </w:p>
        </w:tc>
        <w:tc>
          <w:tcPr>
            <w:tcW w:w="1613"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0,52</w:t>
            </w:r>
          </w:p>
        </w:tc>
        <w:tc>
          <w:tcPr>
            <w:tcW w:w="110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3</w:t>
            </w:r>
            <w:r>
              <w:rPr>
                <w:rFonts w:ascii="Arial" w:hAnsi="Arial" w:cs="Arial"/>
                <w:sz w:val="20"/>
                <w:szCs w:val="20"/>
              </w:rPr>
              <w:t>2</w:t>
            </w:r>
          </w:p>
        </w:tc>
      </w:tr>
      <w:tr w:rsidR="00EE0780" w:rsidRPr="005050C4" w:rsidTr="00EE0780">
        <w:trPr>
          <w:trHeight w:val="199"/>
          <w:jc w:val="center"/>
        </w:trPr>
        <w:tc>
          <w:tcPr>
            <w:tcW w:w="3252" w:type="dxa"/>
            <w:shd w:val="clear" w:color="auto" w:fill="FFFFFF"/>
            <w:vAlign w:val="center"/>
          </w:tcPr>
          <w:p w:rsidR="00EE0780" w:rsidRPr="005050C4" w:rsidRDefault="00EE0780" w:rsidP="00607EF9">
            <w:pPr>
              <w:pStyle w:val="BodyText"/>
              <w:rPr>
                <w:rFonts w:ascii="Arial" w:hAnsi="Arial" w:cs="Arial"/>
                <w:bCs/>
                <w:sz w:val="20"/>
                <w:lang w:val="sr-Cyrl-CS"/>
              </w:rPr>
            </w:pPr>
            <w:r w:rsidRPr="005050C4">
              <w:rPr>
                <w:rFonts w:ascii="Arial" w:hAnsi="Arial" w:cs="Arial"/>
                <w:bCs/>
                <w:sz w:val="20"/>
                <w:lang w:val="sr-Cyrl-CS"/>
              </w:rPr>
              <w:t>површине за објекте и комплексе јавних служби</w:t>
            </w:r>
          </w:p>
        </w:tc>
        <w:tc>
          <w:tcPr>
            <w:tcW w:w="1687"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0,2</w:t>
            </w:r>
            <w:r>
              <w:rPr>
                <w:rFonts w:ascii="Arial" w:hAnsi="Arial" w:cs="Arial"/>
                <w:sz w:val="20"/>
                <w:szCs w:val="20"/>
              </w:rPr>
              <w:t>4</w:t>
            </w:r>
          </w:p>
        </w:tc>
        <w:tc>
          <w:tcPr>
            <w:tcW w:w="108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15</w:t>
            </w:r>
          </w:p>
        </w:tc>
        <w:tc>
          <w:tcPr>
            <w:tcW w:w="1613"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0,2</w:t>
            </w:r>
            <w:r>
              <w:rPr>
                <w:rFonts w:ascii="Arial" w:hAnsi="Arial" w:cs="Arial"/>
                <w:sz w:val="20"/>
                <w:szCs w:val="20"/>
              </w:rPr>
              <w:t>4</w:t>
            </w:r>
          </w:p>
        </w:tc>
        <w:tc>
          <w:tcPr>
            <w:tcW w:w="1106" w:type="dxa"/>
            <w:shd w:val="clear" w:color="auto" w:fill="FFFFFF"/>
            <w:vAlign w:val="center"/>
          </w:tcPr>
          <w:p w:rsidR="00EE0780" w:rsidRPr="005050C4" w:rsidRDefault="00EE0780" w:rsidP="00607EF9">
            <w:pPr>
              <w:jc w:val="center"/>
              <w:rPr>
                <w:rFonts w:ascii="Arial" w:hAnsi="Arial" w:cs="Arial"/>
                <w:sz w:val="20"/>
                <w:szCs w:val="20"/>
              </w:rPr>
            </w:pPr>
            <w:r w:rsidRPr="005050C4">
              <w:rPr>
                <w:rFonts w:ascii="Arial" w:hAnsi="Arial" w:cs="Arial"/>
                <w:sz w:val="20"/>
                <w:szCs w:val="20"/>
              </w:rPr>
              <w:t>15</w:t>
            </w:r>
          </w:p>
        </w:tc>
      </w:tr>
      <w:tr w:rsidR="00EE0780" w:rsidRPr="005050C4" w:rsidTr="00EE0780">
        <w:trPr>
          <w:trHeight w:val="366"/>
          <w:jc w:val="center"/>
        </w:trPr>
        <w:tc>
          <w:tcPr>
            <w:tcW w:w="3252" w:type="dxa"/>
            <w:shd w:val="clear" w:color="auto" w:fill="FFFFFF"/>
            <w:vAlign w:val="center"/>
          </w:tcPr>
          <w:p w:rsidR="00EE0780" w:rsidRPr="005050C4" w:rsidRDefault="00EE0780" w:rsidP="00607EF9">
            <w:pPr>
              <w:pStyle w:val="BodyText"/>
              <w:rPr>
                <w:rFonts w:ascii="Arial" w:hAnsi="Arial" w:cs="Arial"/>
                <w:b/>
                <w:sz w:val="20"/>
                <w:lang w:val="sr-Cyrl-CS"/>
              </w:rPr>
            </w:pPr>
            <w:r w:rsidRPr="005050C4">
              <w:rPr>
                <w:rFonts w:ascii="Arial" w:hAnsi="Arial" w:cs="Arial"/>
                <w:b/>
                <w:sz w:val="20"/>
                <w:lang w:val="sr-Cyrl-CS"/>
              </w:rPr>
              <w:t>Укупно јавне намене</w:t>
            </w:r>
          </w:p>
        </w:tc>
        <w:tc>
          <w:tcPr>
            <w:tcW w:w="1687" w:type="dxa"/>
            <w:shd w:val="clear" w:color="auto" w:fill="FFFFFF"/>
            <w:vAlign w:val="center"/>
          </w:tcPr>
          <w:p w:rsidR="00EE0780" w:rsidRPr="005050C4" w:rsidRDefault="00EE0780" w:rsidP="00607EF9">
            <w:pPr>
              <w:jc w:val="center"/>
              <w:rPr>
                <w:rFonts w:ascii="Arial" w:hAnsi="Arial" w:cs="Arial"/>
                <w:b/>
                <w:sz w:val="20"/>
                <w:szCs w:val="20"/>
                <w:highlight w:val="yellow"/>
              </w:rPr>
            </w:pPr>
            <w:r w:rsidRPr="005050C4">
              <w:rPr>
                <w:rFonts w:ascii="Arial" w:hAnsi="Arial" w:cs="Arial"/>
                <w:b/>
                <w:sz w:val="20"/>
                <w:szCs w:val="20"/>
              </w:rPr>
              <w:t>1,</w:t>
            </w:r>
            <w:r>
              <w:rPr>
                <w:rFonts w:ascii="Arial" w:hAnsi="Arial" w:cs="Arial"/>
                <w:b/>
                <w:sz w:val="20"/>
                <w:szCs w:val="20"/>
              </w:rPr>
              <w:t>6</w:t>
            </w:r>
          </w:p>
        </w:tc>
        <w:tc>
          <w:tcPr>
            <w:tcW w:w="1086" w:type="dxa"/>
            <w:shd w:val="clear" w:color="auto" w:fill="FFFFFF"/>
            <w:vAlign w:val="center"/>
          </w:tcPr>
          <w:p w:rsidR="00EE0780" w:rsidRPr="005050C4" w:rsidRDefault="00EE0780" w:rsidP="00607EF9">
            <w:pPr>
              <w:jc w:val="center"/>
              <w:rPr>
                <w:rFonts w:ascii="Arial" w:hAnsi="Arial" w:cs="Arial"/>
                <w:b/>
                <w:sz w:val="20"/>
                <w:szCs w:val="20"/>
                <w:lang w:val="sr-Cyrl-CS"/>
              </w:rPr>
            </w:pPr>
            <w:r w:rsidRPr="005050C4">
              <w:rPr>
                <w:rFonts w:ascii="Arial" w:hAnsi="Arial" w:cs="Arial"/>
                <w:b/>
                <w:sz w:val="20"/>
                <w:szCs w:val="20"/>
              </w:rPr>
              <w:t>100</w:t>
            </w:r>
          </w:p>
        </w:tc>
        <w:tc>
          <w:tcPr>
            <w:tcW w:w="1613" w:type="dxa"/>
            <w:shd w:val="clear" w:color="auto" w:fill="FFFFFF"/>
            <w:vAlign w:val="center"/>
          </w:tcPr>
          <w:p w:rsidR="00EE0780" w:rsidRPr="005050C4" w:rsidRDefault="00EE0780" w:rsidP="00607EF9">
            <w:pPr>
              <w:jc w:val="center"/>
              <w:rPr>
                <w:rFonts w:ascii="Arial" w:hAnsi="Arial" w:cs="Arial"/>
                <w:b/>
                <w:sz w:val="20"/>
                <w:szCs w:val="20"/>
                <w:highlight w:val="yellow"/>
              </w:rPr>
            </w:pPr>
            <w:r w:rsidRPr="005050C4">
              <w:rPr>
                <w:rFonts w:ascii="Arial" w:hAnsi="Arial" w:cs="Arial"/>
                <w:b/>
                <w:sz w:val="20"/>
                <w:szCs w:val="20"/>
              </w:rPr>
              <w:t>1,</w:t>
            </w:r>
            <w:r>
              <w:rPr>
                <w:rFonts w:ascii="Arial" w:hAnsi="Arial" w:cs="Arial"/>
                <w:b/>
                <w:sz w:val="20"/>
                <w:szCs w:val="20"/>
              </w:rPr>
              <w:t>6</w:t>
            </w:r>
          </w:p>
        </w:tc>
        <w:tc>
          <w:tcPr>
            <w:tcW w:w="1106" w:type="dxa"/>
            <w:shd w:val="clear" w:color="auto" w:fill="FFFFFF"/>
            <w:vAlign w:val="center"/>
          </w:tcPr>
          <w:p w:rsidR="00EE0780" w:rsidRPr="005050C4" w:rsidRDefault="00EE0780" w:rsidP="00607EF9">
            <w:pPr>
              <w:jc w:val="center"/>
              <w:rPr>
                <w:rFonts w:ascii="Arial" w:hAnsi="Arial" w:cs="Arial"/>
                <w:b/>
                <w:sz w:val="20"/>
                <w:szCs w:val="20"/>
                <w:lang w:val="sr-Cyrl-CS"/>
              </w:rPr>
            </w:pPr>
            <w:r w:rsidRPr="005050C4">
              <w:rPr>
                <w:rFonts w:ascii="Arial" w:hAnsi="Arial" w:cs="Arial"/>
                <w:b/>
                <w:sz w:val="20"/>
                <w:szCs w:val="20"/>
              </w:rPr>
              <w:t>100</w:t>
            </w:r>
          </w:p>
        </w:tc>
      </w:tr>
      <w:tr w:rsidR="00EE0780" w:rsidRPr="005050C4" w:rsidTr="00EE0780">
        <w:trPr>
          <w:trHeight w:val="366"/>
          <w:jc w:val="center"/>
        </w:trPr>
        <w:tc>
          <w:tcPr>
            <w:tcW w:w="3252" w:type="dxa"/>
            <w:shd w:val="clear" w:color="auto" w:fill="FFFFFF"/>
            <w:vAlign w:val="center"/>
          </w:tcPr>
          <w:p w:rsidR="00EE0780" w:rsidRPr="005050C4" w:rsidRDefault="00EE0780" w:rsidP="00607EF9">
            <w:pPr>
              <w:pStyle w:val="BodyText"/>
              <w:rPr>
                <w:rFonts w:ascii="Arial" w:hAnsi="Arial" w:cs="Arial"/>
                <w:b/>
                <w:sz w:val="20"/>
                <w:lang w:val="sr-Cyrl-CS"/>
              </w:rPr>
            </w:pPr>
            <w:r w:rsidRPr="005050C4">
              <w:rPr>
                <w:rFonts w:ascii="Arial" w:hAnsi="Arial" w:cs="Arial"/>
                <w:b/>
                <w:sz w:val="20"/>
                <w:lang w:val="sr-Cyrl-CS"/>
              </w:rPr>
              <w:t>УКУПНО У ОБУХВАТУ ПЛАНА</w:t>
            </w:r>
          </w:p>
        </w:tc>
        <w:tc>
          <w:tcPr>
            <w:tcW w:w="1687" w:type="dxa"/>
            <w:shd w:val="clear" w:color="auto" w:fill="FFFFFF"/>
            <w:vAlign w:val="center"/>
          </w:tcPr>
          <w:p w:rsidR="00EE0780" w:rsidRPr="005050C4" w:rsidRDefault="00EE0780" w:rsidP="00607EF9">
            <w:pPr>
              <w:jc w:val="center"/>
              <w:rPr>
                <w:rFonts w:ascii="Arial" w:hAnsi="Arial" w:cs="Arial"/>
                <w:b/>
                <w:sz w:val="20"/>
                <w:szCs w:val="20"/>
                <w:highlight w:val="yellow"/>
              </w:rPr>
            </w:pPr>
            <w:r w:rsidRPr="005050C4">
              <w:rPr>
                <w:rFonts w:ascii="Arial" w:hAnsi="Arial" w:cs="Arial"/>
                <w:b/>
                <w:sz w:val="20"/>
                <w:szCs w:val="20"/>
              </w:rPr>
              <w:t>1,</w:t>
            </w:r>
            <w:r>
              <w:rPr>
                <w:rFonts w:ascii="Arial" w:hAnsi="Arial" w:cs="Arial"/>
                <w:b/>
                <w:sz w:val="20"/>
                <w:szCs w:val="20"/>
              </w:rPr>
              <w:t>6</w:t>
            </w:r>
          </w:p>
        </w:tc>
        <w:tc>
          <w:tcPr>
            <w:tcW w:w="1086" w:type="dxa"/>
            <w:shd w:val="clear" w:color="auto" w:fill="FFFFFF"/>
            <w:vAlign w:val="center"/>
          </w:tcPr>
          <w:p w:rsidR="00EE0780" w:rsidRPr="005050C4" w:rsidRDefault="00EE0780" w:rsidP="00607EF9">
            <w:pPr>
              <w:jc w:val="center"/>
              <w:rPr>
                <w:rFonts w:ascii="Arial" w:hAnsi="Arial" w:cs="Arial"/>
                <w:b/>
                <w:sz w:val="20"/>
                <w:szCs w:val="20"/>
              </w:rPr>
            </w:pPr>
            <w:r w:rsidRPr="005050C4">
              <w:rPr>
                <w:rFonts w:ascii="Arial" w:hAnsi="Arial" w:cs="Arial"/>
                <w:b/>
                <w:sz w:val="20"/>
                <w:szCs w:val="20"/>
              </w:rPr>
              <w:t>100</w:t>
            </w:r>
          </w:p>
        </w:tc>
        <w:tc>
          <w:tcPr>
            <w:tcW w:w="1613" w:type="dxa"/>
            <w:shd w:val="clear" w:color="auto" w:fill="FFFFFF"/>
            <w:vAlign w:val="center"/>
          </w:tcPr>
          <w:p w:rsidR="00EE0780" w:rsidRPr="005050C4" w:rsidRDefault="00EE0780" w:rsidP="00607EF9">
            <w:pPr>
              <w:jc w:val="center"/>
              <w:rPr>
                <w:rFonts w:ascii="Arial" w:hAnsi="Arial" w:cs="Arial"/>
                <w:b/>
                <w:sz w:val="20"/>
                <w:highlight w:val="yellow"/>
              </w:rPr>
            </w:pPr>
            <w:r w:rsidRPr="005050C4">
              <w:rPr>
                <w:rFonts w:ascii="Arial" w:hAnsi="Arial" w:cs="Arial"/>
                <w:b/>
                <w:sz w:val="20"/>
                <w:szCs w:val="20"/>
              </w:rPr>
              <w:t>1,</w:t>
            </w:r>
            <w:r>
              <w:rPr>
                <w:rFonts w:ascii="Arial" w:hAnsi="Arial" w:cs="Arial"/>
                <w:b/>
                <w:sz w:val="20"/>
                <w:szCs w:val="20"/>
              </w:rPr>
              <w:t>6</w:t>
            </w:r>
          </w:p>
        </w:tc>
        <w:tc>
          <w:tcPr>
            <w:tcW w:w="1106" w:type="dxa"/>
            <w:shd w:val="clear" w:color="auto" w:fill="FFFFFF"/>
            <w:vAlign w:val="center"/>
          </w:tcPr>
          <w:p w:rsidR="00EE0780" w:rsidRPr="005050C4" w:rsidRDefault="00EE0780" w:rsidP="00607EF9">
            <w:pPr>
              <w:jc w:val="center"/>
              <w:rPr>
                <w:rFonts w:ascii="Arial" w:hAnsi="Arial" w:cs="Arial"/>
                <w:b/>
                <w:sz w:val="20"/>
                <w:szCs w:val="20"/>
                <w:lang w:val="sr-Cyrl-CS"/>
              </w:rPr>
            </w:pPr>
            <w:r w:rsidRPr="005050C4">
              <w:rPr>
                <w:rFonts w:ascii="Arial" w:hAnsi="Arial" w:cs="Arial"/>
                <w:b/>
                <w:sz w:val="20"/>
                <w:szCs w:val="20"/>
              </w:rPr>
              <w:t>100</w:t>
            </w:r>
          </w:p>
        </w:tc>
      </w:tr>
    </w:tbl>
    <w:p w:rsidR="00CA5409" w:rsidRPr="00592F28" w:rsidRDefault="00CA5409" w:rsidP="001F1927">
      <w:pPr>
        <w:pStyle w:val="TableDescription"/>
        <w:rPr>
          <w:rFonts w:ascii="Arial" w:hAnsi="Arial" w:cs="Arial"/>
          <w:sz w:val="22"/>
          <w:szCs w:val="22"/>
        </w:rPr>
      </w:pPr>
      <w:r w:rsidRPr="00592F28">
        <w:rPr>
          <w:rFonts w:ascii="Arial" w:hAnsi="Arial" w:cs="Arial"/>
          <w:sz w:val="22"/>
          <w:szCs w:val="22"/>
        </w:rPr>
        <w:t xml:space="preserve">Табела биланса површина </w:t>
      </w:r>
    </w:p>
    <w:p w:rsidR="001F1927" w:rsidRPr="00592F28" w:rsidRDefault="001F1927" w:rsidP="001F1927">
      <w:pPr>
        <w:pStyle w:val="TableDescription"/>
        <w:rPr>
          <w:rFonts w:ascii="Arial" w:hAnsi="Arial" w:cs="Arial"/>
          <w:sz w:val="22"/>
          <w:szCs w:val="22"/>
        </w:rPr>
      </w:pPr>
    </w:p>
    <w:p w:rsidR="001F1927" w:rsidRPr="00592F28" w:rsidRDefault="001F1927" w:rsidP="001F1927">
      <w:pPr>
        <w:ind w:firstLine="0"/>
        <w:jc w:val="both"/>
        <w:rPr>
          <w:rFonts w:ascii="Arial" w:eastAsia="MS Mincho" w:hAnsi="Arial" w:cs="Arial"/>
          <w:lang w:val="sr-Cyrl-CS"/>
        </w:rPr>
      </w:pPr>
      <w:r w:rsidRPr="00592F28">
        <w:rPr>
          <w:rFonts w:ascii="Arial" w:hAnsi="Arial" w:cs="Arial"/>
          <w:lang w:val="ru-RU"/>
        </w:rPr>
        <w:t>Концептом</w:t>
      </w:r>
      <w:r w:rsidRPr="00592F28">
        <w:rPr>
          <w:rFonts w:ascii="Arial" w:hAnsi="Arial" w:cs="Arial"/>
          <w:lang w:val="sr-Cyrl-CS"/>
        </w:rPr>
        <w:t xml:space="preserve"> П</w:t>
      </w:r>
      <w:r w:rsidRPr="00592F28">
        <w:rPr>
          <w:rFonts w:ascii="Arial" w:hAnsi="Arial" w:cs="Arial"/>
          <w:lang w:val="sr-Latn-CS"/>
        </w:rPr>
        <w:t xml:space="preserve">лана </w:t>
      </w:r>
      <w:r w:rsidRPr="00592F28">
        <w:rPr>
          <w:rFonts w:ascii="Arial" w:hAnsi="Arial" w:cs="Arial"/>
          <w:lang w:val="sr-Cyrl-CS"/>
        </w:rPr>
        <w:t>г</w:t>
      </w:r>
      <w:r w:rsidRPr="00592F28">
        <w:rPr>
          <w:rFonts w:ascii="Arial" w:hAnsi="Arial" w:cs="Arial"/>
          <w:lang w:val="sr-Latn-CS"/>
        </w:rPr>
        <w:t>енералне регулације за изградњу објеката и водова система даљинског грејања у Београду</w:t>
      </w:r>
      <w:r w:rsidRPr="00592F28">
        <w:rPr>
          <w:rFonts w:ascii="Arial" w:hAnsi="Arial" w:cs="Arial"/>
          <w:lang w:val="sr-Cyrl-CS"/>
        </w:rPr>
        <w:t xml:space="preserve"> предвиђено је м</w:t>
      </w:r>
      <w:r w:rsidRPr="00592F28">
        <w:rPr>
          <w:rFonts w:ascii="Arial" w:eastAsia="MS Mincho" w:hAnsi="Arial" w:cs="Arial"/>
          <w:lang w:val="sr-Cyrl-CS"/>
        </w:rPr>
        <w:t xml:space="preserve">еђусобно повезивање, даљи развој и ширење </w:t>
      </w:r>
      <w:r w:rsidRPr="00592F28">
        <w:rPr>
          <w:rFonts w:ascii="Arial" w:eastAsia="MS Mincho" w:hAnsi="Arial" w:cs="Arial"/>
          <w:lang w:val="sr-Latn-CS"/>
        </w:rPr>
        <w:t>постојећи</w:t>
      </w:r>
      <w:r w:rsidRPr="00592F28">
        <w:rPr>
          <w:rFonts w:ascii="Arial" w:eastAsia="MS Mincho" w:hAnsi="Arial" w:cs="Arial"/>
          <w:lang w:val="sr-Cyrl-CS"/>
        </w:rPr>
        <w:t>х</w:t>
      </w:r>
      <w:r w:rsidRPr="00592F28">
        <w:rPr>
          <w:rFonts w:ascii="Arial" w:eastAsia="MS Mincho" w:hAnsi="Arial" w:cs="Arial"/>
          <w:lang w:val="sr-Latn-CS"/>
        </w:rPr>
        <w:t xml:space="preserve"> систем</w:t>
      </w:r>
      <w:r w:rsidRPr="00592F28">
        <w:rPr>
          <w:rFonts w:ascii="Arial" w:eastAsia="MS Mincho" w:hAnsi="Arial" w:cs="Arial"/>
          <w:lang w:val="sr-Cyrl-CS"/>
        </w:rPr>
        <w:t>а „Београдских електрана”.</w:t>
      </w:r>
    </w:p>
    <w:p w:rsidR="001F1927" w:rsidRPr="00592F28" w:rsidRDefault="001F1927" w:rsidP="001F1927">
      <w:pPr>
        <w:jc w:val="both"/>
        <w:rPr>
          <w:rFonts w:ascii="Arial" w:eastAsia="MS Mincho" w:hAnsi="Arial" w:cs="Arial"/>
          <w:lang w:val="sr-Cyrl-CS"/>
        </w:rPr>
      </w:pPr>
    </w:p>
    <w:p w:rsidR="001F1927" w:rsidRPr="00592F28" w:rsidRDefault="001F1927" w:rsidP="001F1927">
      <w:pPr>
        <w:ind w:firstLine="0"/>
        <w:jc w:val="both"/>
        <w:rPr>
          <w:rFonts w:ascii="Arial" w:eastAsia="MS Mincho" w:hAnsi="Arial" w:cs="Arial"/>
          <w:lang w:val="sr-Cyrl-CS"/>
        </w:rPr>
      </w:pPr>
      <w:r w:rsidRPr="00592F28">
        <w:rPr>
          <w:rFonts w:ascii="Arial" w:eastAsia="MS Mincho" w:hAnsi="Arial" w:cs="Arial"/>
          <w:lang w:val="sr-Cyrl-CS"/>
        </w:rPr>
        <w:t>Ово</w:t>
      </w:r>
      <w:r w:rsidRPr="00592F28">
        <w:rPr>
          <w:rFonts w:ascii="Arial" w:eastAsia="MS Mincho" w:hAnsi="Arial" w:cs="Arial"/>
        </w:rPr>
        <w:t xml:space="preserve"> </w:t>
      </w:r>
      <w:r w:rsidRPr="00592F28">
        <w:rPr>
          <w:rFonts w:ascii="Arial" w:eastAsia="MS Mincho" w:hAnsi="Arial" w:cs="Arial"/>
          <w:lang w:val="sr-Cyrl-CS"/>
        </w:rPr>
        <w:t xml:space="preserve">опредељење у Концепту Плана, за </w:t>
      </w:r>
      <w:r w:rsidRPr="00592F28">
        <w:rPr>
          <w:rFonts w:ascii="Arial" w:eastAsia="MS Mincho" w:hAnsi="Arial" w:cs="Arial"/>
        </w:rPr>
        <w:t>ц</w:t>
      </w:r>
      <w:r w:rsidRPr="00592F28">
        <w:rPr>
          <w:rFonts w:ascii="Arial" w:eastAsia="MS Mincho" w:hAnsi="Arial" w:cs="Arial"/>
          <w:lang w:val="sr-Cyrl-CS"/>
        </w:rPr>
        <w:t xml:space="preserve">елину </w:t>
      </w:r>
      <w:r w:rsidRPr="00592F28">
        <w:rPr>
          <w:rFonts w:ascii="Arial" w:hAnsi="Arial" w:cs="Arial"/>
          <w:lang w:val="sr-Cyrl-CS"/>
        </w:rPr>
        <w:t>Топлана „</w:t>
      </w:r>
      <w:r w:rsidRPr="00592F28">
        <w:rPr>
          <w:rFonts w:ascii="Arial" w:hAnsi="Arial" w:cs="Arial"/>
        </w:rPr>
        <w:t>Баново Брдо</w:t>
      </w:r>
      <w:r w:rsidRPr="00592F28">
        <w:rPr>
          <w:rFonts w:ascii="Arial" w:hAnsi="Arial" w:cs="Arial"/>
          <w:lang w:val="sr-Cyrl-CS"/>
        </w:rPr>
        <w:t>ʺ</w:t>
      </w:r>
      <w:r w:rsidRPr="00592F28">
        <w:rPr>
          <w:rFonts w:ascii="Arial" w:eastAsia="MS Mincho" w:hAnsi="Arial" w:cs="Arial"/>
          <w:lang w:val="sr-Cyrl-CS"/>
        </w:rPr>
        <w:t>, као последицу у коначном решењу има обезбеђивање повезивања грејног подручја топлане „Баново Брдо” са топловодном мрежом из правца топлане ТО „Нови Београд</w:t>
      </w:r>
      <w:r w:rsidRPr="00592F28">
        <w:rPr>
          <w:rFonts w:ascii="Arial" w:hAnsi="Arial" w:cs="Arial"/>
          <w:lang w:val="sr-Cyrl-CS"/>
        </w:rPr>
        <w:t>ʺ</w:t>
      </w:r>
      <w:r w:rsidRPr="00592F28">
        <w:rPr>
          <w:rFonts w:ascii="Arial" w:eastAsia="MS Mincho" w:hAnsi="Arial" w:cs="Arial"/>
          <w:lang w:val="sr-Cyrl-CS"/>
        </w:rPr>
        <w:t xml:space="preserve">, као и изградњу и реконструкцију водова, објеката и опреме у оквиру комплекса Топлане </w:t>
      </w:r>
      <w:r w:rsidRPr="00592F28">
        <w:rPr>
          <w:rFonts w:ascii="Arial" w:hAnsi="Arial" w:cs="Arial"/>
          <w:lang w:val="sr-Cyrl-CS"/>
        </w:rPr>
        <w:t>„</w:t>
      </w:r>
      <w:r w:rsidRPr="00592F28">
        <w:rPr>
          <w:rFonts w:ascii="Arial" w:hAnsi="Arial" w:cs="Arial"/>
        </w:rPr>
        <w:t>Баново Брдо</w:t>
      </w:r>
      <w:r w:rsidRPr="00592F28">
        <w:rPr>
          <w:rFonts w:ascii="Arial" w:hAnsi="Arial" w:cs="Arial"/>
          <w:lang w:val="sr-Cyrl-CS"/>
        </w:rPr>
        <w:t>ʺ</w:t>
      </w:r>
      <w:r w:rsidRPr="00592F28">
        <w:rPr>
          <w:rFonts w:ascii="Arial" w:eastAsia="MS Mincho" w:hAnsi="Arial" w:cs="Arial"/>
          <w:lang w:val="sr-Cyrl-CS"/>
        </w:rPr>
        <w:t>.</w:t>
      </w:r>
    </w:p>
    <w:p w:rsidR="001F1927" w:rsidRPr="00592F28" w:rsidRDefault="001F1927" w:rsidP="00703AF3">
      <w:pPr>
        <w:ind w:firstLine="0"/>
        <w:jc w:val="both"/>
        <w:rPr>
          <w:rFonts w:ascii="Arial" w:hAnsi="Arial" w:cs="Arial"/>
          <w:color w:val="C00000"/>
          <w:lang w:val="sr-Cyrl-CS"/>
        </w:rPr>
      </w:pPr>
    </w:p>
    <w:p w:rsidR="00BA3BC9" w:rsidRPr="00592F28" w:rsidRDefault="00BA3BC9" w:rsidP="00BA3BC9">
      <w:pPr>
        <w:pStyle w:val="Heading5"/>
        <w:ind w:firstLine="0"/>
        <w:rPr>
          <w:rFonts w:ascii="Arial" w:hAnsi="Arial" w:cs="Arial"/>
          <w:szCs w:val="22"/>
        </w:rPr>
      </w:pPr>
      <w:r w:rsidRPr="00592F28">
        <w:rPr>
          <w:rFonts w:ascii="Arial" w:hAnsi="Arial" w:cs="Arial"/>
          <w:szCs w:val="22"/>
        </w:rPr>
        <w:t>ТОПЛАНА „БАНОВО БРДОʺ</w:t>
      </w:r>
    </w:p>
    <w:p w:rsidR="00BA3BC9" w:rsidRPr="00592F28" w:rsidRDefault="00BA3BC9" w:rsidP="00BA3BC9">
      <w:pPr>
        <w:pStyle w:val="NormalItalic"/>
        <w:rPr>
          <w:rFonts w:ascii="Arial" w:hAnsi="Arial" w:cs="Arial"/>
          <w:i w:val="0"/>
          <w:iCs/>
        </w:rPr>
      </w:pPr>
    </w:p>
    <w:p w:rsidR="00BA3BC9" w:rsidRPr="00592F28" w:rsidRDefault="00BA3BC9" w:rsidP="00BA3BC9">
      <w:pPr>
        <w:pStyle w:val="NormalItalic"/>
        <w:rPr>
          <w:rFonts w:ascii="Arial" w:hAnsi="Arial" w:cs="Arial"/>
          <w:b/>
          <w:i w:val="0"/>
          <w:iCs/>
          <w:u w:val="single"/>
        </w:rPr>
      </w:pPr>
      <w:r w:rsidRPr="00592F28">
        <w:rPr>
          <w:rFonts w:ascii="Arial" w:hAnsi="Arial" w:cs="Arial"/>
          <w:b/>
          <w:i w:val="0"/>
          <w:iCs/>
          <w:u w:val="single"/>
        </w:rPr>
        <w:t>Постојеће стање</w:t>
      </w:r>
    </w:p>
    <w:p w:rsidR="00BA3BC9" w:rsidRPr="00592F28" w:rsidRDefault="00BA3BC9" w:rsidP="00BA3BC9">
      <w:pPr>
        <w:pStyle w:val="NormalItalic"/>
        <w:rPr>
          <w:rFonts w:ascii="Arial" w:hAnsi="Arial" w:cs="Arial"/>
          <w:i w:val="0"/>
          <w:iCs/>
        </w:rPr>
      </w:pPr>
    </w:p>
    <w:p w:rsidR="00BA3BC9" w:rsidRPr="00592F28" w:rsidRDefault="00BA3BC9" w:rsidP="002D02D8">
      <w:pPr>
        <w:ind w:firstLine="0"/>
        <w:jc w:val="both"/>
        <w:rPr>
          <w:rFonts w:ascii="Arial" w:hAnsi="Arial" w:cs="Arial"/>
        </w:rPr>
      </w:pPr>
      <w:r w:rsidRPr="00592F28">
        <w:rPr>
          <w:rFonts w:ascii="Arial" w:hAnsi="Arial" w:cs="Arial"/>
        </w:rPr>
        <w:t>На територији градске општине Чукарица, у насељу Баново Брдо, налази се к</w:t>
      </w:r>
      <w:r w:rsidRPr="00592F28">
        <w:rPr>
          <w:rFonts w:ascii="Arial" w:hAnsi="Arial" w:cs="Arial"/>
          <w:lang w:val="sr-Cyrl-CS"/>
        </w:rPr>
        <w:t>омплекс топлане ТО „</w:t>
      </w:r>
      <w:r w:rsidRPr="00592F28">
        <w:rPr>
          <w:rFonts w:ascii="Arial" w:hAnsi="Arial" w:cs="Arial"/>
        </w:rPr>
        <w:t>Баново Брдо</w:t>
      </w:r>
      <w:r w:rsidRPr="00592F28">
        <w:rPr>
          <w:rFonts w:ascii="Arial" w:hAnsi="Arial" w:cs="Arial"/>
          <w:lang w:val="sr-Cyrl-CS"/>
        </w:rPr>
        <w:t>”, у блоку између Улица: Николаја Гогоља, Милана Куча, Пожешке и Петра Мећаве. ТО „</w:t>
      </w:r>
      <w:r w:rsidRPr="00592F28">
        <w:rPr>
          <w:rFonts w:ascii="Arial" w:hAnsi="Arial" w:cs="Arial"/>
        </w:rPr>
        <w:t>Баново Брдо</w:t>
      </w:r>
      <w:r w:rsidRPr="00592F28">
        <w:rPr>
          <w:rFonts w:ascii="Arial" w:hAnsi="Arial" w:cs="Arial"/>
          <w:lang w:val="sr-Cyrl-CS"/>
        </w:rPr>
        <w:t xml:space="preserve">” са својих 107 </w:t>
      </w:r>
      <w:r w:rsidRPr="00592F28">
        <w:rPr>
          <w:rFonts w:ascii="Arial" w:hAnsi="Arial" w:cs="Arial"/>
        </w:rPr>
        <w:t xml:space="preserve">МW инсталисане снаге </w:t>
      </w:r>
      <w:r w:rsidRPr="00592F28">
        <w:rPr>
          <w:rFonts w:ascii="Arial" w:hAnsi="Arial" w:cs="Arial"/>
          <w:lang w:val="sr-Cyrl-CS"/>
        </w:rPr>
        <w:t>снабдева топлотном енергијом потрошаче насеља Баново брдо, користећи природни гас као основно погонско гориво.</w:t>
      </w:r>
    </w:p>
    <w:p w:rsidR="00BA3BC9" w:rsidRPr="00592F28" w:rsidRDefault="00BA3BC9" w:rsidP="002D02D8">
      <w:pPr>
        <w:jc w:val="both"/>
        <w:rPr>
          <w:rFonts w:ascii="Arial" w:hAnsi="Arial" w:cs="Arial"/>
          <w:color w:val="C00000"/>
        </w:rPr>
      </w:pPr>
    </w:p>
    <w:p w:rsidR="00BA3BC9" w:rsidRPr="00592F28" w:rsidRDefault="00BA3BC9" w:rsidP="002D02D8">
      <w:pPr>
        <w:ind w:firstLine="0"/>
        <w:jc w:val="both"/>
        <w:rPr>
          <w:rFonts w:ascii="Arial" w:hAnsi="Arial" w:cs="Arial"/>
        </w:rPr>
      </w:pPr>
      <w:proofErr w:type="gramStart"/>
      <w:r w:rsidRPr="00592F28">
        <w:rPr>
          <w:rFonts w:ascii="Arial" w:hAnsi="Arial" w:cs="Arial"/>
        </w:rPr>
        <w:t>У постојећем комплексу топлане изграђена је погонска зграда са котловском јединицом, хемијском лабораторијом и канцеларијско административним делом.</w:t>
      </w:r>
      <w:proofErr w:type="gramEnd"/>
      <w:r w:rsidRPr="00592F28">
        <w:rPr>
          <w:rFonts w:ascii="Arial" w:hAnsi="Arial" w:cs="Arial"/>
        </w:rPr>
        <w:t xml:space="preserve"> </w:t>
      </w:r>
      <w:proofErr w:type="gramStart"/>
      <w:r w:rsidRPr="00592F28">
        <w:rPr>
          <w:rFonts w:ascii="Arial" w:hAnsi="Arial" w:cs="Arial"/>
        </w:rPr>
        <w:t>У делу анекса главног погонског објекта смештени су хоризонтални резервоари за заменско гориво (мазут).</w:t>
      </w:r>
      <w:proofErr w:type="gramEnd"/>
    </w:p>
    <w:p w:rsidR="00BA3BC9" w:rsidRPr="00592F28" w:rsidRDefault="00BA3BC9" w:rsidP="002D02D8">
      <w:pPr>
        <w:jc w:val="both"/>
        <w:rPr>
          <w:rFonts w:ascii="Arial" w:hAnsi="Arial" w:cs="Arial"/>
          <w:color w:val="C00000"/>
        </w:rPr>
      </w:pPr>
    </w:p>
    <w:p w:rsidR="00BA3BC9" w:rsidRPr="00592F28" w:rsidRDefault="00BA3BC9" w:rsidP="002D02D8">
      <w:pPr>
        <w:ind w:firstLine="0"/>
        <w:jc w:val="both"/>
        <w:rPr>
          <w:rFonts w:ascii="Arial" w:hAnsi="Arial" w:cs="Arial"/>
        </w:rPr>
      </w:pPr>
      <w:r w:rsidRPr="00592F28">
        <w:rPr>
          <w:rFonts w:ascii="Arial" w:hAnsi="Arial" w:cs="Arial"/>
        </w:rPr>
        <w:lastRenderedPageBreak/>
        <w:t>Као пратећи односно помоћни објекти, у оквиру комплекса топлане, а директно у функцији производње топлотне енергије, реализовани су и:</w:t>
      </w:r>
    </w:p>
    <w:p w:rsidR="00BA3BC9" w:rsidRPr="00592F28" w:rsidRDefault="00BA3BC9" w:rsidP="007E6B23">
      <w:pPr>
        <w:numPr>
          <w:ilvl w:val="0"/>
          <w:numId w:val="34"/>
        </w:numPr>
        <w:jc w:val="both"/>
        <w:rPr>
          <w:rFonts w:ascii="Arial" w:hAnsi="Arial" w:cs="Arial"/>
        </w:rPr>
      </w:pPr>
      <w:r w:rsidRPr="00592F28">
        <w:rPr>
          <w:rFonts w:ascii="Arial" w:hAnsi="Arial" w:cs="Arial"/>
        </w:rPr>
        <w:t>два димњака, оба висине 50 м, један за потребе котловских јединица, док други није у функцији;</w:t>
      </w:r>
    </w:p>
    <w:p w:rsidR="00BA3BC9" w:rsidRPr="00592F28" w:rsidRDefault="00BA3BC9" w:rsidP="007E6B23">
      <w:pPr>
        <w:numPr>
          <w:ilvl w:val="0"/>
          <w:numId w:val="34"/>
        </w:numPr>
        <w:jc w:val="both"/>
        <w:rPr>
          <w:rFonts w:ascii="Arial" w:hAnsi="Arial" w:cs="Arial"/>
          <w:bCs/>
        </w:rPr>
      </w:pPr>
      <w:r w:rsidRPr="00592F28">
        <w:rPr>
          <w:rFonts w:ascii="Arial" w:hAnsi="Arial" w:cs="Arial"/>
        </w:rPr>
        <w:t>мернорегулациона станица за природни гас, капацитета 13.000</w:t>
      </w:r>
      <w:r w:rsidRPr="00592F28">
        <w:rPr>
          <w:rFonts w:ascii="Arial" w:hAnsi="Arial" w:cs="Arial"/>
          <w:bCs/>
        </w:rPr>
        <w:t xml:space="preserve"> м³, са припадајућим прикључним гасоводом до ње;</w:t>
      </w:r>
    </w:p>
    <w:p w:rsidR="00BA3BC9" w:rsidRPr="00592F28" w:rsidRDefault="00BA3BC9" w:rsidP="007E6B23">
      <w:pPr>
        <w:numPr>
          <w:ilvl w:val="0"/>
          <w:numId w:val="35"/>
        </w:numPr>
        <w:jc w:val="both"/>
        <w:rPr>
          <w:rFonts w:ascii="Arial" w:hAnsi="Arial" w:cs="Arial"/>
        </w:rPr>
      </w:pPr>
      <w:r w:rsidRPr="00592F28">
        <w:rPr>
          <w:rFonts w:ascii="Arial" w:hAnsi="Arial" w:cs="Arial"/>
        </w:rPr>
        <w:t>трафо станица и разводно постројење;</w:t>
      </w:r>
    </w:p>
    <w:p w:rsidR="00BA3BC9" w:rsidRPr="00592F28" w:rsidRDefault="00BA3BC9" w:rsidP="007E6B23">
      <w:pPr>
        <w:numPr>
          <w:ilvl w:val="0"/>
          <w:numId w:val="35"/>
        </w:numPr>
        <w:jc w:val="both"/>
        <w:rPr>
          <w:rFonts w:ascii="Arial" w:hAnsi="Arial" w:cs="Arial"/>
        </w:rPr>
      </w:pPr>
      <w:r w:rsidRPr="00592F28">
        <w:rPr>
          <w:rFonts w:ascii="Arial" w:hAnsi="Arial" w:cs="Arial"/>
        </w:rPr>
        <w:t>постројење за хемијску припрему воде;</w:t>
      </w:r>
    </w:p>
    <w:p w:rsidR="00BA3BC9" w:rsidRPr="00592F28" w:rsidRDefault="00BA3BC9" w:rsidP="007E6B23">
      <w:pPr>
        <w:numPr>
          <w:ilvl w:val="0"/>
          <w:numId w:val="35"/>
        </w:numPr>
        <w:jc w:val="both"/>
        <w:rPr>
          <w:rFonts w:ascii="Arial" w:hAnsi="Arial" w:cs="Arial"/>
        </w:rPr>
      </w:pPr>
      <w:r w:rsidRPr="00592F28">
        <w:rPr>
          <w:rFonts w:ascii="Arial" w:hAnsi="Arial" w:cs="Arial"/>
        </w:rPr>
        <w:t>експанзиони систем за одржавање притиска и</w:t>
      </w:r>
    </w:p>
    <w:p w:rsidR="00BA3BC9" w:rsidRPr="00592F28" w:rsidRDefault="00BA3BC9" w:rsidP="007E6B23">
      <w:pPr>
        <w:numPr>
          <w:ilvl w:val="0"/>
          <w:numId w:val="35"/>
        </w:numPr>
        <w:jc w:val="both"/>
        <w:rPr>
          <w:rFonts w:ascii="Arial" w:hAnsi="Arial" w:cs="Arial"/>
        </w:rPr>
      </w:pPr>
      <w:proofErr w:type="gramStart"/>
      <w:r w:rsidRPr="00592F28">
        <w:rPr>
          <w:rFonts w:ascii="Arial" w:hAnsi="Arial" w:cs="Arial"/>
        </w:rPr>
        <w:t>други</w:t>
      </w:r>
      <w:proofErr w:type="gramEnd"/>
      <w:r w:rsidRPr="00592F28">
        <w:rPr>
          <w:rFonts w:ascii="Arial" w:hAnsi="Arial" w:cs="Arial"/>
        </w:rPr>
        <w:t xml:space="preserve"> мањи објекти и инсталације.</w:t>
      </w:r>
    </w:p>
    <w:p w:rsidR="00BA3BC9" w:rsidRPr="00592F28" w:rsidRDefault="00BA3BC9" w:rsidP="002D02D8">
      <w:pPr>
        <w:jc w:val="both"/>
        <w:rPr>
          <w:rFonts w:ascii="Arial" w:hAnsi="Arial" w:cs="Arial"/>
        </w:rPr>
      </w:pPr>
    </w:p>
    <w:p w:rsidR="00BA3BC9" w:rsidRPr="00592F28" w:rsidRDefault="00BA3BC9" w:rsidP="002D02D8">
      <w:pPr>
        <w:ind w:firstLine="0"/>
        <w:jc w:val="both"/>
        <w:rPr>
          <w:rFonts w:ascii="Arial" w:hAnsi="Arial" w:cs="Arial"/>
          <w:bCs/>
        </w:rPr>
      </w:pPr>
      <w:r w:rsidRPr="00592F28">
        <w:rPr>
          <w:rFonts w:ascii="Arial" w:hAnsi="Arial" w:cs="Arial"/>
        </w:rPr>
        <w:t>У комплексу топлане постоје два  надземна вертикална цилиндрична складишна резервоара за мазут, запремине 2x1000</w:t>
      </w:r>
      <w:r w:rsidRPr="00592F28">
        <w:rPr>
          <w:rFonts w:ascii="Arial" w:hAnsi="Arial" w:cs="Arial"/>
          <w:bCs/>
        </w:rPr>
        <w:t xml:space="preserve"> м³, са припремом горива, танкваном и претакалиштем, као и два хоризонтална резервоара, </w:t>
      </w:r>
      <w:r w:rsidRPr="00592F28">
        <w:rPr>
          <w:rFonts w:ascii="Arial" w:hAnsi="Arial" w:cs="Arial"/>
        </w:rPr>
        <w:t>запремине 2x100</w:t>
      </w:r>
      <w:r w:rsidRPr="00592F28">
        <w:rPr>
          <w:rFonts w:ascii="Arial" w:hAnsi="Arial" w:cs="Arial"/>
          <w:bCs/>
        </w:rPr>
        <w:t xml:space="preserve"> м³, смештена у подземном анексу котларнице.</w:t>
      </w:r>
    </w:p>
    <w:p w:rsidR="00BA3BC9" w:rsidRPr="00592F28" w:rsidRDefault="00BA3BC9" w:rsidP="002D02D8">
      <w:pPr>
        <w:pStyle w:val="NormalItalic"/>
        <w:rPr>
          <w:rFonts w:ascii="Arial" w:hAnsi="Arial" w:cs="Arial"/>
          <w:b/>
          <w:i w:val="0"/>
          <w:iCs/>
          <w:u w:val="single"/>
        </w:rPr>
      </w:pPr>
    </w:p>
    <w:p w:rsidR="00BA3BC9" w:rsidRPr="00592F28" w:rsidRDefault="00BA3BC9" w:rsidP="00BA3BC9">
      <w:pPr>
        <w:pStyle w:val="NormalItalic"/>
        <w:rPr>
          <w:rFonts w:ascii="Arial" w:hAnsi="Arial" w:cs="Arial"/>
          <w:b/>
          <w:i w:val="0"/>
          <w:iCs/>
          <w:u w:val="single"/>
        </w:rPr>
      </w:pPr>
      <w:r w:rsidRPr="00592F28">
        <w:rPr>
          <w:rFonts w:ascii="Arial" w:hAnsi="Arial" w:cs="Arial"/>
          <w:b/>
          <w:i w:val="0"/>
          <w:iCs/>
          <w:u w:val="single"/>
        </w:rPr>
        <w:t>Планирано стање</w:t>
      </w:r>
    </w:p>
    <w:p w:rsidR="00BA3BC9" w:rsidRPr="00592F28" w:rsidRDefault="00BA3BC9" w:rsidP="00BA3BC9">
      <w:pPr>
        <w:rPr>
          <w:rFonts w:ascii="Arial" w:hAnsi="Arial" w:cs="Arial"/>
        </w:rPr>
      </w:pPr>
    </w:p>
    <w:p w:rsidR="00BA3BC9" w:rsidRPr="00592F28" w:rsidRDefault="00BA3BC9" w:rsidP="002D02D8">
      <w:pPr>
        <w:ind w:firstLine="0"/>
        <w:jc w:val="both"/>
        <w:rPr>
          <w:rFonts w:ascii="Arial" w:hAnsi="Arial" w:cs="Arial"/>
        </w:rPr>
      </w:pPr>
      <w:r w:rsidRPr="00592F28">
        <w:rPr>
          <w:rFonts w:ascii="Arial" w:hAnsi="Arial" w:cs="Arial"/>
        </w:rPr>
        <w:t xml:space="preserve">Формирати комплекс топлане ТО „Баново Брдо”, који ће се састојати из две грађевинске парцеле јавних намена, намењених комплексу топлане: ТО-1 и ТО-2, укупне површине </w:t>
      </w:r>
      <w:r w:rsidR="00AC32BB">
        <w:rPr>
          <w:rFonts w:ascii="Arial" w:hAnsi="Arial" w:cs="Arial"/>
        </w:rPr>
        <w:t>око 5192</w:t>
      </w:r>
      <w:r w:rsidRPr="00592F28">
        <w:rPr>
          <w:rFonts w:ascii="Arial" w:hAnsi="Arial" w:cs="Arial"/>
        </w:rPr>
        <w:t>м</w:t>
      </w:r>
      <w:r w:rsidRPr="00592F28">
        <w:rPr>
          <w:rFonts w:ascii="Arial" w:hAnsi="Arial" w:cs="Arial"/>
        </w:rPr>
        <w:sym w:font="Technic" w:char="F0B2"/>
      </w:r>
      <w:r w:rsidRPr="00592F28">
        <w:rPr>
          <w:rFonts w:ascii="Arial" w:hAnsi="Arial" w:cs="Arial"/>
        </w:rPr>
        <w:t>.</w:t>
      </w:r>
    </w:p>
    <w:p w:rsidR="00BA3BC9" w:rsidRPr="00592F28" w:rsidRDefault="00BA3BC9" w:rsidP="002D02D8">
      <w:pPr>
        <w:jc w:val="both"/>
        <w:rPr>
          <w:rFonts w:ascii="Arial" w:hAnsi="Arial" w:cs="Arial"/>
          <w:color w:val="C00000"/>
        </w:rPr>
      </w:pPr>
    </w:p>
    <w:p w:rsidR="00BA3BC9" w:rsidRPr="00592F28" w:rsidRDefault="00BA3BC9" w:rsidP="002D02D8">
      <w:pPr>
        <w:tabs>
          <w:tab w:val="left" w:pos="284"/>
          <w:tab w:val="left" w:pos="9781"/>
        </w:tabs>
        <w:spacing w:after="120"/>
        <w:ind w:firstLine="0"/>
        <w:jc w:val="both"/>
        <w:rPr>
          <w:rFonts w:ascii="Arial" w:hAnsi="Arial" w:cs="Arial"/>
        </w:rPr>
      </w:pPr>
      <w:r w:rsidRPr="00592F28">
        <w:rPr>
          <w:rFonts w:ascii="Arial" w:hAnsi="Arial" w:cs="Arial"/>
        </w:rPr>
        <w:t>Комплекс топлане ТО „Баново Брдо” је са западне стране ограничен регулацијом саобраћајнице Николаја Гогоља, а према унутрашњости блока дефинисан аналитичко-</w:t>
      </w:r>
      <w:r w:rsidRPr="00592F28">
        <w:rPr>
          <w:rFonts w:ascii="Arial" w:hAnsi="Arial" w:cs="Arial"/>
          <w:lang w:val="ru-RU"/>
        </w:rPr>
        <w:t>геодетским елементима за обележавање</w:t>
      </w:r>
      <w:r w:rsidRPr="00592F28">
        <w:rPr>
          <w:rFonts w:ascii="Arial" w:hAnsi="Arial" w:cs="Arial"/>
        </w:rPr>
        <w:t>, у свему према графичком прилогу 4 „План грађевинских парцела са смерницама за спровођење</w:t>
      </w:r>
      <w:r w:rsidRPr="00592F28">
        <w:rPr>
          <w:rFonts w:ascii="Arial" w:hAnsi="Arial" w:cs="Arial"/>
          <w:lang w:val="sr-Cyrl-CS"/>
        </w:rPr>
        <w:t>”</w:t>
      </w:r>
      <w:r w:rsidRPr="00592F28">
        <w:rPr>
          <w:rFonts w:ascii="Arial" w:hAnsi="Arial" w:cs="Arial"/>
        </w:rPr>
        <w:t>,</w:t>
      </w:r>
      <w:r w:rsidR="005A5D5A" w:rsidRPr="00592F28">
        <w:rPr>
          <w:rFonts w:ascii="Arial" w:hAnsi="Arial" w:cs="Arial"/>
        </w:rPr>
        <w:t xml:space="preserve"> Р 1:1000 предметног плана.</w:t>
      </w:r>
    </w:p>
    <w:p w:rsidR="00BA3BC9" w:rsidRPr="00592F28" w:rsidRDefault="00BA3BC9" w:rsidP="002D02D8">
      <w:pPr>
        <w:tabs>
          <w:tab w:val="left" w:pos="284"/>
          <w:tab w:val="left" w:pos="9781"/>
        </w:tabs>
        <w:spacing w:after="120"/>
        <w:ind w:firstLine="0"/>
        <w:jc w:val="both"/>
        <w:rPr>
          <w:rFonts w:ascii="Arial" w:hAnsi="Arial" w:cs="Arial"/>
        </w:rPr>
      </w:pPr>
      <w:proofErr w:type="gramStart"/>
      <w:r w:rsidRPr="00592F28">
        <w:rPr>
          <w:rFonts w:ascii="Arial" w:hAnsi="Arial" w:cs="Arial"/>
        </w:rPr>
        <w:t>Због планираног пораста конзума грејног подручја ТО „Баново Брдо”, као и предвиђеног пораста конзума у контактним зонама овог Плана до 2035.</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изградити нове објекате, односно реконструисати, доградити, адаптирати и санирати постојеће објекате.</w:t>
      </w:r>
    </w:p>
    <w:p w:rsidR="00BA3BC9" w:rsidRPr="00592F28" w:rsidRDefault="00BA3BC9" w:rsidP="002D02D8">
      <w:pPr>
        <w:ind w:firstLine="0"/>
        <w:jc w:val="both"/>
        <w:rPr>
          <w:rFonts w:ascii="Arial" w:hAnsi="Arial" w:cs="Arial"/>
          <w:lang w:val="sr-Cyrl-CS"/>
        </w:rPr>
      </w:pPr>
      <w:r w:rsidRPr="00592F28">
        <w:rPr>
          <w:rFonts w:ascii="Arial" w:hAnsi="Arial" w:cs="Arial"/>
          <w:lang w:val="ru-RU"/>
        </w:rPr>
        <w:t xml:space="preserve">У оквиру комплекса топлане ТО </w:t>
      </w:r>
      <w:r w:rsidRPr="00592F28">
        <w:rPr>
          <w:rFonts w:ascii="Arial" w:hAnsi="Arial" w:cs="Arial"/>
          <w:lang w:val="sr-Cyrl-CS"/>
        </w:rPr>
        <w:t>„</w:t>
      </w:r>
      <w:r w:rsidRPr="00592F28">
        <w:rPr>
          <w:rFonts w:ascii="Arial" w:hAnsi="Arial" w:cs="Arial"/>
        </w:rPr>
        <w:t>Баново Брдо</w:t>
      </w:r>
      <w:r w:rsidR="002D02D8" w:rsidRPr="00592F28">
        <w:rPr>
          <w:rFonts w:ascii="Arial" w:hAnsi="Arial" w:cs="Arial"/>
          <w:lang w:val="sr-Cyrl-CS"/>
        </w:rPr>
        <w:t>”</w:t>
      </w:r>
      <w:r w:rsidRPr="00592F28">
        <w:rPr>
          <w:rFonts w:ascii="Arial" w:hAnsi="Arial" w:cs="Arial"/>
          <w:lang w:val="sr-Cyrl-CS"/>
        </w:rPr>
        <w:t>:</w:t>
      </w:r>
    </w:p>
    <w:p w:rsidR="00BA3BC9" w:rsidRPr="00592F28" w:rsidRDefault="00BA3BC9" w:rsidP="007E6B23">
      <w:pPr>
        <w:numPr>
          <w:ilvl w:val="0"/>
          <w:numId w:val="34"/>
        </w:numPr>
        <w:jc w:val="both"/>
        <w:rPr>
          <w:rFonts w:ascii="Arial" w:hAnsi="Arial" w:cs="Arial"/>
        </w:rPr>
      </w:pPr>
      <w:r w:rsidRPr="00592F28">
        <w:rPr>
          <w:rFonts w:ascii="Arial" w:hAnsi="Arial" w:cs="Arial"/>
        </w:rPr>
        <w:t>изградити и реконструисати административни и канцеларијски простор;</w:t>
      </w:r>
    </w:p>
    <w:p w:rsidR="00BA3BC9" w:rsidRPr="00592F28" w:rsidRDefault="00BA3BC9" w:rsidP="007E6B23">
      <w:pPr>
        <w:numPr>
          <w:ilvl w:val="0"/>
          <w:numId w:val="34"/>
        </w:numPr>
        <w:jc w:val="both"/>
        <w:rPr>
          <w:rFonts w:ascii="Arial" w:hAnsi="Arial" w:cs="Arial"/>
        </w:rPr>
      </w:pPr>
      <w:r w:rsidRPr="00592F28">
        <w:rPr>
          <w:rFonts w:ascii="Arial" w:hAnsi="Arial" w:cs="Arial"/>
        </w:rPr>
        <w:t>модернизовати просторије за боравак и рад запослених;</w:t>
      </w:r>
    </w:p>
    <w:p w:rsidR="00BA3BC9" w:rsidRPr="00592F28" w:rsidRDefault="00BA3BC9" w:rsidP="007E6B23">
      <w:pPr>
        <w:numPr>
          <w:ilvl w:val="0"/>
          <w:numId w:val="34"/>
        </w:numPr>
        <w:jc w:val="both"/>
        <w:rPr>
          <w:rFonts w:ascii="Arial" w:hAnsi="Arial" w:cs="Arial"/>
        </w:rPr>
      </w:pPr>
      <w:r w:rsidRPr="00592F28">
        <w:rPr>
          <w:rFonts w:ascii="Arial" w:hAnsi="Arial" w:cs="Arial"/>
        </w:rPr>
        <w:t>реконструисати и доградити погонски објекат;</w:t>
      </w:r>
    </w:p>
    <w:p w:rsidR="00BA3BC9" w:rsidRPr="00592F28" w:rsidRDefault="00BA3BC9" w:rsidP="007E6B23">
      <w:pPr>
        <w:numPr>
          <w:ilvl w:val="0"/>
          <w:numId w:val="34"/>
        </w:numPr>
        <w:jc w:val="both"/>
        <w:rPr>
          <w:rFonts w:ascii="Arial" w:hAnsi="Arial" w:cs="Arial"/>
          <w:bCs/>
        </w:rPr>
      </w:pPr>
      <w:r w:rsidRPr="00592F28">
        <w:rPr>
          <w:rFonts w:ascii="Arial" w:hAnsi="Arial" w:cs="Arial"/>
        </w:rPr>
        <w:t>реконструисати или заменити котловске јединице;</w:t>
      </w:r>
    </w:p>
    <w:p w:rsidR="00BA3BC9" w:rsidRPr="00592F28" w:rsidRDefault="00BA3BC9" w:rsidP="007E6B23">
      <w:pPr>
        <w:numPr>
          <w:ilvl w:val="0"/>
          <w:numId w:val="34"/>
        </w:numPr>
        <w:jc w:val="both"/>
        <w:rPr>
          <w:rFonts w:ascii="Arial" w:hAnsi="Arial" w:cs="Arial"/>
          <w:bCs/>
        </w:rPr>
      </w:pPr>
      <w:r w:rsidRPr="00592F28">
        <w:rPr>
          <w:rFonts w:ascii="Arial" w:hAnsi="Arial" w:cs="Arial"/>
        </w:rPr>
        <w:t>изградити нове пумпно-измењивачке станице;</w:t>
      </w:r>
    </w:p>
    <w:p w:rsidR="00BA3BC9" w:rsidRPr="00592F28" w:rsidRDefault="00BA3BC9" w:rsidP="007E6B23">
      <w:pPr>
        <w:numPr>
          <w:ilvl w:val="0"/>
          <w:numId w:val="34"/>
        </w:numPr>
        <w:jc w:val="both"/>
        <w:rPr>
          <w:rFonts w:ascii="Arial" w:hAnsi="Arial" w:cs="Arial"/>
          <w:bCs/>
        </w:rPr>
      </w:pPr>
      <w:r w:rsidRPr="00592F28">
        <w:rPr>
          <w:rFonts w:ascii="Arial" w:hAnsi="Arial" w:cs="Arial"/>
        </w:rPr>
        <w:t>реконструисати или изградити нову трафо станицу;</w:t>
      </w:r>
    </w:p>
    <w:p w:rsidR="00BA3BC9" w:rsidRPr="00592F28" w:rsidRDefault="00BA3BC9" w:rsidP="007E6B23">
      <w:pPr>
        <w:numPr>
          <w:ilvl w:val="0"/>
          <w:numId w:val="34"/>
        </w:numPr>
        <w:jc w:val="both"/>
        <w:rPr>
          <w:rFonts w:ascii="Arial" w:hAnsi="Arial" w:cs="Arial"/>
          <w:bCs/>
        </w:rPr>
      </w:pPr>
      <w:r w:rsidRPr="00592F28">
        <w:rPr>
          <w:rFonts w:ascii="Arial" w:hAnsi="Arial" w:cs="Arial"/>
        </w:rPr>
        <w:t>уклонити димњак који није у функцији, а изградити нови и реконструисати постојећи димњак</w:t>
      </w:r>
      <w:r w:rsidRPr="00592F28">
        <w:rPr>
          <w:rFonts w:ascii="Arial" w:hAnsi="Arial" w:cs="Arial"/>
          <w:bCs/>
        </w:rPr>
        <w:t>;</w:t>
      </w:r>
    </w:p>
    <w:p w:rsidR="00BA3BC9" w:rsidRPr="00592F28" w:rsidRDefault="00BA3BC9" w:rsidP="007E6B23">
      <w:pPr>
        <w:numPr>
          <w:ilvl w:val="0"/>
          <w:numId w:val="35"/>
        </w:numPr>
        <w:jc w:val="both"/>
        <w:rPr>
          <w:rFonts w:ascii="Arial" w:hAnsi="Arial" w:cs="Arial"/>
        </w:rPr>
      </w:pPr>
      <w:r w:rsidRPr="00592F28">
        <w:rPr>
          <w:rFonts w:ascii="Arial" w:hAnsi="Arial" w:cs="Arial"/>
        </w:rPr>
        <w:t>модернизовати или реконструисати систем за хемијску припрему воде;</w:t>
      </w:r>
    </w:p>
    <w:p w:rsidR="00BA3BC9" w:rsidRPr="00592F28" w:rsidRDefault="00BA3BC9" w:rsidP="007E6B23">
      <w:pPr>
        <w:numPr>
          <w:ilvl w:val="0"/>
          <w:numId w:val="35"/>
        </w:numPr>
        <w:jc w:val="both"/>
        <w:rPr>
          <w:rFonts w:ascii="Arial" w:hAnsi="Arial" w:cs="Arial"/>
        </w:rPr>
      </w:pPr>
      <w:r w:rsidRPr="00592F28">
        <w:rPr>
          <w:rFonts w:ascii="Arial" w:hAnsi="Arial" w:cs="Arial"/>
        </w:rPr>
        <w:t>изградити или реконструисати експанзионе судове и систем за одржавање притиска;</w:t>
      </w:r>
    </w:p>
    <w:p w:rsidR="00BA3BC9" w:rsidRPr="00592F28" w:rsidRDefault="00BA3BC9" w:rsidP="007E6B23">
      <w:pPr>
        <w:numPr>
          <w:ilvl w:val="0"/>
          <w:numId w:val="35"/>
        </w:numPr>
        <w:jc w:val="both"/>
        <w:rPr>
          <w:rFonts w:ascii="Arial" w:hAnsi="Arial" w:cs="Arial"/>
        </w:rPr>
      </w:pPr>
      <w:r w:rsidRPr="00592F28">
        <w:rPr>
          <w:rFonts w:ascii="Arial" w:hAnsi="Arial" w:cs="Arial"/>
        </w:rPr>
        <w:t>реконструисати циркуларни систем;</w:t>
      </w:r>
    </w:p>
    <w:p w:rsidR="00BA3BC9" w:rsidRPr="00592F28" w:rsidRDefault="00BA3BC9" w:rsidP="007E6B23">
      <w:pPr>
        <w:numPr>
          <w:ilvl w:val="0"/>
          <w:numId w:val="35"/>
        </w:numPr>
        <w:jc w:val="both"/>
        <w:rPr>
          <w:rFonts w:ascii="Arial" w:hAnsi="Arial" w:cs="Arial"/>
        </w:rPr>
      </w:pPr>
      <w:r w:rsidRPr="00592F28">
        <w:rPr>
          <w:rFonts w:ascii="Arial" w:hAnsi="Arial" w:cs="Arial"/>
        </w:rPr>
        <w:t>уградити економајзере;</w:t>
      </w:r>
    </w:p>
    <w:p w:rsidR="00BA3BC9" w:rsidRPr="00592F28" w:rsidRDefault="00BA3BC9" w:rsidP="007E6B23">
      <w:pPr>
        <w:numPr>
          <w:ilvl w:val="0"/>
          <w:numId w:val="35"/>
        </w:numPr>
        <w:jc w:val="both"/>
        <w:rPr>
          <w:rFonts w:ascii="Arial" w:hAnsi="Arial" w:cs="Arial"/>
        </w:rPr>
      </w:pPr>
      <w:proofErr w:type="gramStart"/>
      <w:r w:rsidRPr="00592F28">
        <w:rPr>
          <w:rFonts w:ascii="Arial" w:hAnsi="Arial" w:cs="Arial"/>
        </w:rPr>
        <w:t>модернизовати</w:t>
      </w:r>
      <w:proofErr w:type="gramEnd"/>
      <w:r w:rsidRPr="00592F28">
        <w:rPr>
          <w:rFonts w:ascii="Arial" w:hAnsi="Arial" w:cs="Arial"/>
        </w:rPr>
        <w:t xml:space="preserve"> складишта и магацине опреме и резервних делова.</w:t>
      </w:r>
    </w:p>
    <w:p w:rsidR="00BA3BC9" w:rsidRPr="00592F28" w:rsidRDefault="00BA3BC9" w:rsidP="002D02D8">
      <w:pPr>
        <w:jc w:val="both"/>
        <w:rPr>
          <w:rFonts w:ascii="Arial" w:hAnsi="Arial" w:cs="Arial"/>
          <w:color w:val="C00000"/>
          <w:lang w:val="sr-Cyrl-CS"/>
        </w:rPr>
      </w:pPr>
    </w:p>
    <w:p w:rsidR="0071377C" w:rsidRPr="00804C67" w:rsidRDefault="0071377C" w:rsidP="00237DA6">
      <w:pPr>
        <w:ind w:firstLine="0"/>
        <w:jc w:val="both"/>
        <w:rPr>
          <w:rFonts w:ascii="Arial" w:hAnsi="Arial" w:cs="Arial"/>
        </w:rPr>
      </w:pPr>
      <w:r w:rsidRPr="00592F28">
        <w:rPr>
          <w:rFonts w:ascii="Arial" w:hAnsi="Arial" w:cs="Arial"/>
          <w:iCs/>
        </w:rPr>
        <w:t>Планом су дефинисане две грађевинске парцеле комплекса Топлане “Баново брдо</w:t>
      </w:r>
      <w:proofErr w:type="gramStart"/>
      <w:r w:rsidRPr="00592F28">
        <w:rPr>
          <w:rFonts w:ascii="Arial" w:hAnsi="Arial" w:cs="Arial"/>
          <w:iCs/>
        </w:rPr>
        <w:t xml:space="preserve">“ </w:t>
      </w:r>
      <w:r w:rsidRPr="00592F28">
        <w:rPr>
          <w:rFonts w:ascii="Arial" w:hAnsi="Arial" w:cs="Arial"/>
          <w:b/>
          <w:iCs/>
        </w:rPr>
        <w:t>ТО</w:t>
      </w:r>
      <w:proofErr w:type="gramEnd"/>
      <w:r w:rsidRPr="00592F28">
        <w:rPr>
          <w:rFonts w:ascii="Arial" w:hAnsi="Arial" w:cs="Arial"/>
          <w:b/>
          <w:iCs/>
        </w:rPr>
        <w:t>-1</w:t>
      </w:r>
      <w:r w:rsidR="00B31949">
        <w:rPr>
          <w:rFonts w:ascii="Arial" w:hAnsi="Arial" w:cs="Arial"/>
          <w:iCs/>
        </w:rPr>
        <w:t>(оријентационе површине 4321</w:t>
      </w:r>
      <w:r w:rsidRPr="00592F28">
        <w:rPr>
          <w:rFonts w:ascii="Arial" w:hAnsi="Arial" w:cs="Arial"/>
          <w:iCs/>
        </w:rPr>
        <w:t>м</w:t>
      </w:r>
      <w:r w:rsidRPr="00592F28">
        <w:rPr>
          <w:rFonts w:ascii="Arial" w:hAnsi="Arial" w:cs="Arial"/>
          <w:iCs/>
          <w:vertAlign w:val="superscript"/>
        </w:rPr>
        <w:t>2</w:t>
      </w:r>
      <w:r w:rsidRPr="00592F28">
        <w:rPr>
          <w:rFonts w:ascii="Arial" w:hAnsi="Arial" w:cs="Arial"/>
          <w:iCs/>
        </w:rPr>
        <w:t xml:space="preserve">) и </w:t>
      </w:r>
      <w:r w:rsidRPr="00592F28">
        <w:rPr>
          <w:rFonts w:ascii="Arial" w:hAnsi="Arial" w:cs="Arial"/>
          <w:b/>
          <w:iCs/>
        </w:rPr>
        <w:t>ТО-2</w:t>
      </w:r>
      <w:r w:rsidRPr="00592F28">
        <w:rPr>
          <w:rFonts w:ascii="Arial" w:hAnsi="Arial" w:cs="Arial"/>
          <w:iCs/>
        </w:rPr>
        <w:t xml:space="preserve">(оријентационе површине </w:t>
      </w:r>
      <w:r w:rsidRPr="00592F28">
        <w:rPr>
          <w:rFonts w:ascii="Arial" w:hAnsi="Arial" w:cs="Arial"/>
          <w:iCs/>
        </w:rPr>
        <w:lastRenderedPageBreak/>
        <w:t>870м</w:t>
      </w:r>
      <w:r w:rsidRPr="00592F28">
        <w:rPr>
          <w:rFonts w:ascii="Arial" w:hAnsi="Arial" w:cs="Arial"/>
          <w:iCs/>
          <w:vertAlign w:val="superscript"/>
        </w:rPr>
        <w:t>2</w:t>
      </w:r>
      <w:r w:rsidRPr="00592F28">
        <w:rPr>
          <w:rFonts w:ascii="Arial" w:hAnsi="Arial" w:cs="Arial"/>
          <w:iCs/>
        </w:rPr>
        <w:t xml:space="preserve">). </w:t>
      </w:r>
      <w:proofErr w:type="gramStart"/>
      <w:r w:rsidRPr="00592F28">
        <w:rPr>
          <w:rFonts w:ascii="Arial" w:hAnsi="Arial" w:cs="Arial"/>
          <w:iCs/>
        </w:rPr>
        <w:t>Тачне површине грађевинских парцела биће одређене након њиховог формирања.</w:t>
      </w:r>
      <w:proofErr w:type="gramEnd"/>
      <w:r w:rsidR="00804C67" w:rsidRPr="00804C67">
        <w:rPr>
          <w:rFonts w:ascii="Arial" w:hAnsi="Arial" w:cs="Arial"/>
          <w:color w:val="FF0000"/>
          <w:lang w:val="sr-Cyrl-CS"/>
        </w:rPr>
        <w:t xml:space="preserve"> </w:t>
      </w:r>
      <w:r w:rsidR="00804C67" w:rsidRPr="00804C67">
        <w:rPr>
          <w:rFonts w:ascii="Arial" w:hAnsi="Arial" w:cs="Arial"/>
          <w:lang w:val="sr-Cyrl-CS"/>
        </w:rPr>
        <w:t>Могуће је израдом пројекта препарцелације формирати јединствену грађевинску парцелу комплекса Топлане „Баново брдо“ од грађевинских парцела ТО-1 и ТО-2.</w:t>
      </w:r>
    </w:p>
    <w:p w:rsidR="0071377C" w:rsidRPr="00804C67" w:rsidRDefault="0071377C" w:rsidP="00237DA6">
      <w:pPr>
        <w:ind w:firstLine="0"/>
        <w:jc w:val="both"/>
        <w:rPr>
          <w:rFonts w:ascii="Arial" w:hAnsi="Arial" w:cs="Arial"/>
        </w:rPr>
      </w:pPr>
    </w:p>
    <w:p w:rsidR="0071377C" w:rsidRPr="00592F28" w:rsidRDefault="0071377C" w:rsidP="0071377C">
      <w:pPr>
        <w:ind w:firstLine="0"/>
        <w:jc w:val="both"/>
        <w:rPr>
          <w:rFonts w:ascii="Arial" w:hAnsi="Arial" w:cs="Arial"/>
        </w:rPr>
      </w:pPr>
      <w:proofErr w:type="gramStart"/>
      <w:r w:rsidRPr="00592F28">
        <w:rPr>
          <w:rFonts w:ascii="Arial" w:hAnsi="Arial" w:cs="Arial"/>
          <w:iCs/>
        </w:rPr>
        <w:t>На грађевинској парцели ТО-1 може се градити више објеката, у оквиру дозвољених параметара.</w:t>
      </w:r>
      <w:proofErr w:type="gramEnd"/>
      <w:r w:rsidRPr="00592F28">
        <w:rPr>
          <w:rFonts w:ascii="Arial" w:hAnsi="Arial" w:cs="Arial"/>
          <w:iCs/>
        </w:rPr>
        <w:t xml:space="preserve"> </w:t>
      </w:r>
    </w:p>
    <w:p w:rsidR="0071377C" w:rsidRPr="00592F28" w:rsidRDefault="0071377C" w:rsidP="0071377C">
      <w:pPr>
        <w:ind w:firstLine="0"/>
        <w:jc w:val="both"/>
        <w:rPr>
          <w:rFonts w:ascii="Arial" w:hAnsi="Arial" w:cs="Arial"/>
        </w:rPr>
      </w:pPr>
      <w:proofErr w:type="gramStart"/>
      <w:r w:rsidRPr="00592F28">
        <w:rPr>
          <w:rFonts w:ascii="Arial" w:hAnsi="Arial" w:cs="Arial"/>
          <w:iCs/>
        </w:rPr>
        <w:t>На грађевинској парцели ТО-2 дозвољена је изградња једног објекта и то једнострано узиданог.</w:t>
      </w:r>
      <w:proofErr w:type="gramEnd"/>
    </w:p>
    <w:p w:rsidR="0071377C" w:rsidRPr="00592F28" w:rsidRDefault="0071377C" w:rsidP="00237DA6">
      <w:pPr>
        <w:ind w:firstLine="0"/>
        <w:jc w:val="both"/>
        <w:rPr>
          <w:rFonts w:ascii="Arial" w:hAnsi="Arial" w:cs="Arial"/>
        </w:rPr>
      </w:pPr>
    </w:p>
    <w:p w:rsidR="0071377C" w:rsidRPr="00592F28" w:rsidRDefault="00FD2C6E" w:rsidP="00237DA6">
      <w:pPr>
        <w:ind w:firstLine="0"/>
        <w:jc w:val="both"/>
        <w:rPr>
          <w:rFonts w:ascii="Arial" w:hAnsi="Arial" w:cs="Arial"/>
        </w:rPr>
      </w:pPr>
      <w:r w:rsidRPr="00592F28">
        <w:rPr>
          <w:rFonts w:ascii="Arial" w:hAnsi="Arial" w:cs="Arial"/>
          <w:bCs/>
          <w:noProof/>
        </w:rPr>
        <w:t>Дозвољена је изградња подземних етажа у складу са технолошким потребама објеката, у оквиру задатих грађевинских линија.</w:t>
      </w:r>
    </w:p>
    <w:p w:rsidR="0071377C" w:rsidRPr="00592F28" w:rsidRDefault="0071377C" w:rsidP="00237DA6">
      <w:pPr>
        <w:ind w:firstLine="0"/>
        <w:jc w:val="both"/>
        <w:rPr>
          <w:rFonts w:ascii="Arial" w:hAnsi="Arial" w:cs="Arial"/>
        </w:rPr>
      </w:pPr>
    </w:p>
    <w:p w:rsidR="00BF4117" w:rsidRPr="00592F28" w:rsidRDefault="00BF4117" w:rsidP="00BF4117">
      <w:pPr>
        <w:ind w:firstLine="0"/>
        <w:jc w:val="both"/>
        <w:rPr>
          <w:rFonts w:ascii="Arial" w:hAnsi="Arial" w:cs="Arial"/>
          <w:iCs/>
        </w:rPr>
      </w:pPr>
      <w:proofErr w:type="gramStart"/>
      <w:r w:rsidRPr="00592F28">
        <w:rPr>
          <w:rFonts w:ascii="Arial" w:hAnsi="Arial" w:cs="Arial"/>
          <w:iCs/>
        </w:rPr>
        <w:t>Максимални индекс заузетости „Из” је 70%.</w:t>
      </w:r>
      <w:proofErr w:type="gramEnd"/>
    </w:p>
    <w:p w:rsidR="00BF4117" w:rsidRPr="00592F28" w:rsidRDefault="00BF4117" w:rsidP="00BF4117">
      <w:pPr>
        <w:ind w:firstLine="0"/>
        <w:jc w:val="both"/>
        <w:rPr>
          <w:rFonts w:ascii="Arial" w:hAnsi="Arial" w:cs="Arial"/>
          <w:iCs/>
        </w:rPr>
      </w:pPr>
      <w:proofErr w:type="gramStart"/>
      <w:r w:rsidRPr="00592F28">
        <w:rPr>
          <w:rFonts w:ascii="Arial" w:hAnsi="Arial" w:cs="Arial"/>
          <w:iCs/>
        </w:rPr>
        <w:t>Интерне манипулативне и саобраћајне површине као и паркинг простор не улази у обрачун индекса заузетости.</w:t>
      </w:r>
      <w:proofErr w:type="gramEnd"/>
    </w:p>
    <w:p w:rsidR="0071377C" w:rsidRPr="00592F28" w:rsidRDefault="00BF4117" w:rsidP="00BF4117">
      <w:pPr>
        <w:ind w:firstLine="0"/>
        <w:jc w:val="both"/>
        <w:rPr>
          <w:rFonts w:ascii="Arial" w:hAnsi="Arial" w:cs="Arial"/>
        </w:rPr>
      </w:pPr>
      <w:proofErr w:type="gramStart"/>
      <w:r w:rsidRPr="00592F28">
        <w:rPr>
          <w:rFonts w:ascii="Arial" w:hAnsi="Arial" w:cs="Arial"/>
        </w:rPr>
        <w:t>Уколико технолошки процес захтева покривање саобраћајних и манипулативних површина у јединствену затворену (наткривену) целину, тада индекс заузетости може бити и већи, али не већи од 80%.</w:t>
      </w:r>
      <w:proofErr w:type="gramEnd"/>
    </w:p>
    <w:p w:rsidR="00BA3BC9" w:rsidRPr="00592F28" w:rsidRDefault="00BA3BC9" w:rsidP="00DF0FB4">
      <w:pPr>
        <w:ind w:firstLine="0"/>
        <w:jc w:val="both"/>
        <w:rPr>
          <w:rFonts w:ascii="Arial" w:hAnsi="Arial" w:cs="Arial"/>
          <w:lang w:val="sr-Cyrl-CS"/>
        </w:rPr>
      </w:pPr>
    </w:p>
    <w:p w:rsidR="00BF4117" w:rsidRPr="00592F28" w:rsidRDefault="003D48BE" w:rsidP="00237DA6">
      <w:pPr>
        <w:ind w:firstLine="0"/>
        <w:jc w:val="both"/>
        <w:rPr>
          <w:rFonts w:ascii="Arial" w:hAnsi="Arial" w:cs="Arial"/>
        </w:rPr>
      </w:pPr>
      <w:proofErr w:type="gramStart"/>
      <w:r w:rsidRPr="00592F28">
        <w:rPr>
          <w:rFonts w:ascii="Arial" w:hAnsi="Arial" w:cs="Arial"/>
          <w:iCs/>
        </w:rPr>
        <w:t>Постојећи објекти се могу реконструисати, доградити, санирати, адаптирати и слично у оквиру задатих параметара.</w:t>
      </w:r>
      <w:proofErr w:type="gramEnd"/>
    </w:p>
    <w:p w:rsidR="00BF4117" w:rsidRPr="00592F28" w:rsidRDefault="00BF4117" w:rsidP="00237DA6">
      <w:pPr>
        <w:ind w:firstLine="0"/>
        <w:jc w:val="both"/>
        <w:rPr>
          <w:rFonts w:ascii="Arial" w:hAnsi="Arial" w:cs="Arial"/>
        </w:rPr>
      </w:pPr>
    </w:p>
    <w:p w:rsidR="00217773" w:rsidRPr="00592F28" w:rsidRDefault="00217773" w:rsidP="00217773">
      <w:pPr>
        <w:ind w:firstLine="0"/>
        <w:jc w:val="both"/>
        <w:rPr>
          <w:rFonts w:ascii="Arial" w:hAnsi="Arial" w:cs="Arial"/>
        </w:rPr>
      </w:pPr>
      <w:proofErr w:type="gramStart"/>
      <w:r w:rsidRPr="00592F28">
        <w:rPr>
          <w:rFonts w:ascii="Arial" w:hAnsi="Arial" w:cs="Arial"/>
        </w:rPr>
        <w:t>Квалитетно, постојеће зеленило (дрвеће и шибље) унутар парцеле, као и постојећи дрвореди унутар регулационе линије, задржавају се уз редовне мере неге.</w:t>
      </w:r>
      <w:proofErr w:type="gramEnd"/>
    </w:p>
    <w:p w:rsidR="00217773" w:rsidRPr="00592F28" w:rsidRDefault="00217773" w:rsidP="00217773">
      <w:pPr>
        <w:ind w:firstLine="0"/>
        <w:jc w:val="both"/>
        <w:rPr>
          <w:rFonts w:ascii="Arial" w:hAnsi="Arial" w:cs="Arial"/>
          <w:lang w:val="sr-Cyrl-CS"/>
        </w:rPr>
      </w:pPr>
      <w:proofErr w:type="gramStart"/>
      <w:r w:rsidRPr="00592F28">
        <w:rPr>
          <w:rFonts w:ascii="Arial" w:hAnsi="Arial" w:cs="Arial"/>
        </w:rPr>
        <w:t>Ободом парцеле, сачувати постојећи мањи озелењени појас и допунити континуалну живу ограду засадима од зимзелених и листопадних врста биљака према избору.</w:t>
      </w:r>
      <w:proofErr w:type="gramEnd"/>
    </w:p>
    <w:p w:rsidR="00217773" w:rsidRPr="00592F28" w:rsidRDefault="00217773" w:rsidP="00217773">
      <w:pPr>
        <w:ind w:firstLine="0"/>
        <w:jc w:val="both"/>
        <w:rPr>
          <w:rFonts w:ascii="Arial" w:hAnsi="Arial" w:cs="Arial"/>
        </w:rPr>
      </w:pPr>
      <w:proofErr w:type="gramStart"/>
      <w:r w:rsidRPr="00592F28">
        <w:rPr>
          <w:rFonts w:ascii="Arial" w:hAnsi="Arial" w:cs="Arial"/>
        </w:rPr>
        <w:t>Минимални проценат слободних и зелених површина износи 30%, а</w:t>
      </w:r>
      <w:r w:rsidR="00531C3B">
        <w:rPr>
          <w:rFonts w:ascii="Arial" w:hAnsi="Arial" w:cs="Arial"/>
        </w:rPr>
        <w:t xml:space="preserve"> у директном контакту са тлом 15</w:t>
      </w:r>
      <w:r w:rsidRPr="00592F28">
        <w:rPr>
          <w:rFonts w:ascii="Arial" w:hAnsi="Arial" w:cs="Arial"/>
        </w:rPr>
        <w:t>%.</w:t>
      </w:r>
      <w:proofErr w:type="gramEnd"/>
      <w:r w:rsidRPr="00592F28">
        <w:rPr>
          <w:rFonts w:ascii="Arial" w:hAnsi="Arial" w:cs="Arial"/>
        </w:rPr>
        <w:tab/>
      </w:r>
    </w:p>
    <w:p w:rsidR="00217773" w:rsidRPr="00592F28" w:rsidRDefault="00217773" w:rsidP="00217773">
      <w:pPr>
        <w:ind w:firstLine="0"/>
        <w:jc w:val="both"/>
        <w:rPr>
          <w:rFonts w:ascii="Arial" w:hAnsi="Arial" w:cs="Arial"/>
          <w:lang w:val="sr-Cyrl-CS"/>
        </w:rPr>
      </w:pPr>
      <w:proofErr w:type="gramStart"/>
      <w:r w:rsidRPr="00592F28">
        <w:rPr>
          <w:rFonts w:ascii="Arial" w:hAnsi="Arial" w:cs="Arial"/>
        </w:rPr>
        <w:t>Према потреби допунити постојеће површине новим садницама дрвећа и шибља, нижег жбуња и перенских засада, као и различитих врста цветница и др.</w:t>
      </w:r>
      <w:proofErr w:type="gramEnd"/>
      <w:r w:rsidRPr="00592F28">
        <w:rPr>
          <w:rFonts w:ascii="Arial" w:hAnsi="Arial" w:cs="Arial"/>
        </w:rPr>
        <w:t xml:space="preserve"> </w:t>
      </w:r>
    </w:p>
    <w:p w:rsidR="00217773" w:rsidRPr="00592F28" w:rsidRDefault="00217773" w:rsidP="00217773">
      <w:pPr>
        <w:ind w:firstLine="0"/>
        <w:jc w:val="both"/>
        <w:rPr>
          <w:rFonts w:ascii="Arial" w:hAnsi="Arial" w:cs="Arial"/>
        </w:rPr>
      </w:pPr>
      <w:proofErr w:type="gramStart"/>
      <w:r w:rsidRPr="00592F28">
        <w:rPr>
          <w:rFonts w:ascii="Arial" w:hAnsi="Arial" w:cs="Arial"/>
        </w:rPr>
        <w:t>Изабрати квалитетан садни материјал који је отпоран на негативне услове средине, загађен ваздух, нуспродукте издувних гасова и различите микроклиматске услове.</w:t>
      </w:r>
      <w:proofErr w:type="gramEnd"/>
      <w:r w:rsidRPr="00592F28">
        <w:rPr>
          <w:rFonts w:ascii="Arial" w:hAnsi="Arial" w:cs="Arial"/>
        </w:rPr>
        <w:t xml:space="preserve"> </w:t>
      </w:r>
    </w:p>
    <w:p w:rsidR="00217773" w:rsidRPr="00592F28" w:rsidRDefault="00217773" w:rsidP="00217773">
      <w:pPr>
        <w:ind w:firstLine="0"/>
        <w:jc w:val="both"/>
        <w:rPr>
          <w:rFonts w:ascii="Arial" w:hAnsi="Arial" w:cs="Arial"/>
          <w:lang w:val="sr-Cyrl-CS"/>
        </w:rPr>
      </w:pPr>
      <w:r w:rsidRPr="00592F28">
        <w:rPr>
          <w:rFonts w:ascii="Arial" w:hAnsi="Arial" w:cs="Arial"/>
          <w:lang w:val="sr-Cyrl-CS"/>
        </w:rPr>
        <w:t xml:space="preserve">Избегавати оне врсте биљака које су препознате као алергене и инвазивне. </w:t>
      </w:r>
    </w:p>
    <w:p w:rsidR="00BF4117" w:rsidRPr="00592F28" w:rsidRDefault="00217773" w:rsidP="00217773">
      <w:pPr>
        <w:ind w:firstLine="0"/>
        <w:jc w:val="both"/>
        <w:rPr>
          <w:rFonts w:ascii="Arial" w:hAnsi="Arial" w:cs="Arial"/>
        </w:rPr>
      </w:pPr>
      <w:r w:rsidRPr="00592F28">
        <w:rPr>
          <w:rFonts w:ascii="Arial" w:hAnsi="Arial" w:cs="Arial"/>
          <w:iCs/>
        </w:rPr>
        <w:t>Постојећи заштитни зелени појас, према Улици Николаја Гогоља</w:t>
      </w:r>
      <w:proofErr w:type="gramStart"/>
      <w:r w:rsidRPr="00592F28">
        <w:rPr>
          <w:rFonts w:ascii="Arial" w:hAnsi="Arial" w:cs="Arial"/>
          <w:iCs/>
        </w:rPr>
        <w:t>,  ширине</w:t>
      </w:r>
      <w:proofErr w:type="gramEnd"/>
      <w:r w:rsidRPr="00592F28">
        <w:rPr>
          <w:rFonts w:ascii="Arial" w:hAnsi="Arial" w:cs="Arial"/>
          <w:iCs/>
        </w:rPr>
        <w:t xml:space="preserve"> око 3,5 м, задржати уз редовне мере неге.</w:t>
      </w:r>
    </w:p>
    <w:p w:rsidR="00BA3BC9" w:rsidRPr="00592F28" w:rsidRDefault="00BA3BC9" w:rsidP="00703AF3">
      <w:pPr>
        <w:ind w:firstLine="0"/>
        <w:jc w:val="both"/>
        <w:rPr>
          <w:rFonts w:ascii="Arial" w:hAnsi="Arial" w:cs="Arial"/>
          <w:lang w:val="sr-Cyrl-CS"/>
        </w:rPr>
      </w:pPr>
    </w:p>
    <w:p w:rsidR="00EE348C" w:rsidRPr="00592F28" w:rsidRDefault="00EE348C" w:rsidP="00EE348C">
      <w:pPr>
        <w:ind w:firstLine="0"/>
        <w:jc w:val="both"/>
        <w:rPr>
          <w:rFonts w:ascii="Arial" w:hAnsi="Arial" w:cs="Arial"/>
          <w:iCs/>
        </w:rPr>
      </w:pPr>
      <w:r w:rsidRPr="00592F28">
        <w:rPr>
          <w:rFonts w:ascii="Arial" w:hAnsi="Arial" w:cs="Arial"/>
          <w:iCs/>
        </w:rPr>
        <w:t>Комплекс топлане, осим према Улици Николаја Гогоља оградити транспарентном оградом максималне висине 3 м, или зиданом оградом висине од 0,9 м (рачунајући од коте тротоара) са транспарентним делом укупне висине до 3 м.</w:t>
      </w:r>
    </w:p>
    <w:p w:rsidR="00EE348C" w:rsidRPr="00592F28" w:rsidRDefault="00EE348C" w:rsidP="00EE348C">
      <w:pPr>
        <w:ind w:firstLine="0"/>
        <w:jc w:val="both"/>
        <w:rPr>
          <w:rFonts w:ascii="Arial" w:hAnsi="Arial" w:cs="Arial"/>
          <w:iCs/>
        </w:rPr>
      </w:pPr>
      <w:r w:rsidRPr="00592F28">
        <w:rPr>
          <w:rFonts w:ascii="Arial" w:hAnsi="Arial" w:cs="Arial"/>
          <w:iCs/>
        </w:rPr>
        <w:t>Према Улици Николаја Гогоља, комплекс оградити оградом на удаљености од 3</w:t>
      </w:r>
      <w:proofErr w:type="gramStart"/>
      <w:r w:rsidRPr="00592F28">
        <w:rPr>
          <w:rFonts w:ascii="Arial" w:hAnsi="Arial" w:cs="Arial"/>
          <w:iCs/>
        </w:rPr>
        <w:t>,5</w:t>
      </w:r>
      <w:proofErr w:type="gramEnd"/>
      <w:r w:rsidRPr="00592F28">
        <w:rPr>
          <w:rFonts w:ascii="Arial" w:hAnsi="Arial" w:cs="Arial"/>
          <w:iCs/>
        </w:rPr>
        <w:t xml:space="preserve"> м од регулационе линије ако објекат не излази на грађевинску линију. </w:t>
      </w:r>
    </w:p>
    <w:p w:rsidR="00EE348C" w:rsidRPr="00592F28" w:rsidRDefault="00EE348C" w:rsidP="00EE348C">
      <w:pPr>
        <w:ind w:firstLine="0"/>
        <w:jc w:val="both"/>
        <w:rPr>
          <w:rFonts w:ascii="Arial" w:hAnsi="Arial" w:cs="Arial"/>
          <w:iCs/>
        </w:rPr>
      </w:pPr>
      <w:proofErr w:type="gramStart"/>
      <w:r w:rsidRPr="00592F28">
        <w:rPr>
          <w:rFonts w:ascii="Arial" w:hAnsi="Arial" w:cs="Arial"/>
          <w:iCs/>
        </w:rPr>
        <w:t>Обезбедити капију у огради на улазно/излазним пунктовим, одговарајуће ширине за улазак односно излазак меродавних возила и уношење/изношење потребне опреме, уз обезбеђење адекватних мера контроле (пријавница, видео надзор, колска рампа и слично).</w:t>
      </w:r>
      <w:proofErr w:type="gramEnd"/>
    </w:p>
    <w:p w:rsidR="00EE348C" w:rsidRPr="00592F28" w:rsidRDefault="00EE348C" w:rsidP="00EE348C">
      <w:pPr>
        <w:ind w:firstLine="0"/>
        <w:jc w:val="both"/>
        <w:rPr>
          <w:rFonts w:ascii="Arial" w:hAnsi="Arial" w:cs="Arial"/>
          <w:iCs/>
          <w:color w:val="C00000"/>
        </w:rPr>
      </w:pPr>
      <w:proofErr w:type="gramStart"/>
      <w:r w:rsidRPr="00592F28">
        <w:rPr>
          <w:rFonts w:ascii="Arial" w:hAnsi="Arial" w:cs="Arial"/>
          <w:iCs/>
        </w:rPr>
        <w:t>Према осталим границама парцеле, односно на међним линијама према осталим наменама, могуће је ограђивање и зиданом оградом.</w:t>
      </w:r>
      <w:proofErr w:type="gramEnd"/>
    </w:p>
    <w:p w:rsidR="00BA3BC9" w:rsidRPr="00592F28" w:rsidRDefault="00EE348C" w:rsidP="00703AF3">
      <w:pPr>
        <w:ind w:firstLine="0"/>
        <w:jc w:val="both"/>
        <w:rPr>
          <w:rFonts w:ascii="Arial" w:hAnsi="Arial" w:cs="Arial"/>
        </w:rPr>
      </w:pPr>
      <w:proofErr w:type="gramStart"/>
      <w:r w:rsidRPr="00592F28">
        <w:rPr>
          <w:rFonts w:ascii="Arial" w:hAnsi="Arial" w:cs="Arial"/>
          <w:iCs/>
        </w:rPr>
        <w:lastRenderedPageBreak/>
        <w:t>Постојеће место изласка магистралних топловода из погонског објекта топлане, у Улици Николаја Гогоља, оградити на адекватан начин.</w:t>
      </w:r>
      <w:proofErr w:type="gramEnd"/>
    </w:p>
    <w:p w:rsidR="00EE348C" w:rsidRPr="00592F28" w:rsidRDefault="00EE348C" w:rsidP="00703AF3">
      <w:pPr>
        <w:ind w:firstLine="0"/>
        <w:jc w:val="both"/>
        <w:rPr>
          <w:rFonts w:ascii="Arial" w:hAnsi="Arial" w:cs="Arial"/>
        </w:rPr>
      </w:pPr>
    </w:p>
    <w:p w:rsidR="00EE348C" w:rsidRPr="00592F28" w:rsidRDefault="004718EC" w:rsidP="00703AF3">
      <w:pPr>
        <w:ind w:firstLine="0"/>
        <w:jc w:val="both"/>
        <w:rPr>
          <w:rFonts w:ascii="Arial" w:hAnsi="Arial" w:cs="Arial"/>
        </w:rPr>
      </w:pPr>
      <w:proofErr w:type="gramStart"/>
      <w:r w:rsidRPr="00592F28">
        <w:rPr>
          <w:rFonts w:ascii="Arial" w:hAnsi="Arial" w:cs="Arial"/>
          <w:iCs/>
        </w:rPr>
        <w:t>Сви појединачни објекти и постројења морају имати прикључке на фекалну и кишну канализациону, водоводну, електроенергетску, телекомуникациону и гасоводну мрежу.</w:t>
      </w:r>
      <w:proofErr w:type="gramEnd"/>
    </w:p>
    <w:p w:rsidR="00BA3BC9" w:rsidRPr="00592F28" w:rsidRDefault="00BA3BC9" w:rsidP="00703AF3">
      <w:pPr>
        <w:ind w:firstLine="0"/>
        <w:jc w:val="both"/>
        <w:rPr>
          <w:rFonts w:ascii="Arial" w:hAnsi="Arial" w:cs="Arial"/>
          <w:i/>
          <w:lang w:val="sr-Cyrl-CS"/>
        </w:rPr>
      </w:pPr>
    </w:p>
    <w:p w:rsidR="00703AF3" w:rsidRPr="00592F28" w:rsidRDefault="00703AF3" w:rsidP="00703AF3">
      <w:pPr>
        <w:ind w:firstLine="0"/>
        <w:jc w:val="both"/>
        <w:rPr>
          <w:rFonts w:ascii="Arial" w:hAnsi="Arial" w:cs="Arial"/>
          <w:i/>
          <w:lang w:val="sr-Cyrl-CS"/>
        </w:rPr>
      </w:pPr>
      <w:r w:rsidRPr="00592F28">
        <w:rPr>
          <w:rFonts w:ascii="Arial" w:hAnsi="Arial" w:cs="Arial"/>
          <w:i/>
          <w:lang w:val="sr-Cyrl-CS"/>
        </w:rPr>
        <w:t>Комплекси јавних служби-установа примарне заштите Ј6</w:t>
      </w:r>
    </w:p>
    <w:p w:rsidR="00703AF3" w:rsidRPr="00592F28" w:rsidRDefault="00703AF3" w:rsidP="00703AF3">
      <w:pPr>
        <w:ind w:firstLine="0"/>
        <w:jc w:val="both"/>
        <w:rPr>
          <w:rFonts w:ascii="Arial" w:hAnsi="Arial" w:cs="Arial"/>
          <w:color w:val="C00000"/>
          <w:lang w:val="sr-Cyrl-CS"/>
        </w:rPr>
      </w:pPr>
    </w:p>
    <w:p w:rsidR="004907E8" w:rsidRPr="00592F28" w:rsidRDefault="004907E8" w:rsidP="004907E8">
      <w:pPr>
        <w:tabs>
          <w:tab w:val="num" w:pos="748"/>
        </w:tabs>
        <w:ind w:firstLine="0"/>
        <w:jc w:val="both"/>
        <w:rPr>
          <w:rFonts w:ascii="Arial" w:hAnsi="Arial" w:cs="Arial"/>
          <w:lang w:val="sr-Cyrl-CS"/>
        </w:rPr>
      </w:pPr>
      <w:r w:rsidRPr="00592F28">
        <w:rPr>
          <w:rFonts w:ascii="Arial" w:hAnsi="Arial" w:cs="Arial"/>
          <w:lang w:val="sr-Cyrl-CS"/>
        </w:rPr>
        <w:t xml:space="preserve">Постојећи комплекс и објекат Дома здравља “Др Симо Милошевић“, са адресом у Пожешкој улици број 82, је централни дом здравља на општини Чукарица. </w:t>
      </w:r>
    </w:p>
    <w:p w:rsidR="00703AF3" w:rsidRPr="00592F28" w:rsidRDefault="00703AF3" w:rsidP="00703AF3">
      <w:pPr>
        <w:ind w:firstLine="0"/>
        <w:jc w:val="both"/>
        <w:rPr>
          <w:rFonts w:ascii="Arial" w:hAnsi="Arial" w:cs="Arial"/>
          <w:color w:val="C00000"/>
          <w:lang w:val="sr-Cyrl-CS"/>
        </w:rPr>
      </w:pPr>
    </w:p>
    <w:p w:rsidR="00645FB9" w:rsidRPr="00592F28" w:rsidRDefault="00B82B62" w:rsidP="00703AF3">
      <w:pPr>
        <w:ind w:firstLine="0"/>
        <w:jc w:val="both"/>
        <w:rPr>
          <w:rFonts w:ascii="Arial" w:hAnsi="Arial" w:cs="Arial"/>
          <w:iCs/>
        </w:rPr>
      </w:pPr>
      <w:r w:rsidRPr="00592F28">
        <w:rPr>
          <w:rFonts w:ascii="Arial" w:hAnsi="Arial" w:cs="Arial"/>
          <w:lang w:val="sr-Cyrl-CS"/>
        </w:rPr>
        <w:t xml:space="preserve">Овим Планом формира се грађевинска парцела </w:t>
      </w:r>
      <w:r w:rsidRPr="00592F28">
        <w:rPr>
          <w:rFonts w:ascii="Arial" w:hAnsi="Arial" w:cs="Arial"/>
          <w:b/>
          <w:lang w:val="sr-Cyrl-CS"/>
        </w:rPr>
        <w:t>Ј6-1</w:t>
      </w:r>
      <w:r w:rsidRPr="00592F28">
        <w:rPr>
          <w:rFonts w:ascii="Arial" w:hAnsi="Arial" w:cs="Arial"/>
          <w:lang w:val="sr-Cyrl-CS"/>
        </w:rPr>
        <w:t>,</w:t>
      </w:r>
      <w:r w:rsidR="00E43797">
        <w:rPr>
          <w:rFonts w:ascii="Arial" w:hAnsi="Arial" w:cs="Arial"/>
          <w:iCs/>
        </w:rPr>
        <w:t xml:space="preserve"> (оријентационе површине 2380</w:t>
      </w:r>
      <w:r w:rsidRPr="00592F28">
        <w:rPr>
          <w:rFonts w:ascii="Arial" w:hAnsi="Arial" w:cs="Arial"/>
          <w:iCs/>
        </w:rPr>
        <w:t>м</w:t>
      </w:r>
      <w:r w:rsidRPr="00592F28">
        <w:rPr>
          <w:rFonts w:ascii="Arial" w:hAnsi="Arial" w:cs="Arial"/>
          <w:iCs/>
          <w:vertAlign w:val="superscript"/>
        </w:rPr>
        <w:t>2</w:t>
      </w:r>
      <w:r w:rsidRPr="00592F28">
        <w:rPr>
          <w:rFonts w:ascii="Arial" w:hAnsi="Arial" w:cs="Arial"/>
          <w:iCs/>
        </w:rPr>
        <w:t>)</w:t>
      </w:r>
      <w:r w:rsidRPr="00592F28">
        <w:rPr>
          <w:rFonts w:ascii="Arial" w:hAnsi="Arial" w:cs="Arial"/>
          <w:lang w:val="sr-Cyrl-CS"/>
        </w:rPr>
        <w:t xml:space="preserve"> намењена установама примарне здравствене заштите. </w:t>
      </w:r>
      <w:proofErr w:type="gramStart"/>
      <w:r w:rsidRPr="00592F28">
        <w:rPr>
          <w:rFonts w:ascii="Arial" w:hAnsi="Arial" w:cs="Arial"/>
          <w:iCs/>
        </w:rPr>
        <w:t>Тачна површина грађевинске парцеле биће одређена након њеног формирања.</w:t>
      </w:r>
      <w:proofErr w:type="gramEnd"/>
      <w:r w:rsidR="00645FB9" w:rsidRPr="00592F28">
        <w:rPr>
          <w:rFonts w:ascii="Arial" w:hAnsi="Arial" w:cs="Arial"/>
          <w:iCs/>
        </w:rPr>
        <w:t xml:space="preserve"> </w:t>
      </w:r>
      <w:r w:rsidR="00645FB9" w:rsidRPr="00592F28">
        <w:rPr>
          <w:rFonts w:ascii="Arial" w:hAnsi="Arial" w:cs="Arial"/>
          <w:lang w:val="sr-Cyrl-CS"/>
        </w:rPr>
        <w:t xml:space="preserve">Дозвољава се доградња и реконструкција постојећег објекта Дома здравља, у оквиру дозвољених параметара. </w:t>
      </w:r>
      <w:proofErr w:type="gramStart"/>
      <w:r w:rsidR="00645FB9" w:rsidRPr="00592F28">
        <w:rPr>
          <w:rFonts w:ascii="Arial" w:hAnsi="Arial" w:cs="Arial"/>
          <w:iCs/>
        </w:rPr>
        <w:t>Објекат мора имати прикључке на фекалну и кишну канализациону, водоводну, електроенергетску, телекомуникациону и гасоводну мрежу.</w:t>
      </w:r>
      <w:proofErr w:type="gramEnd"/>
    </w:p>
    <w:p w:rsidR="00645FB9" w:rsidRPr="00592F28" w:rsidRDefault="00645FB9" w:rsidP="00703AF3">
      <w:pPr>
        <w:ind w:firstLine="0"/>
        <w:jc w:val="both"/>
        <w:rPr>
          <w:rFonts w:ascii="Arial" w:hAnsi="Arial" w:cs="Arial"/>
          <w:iCs/>
        </w:rPr>
      </w:pPr>
    </w:p>
    <w:p w:rsidR="00903F9C" w:rsidRPr="00592F28" w:rsidRDefault="00903F9C" w:rsidP="00C3413E">
      <w:pPr>
        <w:ind w:firstLine="0"/>
        <w:jc w:val="both"/>
        <w:rPr>
          <w:rFonts w:ascii="Arial" w:hAnsi="Arial" w:cs="Arial"/>
        </w:rPr>
      </w:pPr>
      <w:proofErr w:type="gramStart"/>
      <w:r w:rsidRPr="00592F28">
        <w:rPr>
          <w:rFonts w:ascii="Arial" w:hAnsi="Arial" w:cs="Arial"/>
        </w:rPr>
        <w:t>Минимални проценат озелењених површина у директном контакту са тлом (без подземних објеката и/или делова подземних објеката), у оквиру комплекса износи 10%.</w:t>
      </w:r>
      <w:proofErr w:type="gramEnd"/>
    </w:p>
    <w:p w:rsidR="0016260A" w:rsidRPr="00124663" w:rsidRDefault="00903F9C" w:rsidP="00C3413E">
      <w:pPr>
        <w:ind w:firstLine="0"/>
        <w:jc w:val="both"/>
        <w:rPr>
          <w:rFonts w:ascii="Arial" w:hAnsi="Arial"/>
        </w:rPr>
      </w:pPr>
      <w:proofErr w:type="gramStart"/>
      <w:r w:rsidRPr="00124663">
        <w:rPr>
          <w:rFonts w:ascii="Arial" w:hAnsi="Arial"/>
        </w:rPr>
        <w:t>Композиционо обликовање зелених површина зависиће од карактера и просторне организације објекта.</w:t>
      </w:r>
      <w:proofErr w:type="gramEnd"/>
      <w:r w:rsidRPr="00124663">
        <w:rPr>
          <w:rFonts w:ascii="Arial" w:hAnsi="Arial"/>
        </w:rPr>
        <w:t xml:space="preserve"> </w:t>
      </w:r>
    </w:p>
    <w:p w:rsidR="0016260A" w:rsidRPr="00124663" w:rsidRDefault="00903F9C" w:rsidP="00C3413E">
      <w:pPr>
        <w:ind w:firstLine="0"/>
        <w:jc w:val="both"/>
        <w:rPr>
          <w:rFonts w:ascii="Arial" w:hAnsi="Arial"/>
        </w:rPr>
      </w:pPr>
      <w:proofErr w:type="gramStart"/>
      <w:r w:rsidRPr="00124663">
        <w:rPr>
          <w:rFonts w:ascii="Arial" w:hAnsi="Arial"/>
        </w:rPr>
        <w:t>У оквиру комплекса, стручном валоризацијом постојеће вегетације, сачувати вредне примерке дрвећа и шибља.</w:t>
      </w:r>
      <w:proofErr w:type="gramEnd"/>
    </w:p>
    <w:p w:rsidR="0016260A" w:rsidRPr="00124663" w:rsidRDefault="00903F9C" w:rsidP="00C3413E">
      <w:pPr>
        <w:ind w:firstLine="0"/>
        <w:jc w:val="both"/>
        <w:rPr>
          <w:rFonts w:ascii="Arial" w:hAnsi="Arial"/>
        </w:rPr>
      </w:pPr>
      <w:proofErr w:type="gramStart"/>
      <w:r w:rsidRPr="00124663">
        <w:rPr>
          <w:rFonts w:ascii="Arial" w:hAnsi="Arial"/>
        </w:rPr>
        <w:t>При избору биљака првенствено се треба руководити њиховом већом биолошком вредношћу, дајући предност врстама са већим транспирационим капацитетом и дужим вегетационим периодом.</w:t>
      </w:r>
      <w:proofErr w:type="gramEnd"/>
      <w:r w:rsidRPr="00124663">
        <w:rPr>
          <w:rFonts w:ascii="Arial" w:hAnsi="Arial"/>
        </w:rPr>
        <w:t xml:space="preserve"> </w:t>
      </w:r>
    </w:p>
    <w:p w:rsidR="0016260A" w:rsidRPr="00124663" w:rsidRDefault="00903F9C" w:rsidP="00C3413E">
      <w:pPr>
        <w:ind w:firstLine="0"/>
        <w:jc w:val="both"/>
        <w:rPr>
          <w:rFonts w:ascii="Arial" w:hAnsi="Arial"/>
        </w:rPr>
      </w:pPr>
      <w:proofErr w:type="gramStart"/>
      <w:r w:rsidRPr="00124663">
        <w:rPr>
          <w:rFonts w:ascii="Arial" w:hAnsi="Arial"/>
        </w:rPr>
        <w:t>У циљу редукције загађености ваздуха, треба користити биљке са одређеним санитарним деловањем као што су фитонцидне, бактерицидне и медоносне биљке (смрча, бор, липа, јасмин, магнолија и др.).</w:t>
      </w:r>
      <w:proofErr w:type="gramEnd"/>
      <w:r w:rsidRPr="00124663">
        <w:rPr>
          <w:rFonts w:ascii="Arial" w:hAnsi="Arial"/>
        </w:rPr>
        <w:t xml:space="preserve"> </w:t>
      </w:r>
    </w:p>
    <w:p w:rsidR="0016260A" w:rsidRPr="00124663" w:rsidRDefault="00903F9C" w:rsidP="00C3413E">
      <w:pPr>
        <w:ind w:firstLine="0"/>
        <w:jc w:val="both"/>
        <w:rPr>
          <w:rFonts w:ascii="Arial" w:hAnsi="Arial"/>
        </w:rPr>
      </w:pPr>
      <w:proofErr w:type="gramStart"/>
      <w:r w:rsidRPr="00124663">
        <w:rPr>
          <w:rFonts w:ascii="Arial" w:hAnsi="Arial"/>
        </w:rPr>
        <w:t>Такође, треба користити дрвеће које је издржљиво у градским условима, оно које брже расте, а има дужи вегетациони период, као и оно које је отпорније према болестима.</w:t>
      </w:r>
      <w:proofErr w:type="gramEnd"/>
    </w:p>
    <w:p w:rsidR="0016260A" w:rsidRPr="00124663" w:rsidRDefault="00903F9C" w:rsidP="00C3413E">
      <w:pPr>
        <w:ind w:firstLine="0"/>
        <w:jc w:val="both"/>
        <w:rPr>
          <w:rFonts w:ascii="Arial" w:hAnsi="Arial"/>
        </w:rPr>
      </w:pPr>
      <w:r w:rsidRPr="00124663">
        <w:rPr>
          <w:rFonts w:ascii="Arial" w:hAnsi="Arial"/>
        </w:rPr>
        <w:t>Приликом формирања паркинг површина, користити растер елементе са травом, а за засену листопадно дрвеће симетричних крошњи просечне висине од 5-7 метара и ширине око 5 метара које ће се садити у отворе (мин. 0.75 м) или травне баштице  (мин. 1 м)</w:t>
      </w:r>
    </w:p>
    <w:p w:rsidR="0016260A" w:rsidRPr="00124663" w:rsidRDefault="00903F9C" w:rsidP="00C3413E">
      <w:pPr>
        <w:ind w:firstLine="0"/>
        <w:jc w:val="both"/>
        <w:rPr>
          <w:rFonts w:ascii="Arial" w:hAnsi="Arial"/>
        </w:rPr>
      </w:pPr>
      <w:proofErr w:type="gramStart"/>
      <w:r w:rsidRPr="00124663">
        <w:rPr>
          <w:rFonts w:ascii="Arial" w:hAnsi="Arial"/>
        </w:rPr>
        <w:t>Изабрати садни материјал који има високе биолошке и декоративне вредности.</w:t>
      </w:r>
      <w:proofErr w:type="gramEnd"/>
      <w:r w:rsidRPr="00124663">
        <w:rPr>
          <w:rFonts w:ascii="Arial" w:hAnsi="Arial"/>
        </w:rPr>
        <w:t xml:space="preserve"> </w:t>
      </w:r>
    </w:p>
    <w:p w:rsidR="00903F9C" w:rsidRPr="00124663" w:rsidRDefault="00903F9C" w:rsidP="00C3413E">
      <w:pPr>
        <w:ind w:firstLine="0"/>
        <w:jc w:val="both"/>
        <w:rPr>
          <w:rFonts w:ascii="Arial" w:hAnsi="Arial"/>
        </w:rPr>
      </w:pPr>
      <w:proofErr w:type="gramStart"/>
      <w:r w:rsidRPr="00124663">
        <w:rPr>
          <w:rFonts w:ascii="Arial" w:hAnsi="Arial"/>
        </w:rPr>
        <w:t>Избегавати токси</w:t>
      </w:r>
      <w:r w:rsidRPr="00124663">
        <w:rPr>
          <w:rFonts w:ascii="Arial" w:hAnsi="Arial"/>
        </w:rPr>
        <w:softHyphen/>
        <w:t>чне, ин</w:t>
      </w:r>
      <w:r w:rsidRPr="00124663">
        <w:rPr>
          <w:rFonts w:ascii="Arial" w:hAnsi="Arial"/>
        </w:rPr>
        <w:softHyphen/>
        <w:t>ва</w:t>
      </w:r>
      <w:r w:rsidRPr="00124663">
        <w:rPr>
          <w:rFonts w:ascii="Arial" w:hAnsi="Arial"/>
        </w:rPr>
        <w:softHyphen/>
        <w:t>зивне и алергене биљне врсте.</w:t>
      </w:r>
      <w:proofErr w:type="gramEnd"/>
      <w:r w:rsidRPr="00124663">
        <w:rPr>
          <w:rFonts w:ascii="Arial" w:hAnsi="Arial"/>
        </w:rPr>
        <w:t xml:space="preserve"> </w:t>
      </w:r>
    </w:p>
    <w:p w:rsidR="00703AF3" w:rsidRPr="00592F28" w:rsidRDefault="00903F9C" w:rsidP="00C3413E">
      <w:pPr>
        <w:ind w:firstLine="0"/>
        <w:jc w:val="both"/>
        <w:rPr>
          <w:rFonts w:ascii="Arial" w:hAnsi="Arial" w:cs="Arial"/>
          <w:color w:val="C00000"/>
          <w:lang w:val="sr-Cyrl-CS"/>
        </w:rPr>
      </w:pPr>
      <w:r w:rsidRPr="00592F28">
        <w:rPr>
          <w:rFonts w:ascii="Arial" w:hAnsi="Arial" w:cs="Arial"/>
          <w:lang w:val="sr-Cyrl-CS"/>
        </w:rPr>
        <w:t>Изабрати садни материјал који је отпоран на негативне услове средине, загађен ваздух, нуспродукте издувних гасова и различите микроклиматске услове.</w:t>
      </w:r>
    </w:p>
    <w:p w:rsidR="00703AF3" w:rsidRPr="00592F28" w:rsidRDefault="00703AF3" w:rsidP="00C3413E">
      <w:pPr>
        <w:ind w:firstLine="0"/>
        <w:jc w:val="both"/>
        <w:rPr>
          <w:rFonts w:ascii="Arial" w:hAnsi="Arial" w:cs="Arial"/>
          <w:color w:val="C00000"/>
          <w:lang w:val="sr-Cyrl-CS"/>
        </w:rPr>
      </w:pPr>
    </w:p>
    <w:p w:rsidR="009A39A9" w:rsidRPr="00592F28" w:rsidRDefault="009A39A9" w:rsidP="00E94383">
      <w:pPr>
        <w:ind w:firstLine="0"/>
        <w:jc w:val="both"/>
        <w:rPr>
          <w:rFonts w:ascii="Arial" w:hAnsi="Arial" w:cs="Arial"/>
          <w:b/>
          <w:lang w:val="sr-Cyrl-CS"/>
        </w:rPr>
      </w:pPr>
      <w:r w:rsidRPr="00592F28">
        <w:rPr>
          <w:rFonts w:ascii="Arial" w:hAnsi="Arial" w:cs="Arial"/>
          <w:b/>
          <w:lang w:val="ru-RU"/>
        </w:rPr>
        <w:t>А.2.3. Усклађеност са другим плановима и степен утицаја</w:t>
      </w:r>
    </w:p>
    <w:p w:rsidR="00E94383" w:rsidRPr="00592F28" w:rsidRDefault="00E94383" w:rsidP="00E94383">
      <w:pPr>
        <w:pStyle w:val="NormalItalic"/>
        <w:rPr>
          <w:rFonts w:ascii="Arial" w:hAnsi="Arial" w:cs="Arial"/>
          <w:b/>
          <w:i w:val="0"/>
          <w:color w:val="FF0000"/>
        </w:rPr>
      </w:pPr>
    </w:p>
    <w:p w:rsidR="00883244" w:rsidRPr="00592F28" w:rsidRDefault="00883244" w:rsidP="00883244">
      <w:pPr>
        <w:pStyle w:val="NormalItalic"/>
        <w:rPr>
          <w:rFonts w:ascii="Arial" w:hAnsi="Arial" w:cs="Arial"/>
          <w:i w:val="0"/>
          <w:iCs/>
        </w:rPr>
      </w:pPr>
      <w:r w:rsidRPr="00592F28">
        <w:rPr>
          <w:rFonts w:ascii="Arial" w:hAnsi="Arial" w:cs="Arial"/>
          <w:i w:val="0"/>
        </w:rPr>
        <w:t>Плански основ за израду и доношење Плана представља Генерални урбанистички план Београда („Службени лист града Београдаʺ бр. 11/16) (у даљем тексту: ГУП Београда).</w:t>
      </w:r>
    </w:p>
    <w:p w:rsidR="00883244" w:rsidRPr="00592F28" w:rsidRDefault="00883244" w:rsidP="00883244">
      <w:pPr>
        <w:pStyle w:val="NormalItalic"/>
        <w:rPr>
          <w:rFonts w:ascii="Arial" w:hAnsi="Arial" w:cs="Arial"/>
        </w:rPr>
      </w:pPr>
    </w:p>
    <w:p w:rsidR="00883244" w:rsidRPr="00592F28" w:rsidRDefault="00883244" w:rsidP="00883244">
      <w:pPr>
        <w:pStyle w:val="BodyText"/>
        <w:ind w:firstLine="0"/>
        <w:jc w:val="both"/>
        <w:rPr>
          <w:rFonts w:ascii="Arial" w:hAnsi="Arial" w:cs="Arial"/>
          <w:sz w:val="22"/>
          <w:lang w:val="sr-Cyrl-CS"/>
        </w:rPr>
      </w:pPr>
      <w:r w:rsidRPr="00592F28">
        <w:rPr>
          <w:rFonts w:ascii="Arial" w:eastAsia="MS Mincho" w:hAnsi="Arial" w:cs="Arial"/>
          <w:sz w:val="22"/>
          <w:lang w:val="ru-RU"/>
        </w:rPr>
        <w:lastRenderedPageBreak/>
        <w:t xml:space="preserve">Даљи развој и унапређење система грејања према </w:t>
      </w:r>
      <w:r w:rsidRPr="00592F28">
        <w:rPr>
          <w:rFonts w:ascii="Arial" w:hAnsi="Arial" w:cs="Arial"/>
          <w:sz w:val="22"/>
          <w:lang w:val="ru-RU"/>
        </w:rPr>
        <w:t xml:space="preserve">Генералном урбанистичком плану Београда до 2021. године, </w:t>
      </w:r>
      <w:r w:rsidRPr="00592F28">
        <w:rPr>
          <w:rFonts w:ascii="Arial" w:eastAsia="MS Mincho" w:hAnsi="Arial" w:cs="Arial"/>
          <w:sz w:val="22"/>
          <w:lang w:val="ru-RU"/>
        </w:rPr>
        <w:t>базира се на развоју и изградњи даљинског система грејања и производњи топлотне енергије. Модернизацијом система жели се постићи поуздано и економично грејање, већи степен искоришћења примарног горива и смањење степена загађивања животне средине.</w:t>
      </w:r>
      <w:r w:rsidRPr="00592F28">
        <w:rPr>
          <w:rFonts w:ascii="Arial" w:eastAsia="MS Mincho" w:hAnsi="Arial" w:cs="Arial"/>
          <w:sz w:val="22"/>
        </w:rPr>
        <w:t xml:space="preserve"> </w:t>
      </w:r>
      <w:r w:rsidRPr="00592F28">
        <w:rPr>
          <w:rFonts w:ascii="Arial" w:eastAsia="MS Mincho" w:hAnsi="Arial" w:cs="Arial"/>
          <w:sz w:val="22"/>
          <w:lang w:val="sr-Cyrl-CS"/>
        </w:rPr>
        <w:t>У том смислу планиран је развој појединачних грејних подручја, њихово међусобно повезивање магистралним топловодима, као и г</w:t>
      </w:r>
      <w:r w:rsidRPr="00592F28">
        <w:rPr>
          <w:rFonts w:ascii="Arial" w:hAnsi="Arial" w:cs="Arial"/>
          <w:sz w:val="22"/>
          <w:lang w:val="sr-Cyrl-CS"/>
        </w:rPr>
        <w:t xml:space="preserve">ашење индивидуалних </w:t>
      </w:r>
      <w:r w:rsidRPr="00592F28">
        <w:rPr>
          <w:rFonts w:ascii="Arial" w:hAnsi="Arial" w:cs="Arial"/>
          <w:sz w:val="22"/>
          <w:lang w:val="ru-RU"/>
        </w:rPr>
        <w:t>котларница њиховим прикључивањем на топловодну мрежу система да</w:t>
      </w:r>
      <w:r w:rsidRPr="00592F28">
        <w:rPr>
          <w:rFonts w:ascii="Arial" w:hAnsi="Arial" w:cs="Arial"/>
          <w:sz w:val="22"/>
        </w:rPr>
        <w:t>љ</w:t>
      </w:r>
      <w:r w:rsidRPr="00592F28">
        <w:rPr>
          <w:rFonts w:ascii="Arial" w:hAnsi="Arial" w:cs="Arial"/>
          <w:sz w:val="22"/>
          <w:lang w:val="ru-RU"/>
        </w:rPr>
        <w:t>инског грејања.</w:t>
      </w:r>
    </w:p>
    <w:p w:rsidR="00883244" w:rsidRPr="00592F28" w:rsidRDefault="00883244" w:rsidP="00883244">
      <w:pPr>
        <w:pStyle w:val="NormalItalic"/>
        <w:rPr>
          <w:rFonts w:ascii="Arial" w:hAnsi="Arial" w:cs="Arial"/>
          <w:b/>
          <w:i w:val="0"/>
          <w:color w:val="FF0000"/>
        </w:rPr>
      </w:pPr>
    </w:p>
    <w:p w:rsidR="00917C24" w:rsidRPr="00592F28" w:rsidRDefault="00917C24" w:rsidP="00E94383">
      <w:pPr>
        <w:pStyle w:val="BodyText"/>
        <w:ind w:firstLine="0"/>
        <w:jc w:val="both"/>
        <w:rPr>
          <w:rFonts w:ascii="Arial" w:eastAsia="MS Mincho" w:hAnsi="Arial" w:cs="Arial"/>
          <w:sz w:val="22"/>
        </w:rPr>
      </w:pPr>
      <w:r w:rsidRPr="00592F28">
        <w:rPr>
          <w:rFonts w:ascii="Arial" w:eastAsia="MS Mincho" w:hAnsi="Arial" w:cs="Arial"/>
          <w:sz w:val="22"/>
        </w:rPr>
        <w:t xml:space="preserve">"Стратегијом развоја енергетике града Београда" до 2030.године, свеобухватно су сагледани енергетски аспекти у областима екологије, економије, законодавства, организације, институционализације и образовања ради постизања адекватних услова за ефективно управљање енергијом у функцији дугорочног укупног одрживог развоја Града. </w:t>
      </w:r>
      <w:r w:rsidRPr="00592F28">
        <w:rPr>
          <w:rFonts w:ascii="Arial" w:eastAsia="MS Mincho" w:hAnsi="Arial" w:cs="Arial"/>
          <w:sz w:val="22"/>
          <w:lang w:val="sr-Cyrl-CS"/>
        </w:rPr>
        <w:t xml:space="preserve">Стратегијом </w:t>
      </w:r>
      <w:r w:rsidRPr="00592F28">
        <w:rPr>
          <w:rFonts w:ascii="Arial" w:eastAsia="MS Mincho" w:hAnsi="Arial" w:cs="Arial"/>
          <w:sz w:val="22"/>
        </w:rPr>
        <w:t>се дефинише таква енергетска политика којом се обезбеђује сигурност снабдевања, али истовремен</w:t>
      </w:r>
      <w:r w:rsidRPr="00592F28">
        <w:rPr>
          <w:rFonts w:ascii="Arial" w:eastAsia="MS Mincho" w:hAnsi="Arial" w:cs="Arial"/>
          <w:sz w:val="22"/>
          <w:lang w:val="sr-Cyrl-CS"/>
        </w:rPr>
        <w:t xml:space="preserve">о и </w:t>
      </w:r>
      <w:r w:rsidRPr="00592F28">
        <w:rPr>
          <w:rFonts w:ascii="Arial" w:eastAsia="MS Mincho" w:hAnsi="Arial" w:cs="Arial"/>
          <w:sz w:val="22"/>
        </w:rPr>
        <w:t xml:space="preserve">смањење неизбежног штетног утицаја енергетског сектора на животну средину. </w:t>
      </w:r>
    </w:p>
    <w:p w:rsidR="007D3697" w:rsidRPr="002C1A70" w:rsidRDefault="007D3697" w:rsidP="00423AC4">
      <w:pPr>
        <w:ind w:firstLine="0"/>
        <w:jc w:val="both"/>
        <w:rPr>
          <w:rFonts w:ascii="Arial" w:hAnsi="Arial" w:cs="Arial"/>
          <w:color w:val="FF0000"/>
        </w:rPr>
      </w:pPr>
      <w:bookmarkStart w:id="3" w:name="_Toc182385232"/>
    </w:p>
    <w:p w:rsidR="007E1C03" w:rsidRPr="00592F28" w:rsidRDefault="007E1C03" w:rsidP="00D45FBB">
      <w:pPr>
        <w:pStyle w:val="StyleHeading2LatinTahoma11ptItalicBoxSinglesolid"/>
        <w:rPr>
          <w:rFonts w:ascii="Arial" w:hAnsi="Arial" w:cs="Arial"/>
        </w:rPr>
      </w:pPr>
      <w:r w:rsidRPr="00592F28">
        <w:rPr>
          <w:rFonts w:ascii="Arial" w:hAnsi="Arial" w:cs="Arial"/>
        </w:rPr>
        <w:t>А.3. РАЗМАТРАНА ПИТАЊА ЗАШТИТЕ ЖИВОТНЕ СРЕДИНЕ</w:t>
      </w:r>
      <w:bookmarkEnd w:id="3"/>
    </w:p>
    <w:p w:rsidR="00D45FBB" w:rsidRPr="00592F28" w:rsidRDefault="00D45FBB" w:rsidP="00423AC4">
      <w:pPr>
        <w:pStyle w:val="BodyText"/>
        <w:ind w:firstLine="0"/>
        <w:jc w:val="both"/>
        <w:rPr>
          <w:rFonts w:ascii="Arial" w:hAnsi="Arial" w:cs="Arial"/>
          <w:sz w:val="22"/>
          <w:lang w:val="ru-RU"/>
        </w:rPr>
      </w:pPr>
    </w:p>
    <w:p w:rsidR="007E1C03" w:rsidRPr="00592F28" w:rsidRDefault="007E1C03" w:rsidP="00423AC4">
      <w:pPr>
        <w:pStyle w:val="BodyText"/>
        <w:ind w:firstLine="0"/>
        <w:jc w:val="both"/>
        <w:rPr>
          <w:rFonts w:ascii="Arial" w:hAnsi="Arial" w:cs="Arial"/>
          <w:sz w:val="22"/>
          <w:lang w:val="sr-Cyrl-CS"/>
        </w:rPr>
      </w:pPr>
      <w:r w:rsidRPr="00592F28">
        <w:rPr>
          <w:rFonts w:ascii="Arial" w:hAnsi="Arial" w:cs="Arial"/>
          <w:sz w:val="22"/>
          <w:lang w:val="ru-RU"/>
        </w:rPr>
        <w:t xml:space="preserve">Питања која су разматрана у току израде стратешке процене утицаја као и Плана детаљне регулације дефинисана су </w:t>
      </w:r>
      <w:r w:rsidRPr="00592F28">
        <w:rPr>
          <w:rFonts w:ascii="Arial" w:hAnsi="Arial" w:cs="Arial"/>
          <w:sz w:val="22"/>
          <w:lang w:val="sr-Cyrl-CS"/>
        </w:rPr>
        <w:t>у донетом Решењу</w:t>
      </w:r>
      <w:r w:rsidRPr="00592F28">
        <w:rPr>
          <w:rFonts w:ascii="Arial" w:hAnsi="Arial" w:cs="Arial"/>
          <w:sz w:val="22"/>
          <w:lang w:val="ru-RU"/>
        </w:rPr>
        <w:t xml:space="preserve"> о приступа</w:t>
      </w:r>
      <w:r w:rsidRPr="00592F28">
        <w:rPr>
          <w:rFonts w:ascii="Arial" w:hAnsi="Arial" w:cs="Arial"/>
          <w:sz w:val="22"/>
          <w:lang w:val="sr-Cyrl-CS"/>
        </w:rPr>
        <w:t>њ</w:t>
      </w:r>
      <w:r w:rsidRPr="00592F28">
        <w:rPr>
          <w:rFonts w:ascii="Arial" w:hAnsi="Arial" w:cs="Arial"/>
          <w:sz w:val="22"/>
          <w:lang w:val="ru-RU"/>
        </w:rPr>
        <w:t xml:space="preserve">у </w:t>
      </w:r>
      <w:r w:rsidR="002E4542" w:rsidRPr="00592F28">
        <w:rPr>
          <w:rFonts w:ascii="Arial" w:hAnsi="Arial" w:cs="Arial"/>
          <w:sz w:val="22"/>
          <w:lang w:val="ru-RU"/>
        </w:rPr>
        <w:t>с</w:t>
      </w:r>
      <w:r w:rsidRPr="00592F28">
        <w:rPr>
          <w:rFonts w:ascii="Arial" w:hAnsi="Arial" w:cs="Arial"/>
          <w:sz w:val="22"/>
          <w:lang w:val="ru-RU"/>
        </w:rPr>
        <w:t>трате</w:t>
      </w:r>
      <w:r w:rsidRPr="00592F28">
        <w:rPr>
          <w:rFonts w:ascii="Arial" w:hAnsi="Arial" w:cs="Arial"/>
          <w:sz w:val="22"/>
          <w:lang w:val="sr-Cyrl-CS"/>
        </w:rPr>
        <w:t>ш</w:t>
      </w:r>
      <w:r w:rsidRPr="00592F28">
        <w:rPr>
          <w:rFonts w:ascii="Arial" w:hAnsi="Arial" w:cs="Arial"/>
          <w:sz w:val="22"/>
          <w:lang w:val="ru-RU"/>
        </w:rPr>
        <w:t>кој процени утицаја на животну средину</w:t>
      </w:r>
      <w:r w:rsidRPr="00592F28">
        <w:rPr>
          <w:rFonts w:ascii="Arial" w:hAnsi="Arial" w:cs="Arial"/>
          <w:sz w:val="22"/>
          <w:lang w:val="sr-Cyrl-CS"/>
        </w:rPr>
        <w:t xml:space="preserve">,  </w:t>
      </w:r>
      <w:r w:rsidRPr="00592F28">
        <w:rPr>
          <w:rFonts w:ascii="Arial" w:hAnsi="Arial" w:cs="Arial"/>
          <w:sz w:val="22"/>
          <w:lang w:val="ru-RU"/>
        </w:rPr>
        <w:t>а генерално гледано дефинисана су Законом о стратешкој процени утицаја плана на животну средину средине ("Службени гласник РС", број 135/04</w:t>
      </w:r>
      <w:r w:rsidRPr="00592F28">
        <w:rPr>
          <w:rFonts w:ascii="Arial" w:hAnsi="Arial" w:cs="Arial"/>
          <w:sz w:val="22"/>
        </w:rPr>
        <w:t xml:space="preserve">, </w:t>
      </w:r>
      <w:r w:rsidRPr="00592F28">
        <w:rPr>
          <w:rFonts w:ascii="Arial" w:hAnsi="Arial" w:cs="Arial"/>
          <w:sz w:val="22"/>
          <w:lang w:val="ru-RU"/>
        </w:rPr>
        <w:t>88/10)</w:t>
      </w:r>
      <w:r w:rsidRPr="00592F28">
        <w:rPr>
          <w:rFonts w:ascii="Arial" w:hAnsi="Arial" w:cs="Arial"/>
          <w:sz w:val="22"/>
        </w:rPr>
        <w:t xml:space="preserve"> </w:t>
      </w:r>
      <w:r w:rsidRPr="00592F28">
        <w:rPr>
          <w:rFonts w:ascii="Arial" w:hAnsi="Arial" w:cs="Arial"/>
          <w:sz w:val="22"/>
          <w:lang w:val="ru-RU"/>
        </w:rPr>
        <w:t xml:space="preserve">и Законом о заштити животне средине ("Службени гласник РС", број </w:t>
      </w:r>
      <w:r w:rsidR="00883244" w:rsidRPr="00592F28">
        <w:rPr>
          <w:rFonts w:ascii="Arial" w:hAnsi="Arial" w:cs="Arial"/>
          <w:sz w:val="22"/>
          <w:lang w:val="sr-Cyrl-CS"/>
        </w:rPr>
        <w:t>135/04, 36/09, 72/09, 43/11, 14/16, 76/18 и 95/18</w:t>
      </w:r>
      <w:r w:rsidRPr="00592F28">
        <w:rPr>
          <w:rFonts w:ascii="Arial" w:hAnsi="Arial" w:cs="Arial"/>
          <w:sz w:val="22"/>
          <w:lang w:val="ru-RU"/>
        </w:rPr>
        <w:t>).</w:t>
      </w:r>
    </w:p>
    <w:p w:rsidR="002F6AB2" w:rsidRPr="00592F28" w:rsidRDefault="002F6AB2" w:rsidP="002F6AB2">
      <w:pPr>
        <w:ind w:firstLine="0"/>
        <w:jc w:val="both"/>
        <w:rPr>
          <w:rFonts w:ascii="Arial" w:hAnsi="Arial" w:cs="Arial"/>
        </w:rPr>
      </w:pPr>
    </w:p>
    <w:p w:rsidR="007F6A5C" w:rsidRPr="00592F28" w:rsidRDefault="007F6A5C" w:rsidP="002F6AB2">
      <w:pPr>
        <w:ind w:firstLine="0"/>
        <w:jc w:val="both"/>
        <w:rPr>
          <w:rFonts w:ascii="Arial" w:hAnsi="Arial" w:cs="Arial"/>
          <w:lang w:val="sr-Cyrl-CS"/>
        </w:rPr>
      </w:pPr>
      <w:r w:rsidRPr="00592F28">
        <w:rPr>
          <w:rFonts w:ascii="Arial" w:hAnsi="Arial" w:cs="Arial"/>
          <w:lang w:val="sr-Cyrl-CS"/>
        </w:rPr>
        <w:t xml:space="preserve">Стратешком проценом утицаја превасходно је разматран утицај </w:t>
      </w:r>
      <w:r w:rsidR="00C924F6" w:rsidRPr="00592F28">
        <w:rPr>
          <w:rFonts w:ascii="Arial" w:hAnsi="Arial" w:cs="Arial"/>
          <w:lang w:val="sr-Cyrl-CS"/>
        </w:rPr>
        <w:t xml:space="preserve">Планом предвиђених намена и објеката </w:t>
      </w:r>
      <w:r w:rsidR="00F603EB" w:rsidRPr="00592F28">
        <w:rPr>
          <w:rFonts w:ascii="Arial" w:hAnsi="Arial" w:cs="Arial"/>
        </w:rPr>
        <w:t xml:space="preserve">са освртом на појединачне целине и подручја високе осетљивости, </w:t>
      </w:r>
      <w:r w:rsidR="004243E5" w:rsidRPr="00592F28">
        <w:rPr>
          <w:rFonts w:ascii="Arial" w:hAnsi="Arial" w:cs="Arial"/>
        </w:rPr>
        <w:t xml:space="preserve">као и </w:t>
      </w:r>
      <w:r w:rsidR="00E47429" w:rsidRPr="00592F28">
        <w:rPr>
          <w:rFonts w:ascii="Arial" w:hAnsi="Arial" w:cs="Arial"/>
        </w:rPr>
        <w:t>утицаји</w:t>
      </w:r>
      <w:r w:rsidR="001F4286" w:rsidRPr="00592F28">
        <w:rPr>
          <w:rFonts w:ascii="Arial" w:hAnsi="Arial" w:cs="Arial"/>
        </w:rPr>
        <w:t xml:space="preserve"> </w:t>
      </w:r>
      <w:r w:rsidR="00F603EB" w:rsidRPr="00592F28">
        <w:rPr>
          <w:rFonts w:ascii="Arial" w:hAnsi="Arial" w:cs="Arial"/>
        </w:rPr>
        <w:t xml:space="preserve">у фази изградње и при </w:t>
      </w:r>
      <w:r w:rsidR="00C924F6" w:rsidRPr="00592F28">
        <w:rPr>
          <w:rFonts w:ascii="Arial" w:hAnsi="Arial" w:cs="Arial"/>
        </w:rPr>
        <w:t xml:space="preserve">раду топлане </w:t>
      </w:r>
      <w:r w:rsidR="00E47429" w:rsidRPr="00592F28">
        <w:rPr>
          <w:rFonts w:ascii="Arial" w:hAnsi="Arial" w:cs="Arial"/>
        </w:rPr>
        <w:t>"</w:t>
      </w:r>
      <w:r w:rsidR="00941DA1" w:rsidRPr="00592F28">
        <w:rPr>
          <w:rFonts w:ascii="Arial" w:hAnsi="Arial" w:cs="Arial"/>
        </w:rPr>
        <w:t>Баново брдо</w:t>
      </w:r>
      <w:r w:rsidR="00E47429" w:rsidRPr="00592F28">
        <w:rPr>
          <w:rFonts w:ascii="Arial" w:hAnsi="Arial" w:cs="Arial"/>
        </w:rPr>
        <w:t xml:space="preserve">". </w:t>
      </w:r>
      <w:r w:rsidRPr="00592F28">
        <w:rPr>
          <w:rFonts w:ascii="Arial" w:hAnsi="Arial" w:cs="Arial"/>
          <w:lang w:val="sr-Cyrl-CS"/>
        </w:rPr>
        <w:t xml:space="preserve">Процењивана је угроженост основних чинилаца животне средине: ваздуха, земљишта, вода, као и утицај на здравље људи. </w:t>
      </w:r>
    </w:p>
    <w:p w:rsidR="008F4773" w:rsidRPr="00592F28" w:rsidRDefault="00E47429" w:rsidP="002F6AB2">
      <w:pPr>
        <w:ind w:firstLine="0"/>
        <w:jc w:val="both"/>
        <w:rPr>
          <w:rFonts w:ascii="Arial" w:hAnsi="Arial" w:cs="Arial"/>
        </w:rPr>
      </w:pPr>
      <w:r w:rsidRPr="00592F28">
        <w:rPr>
          <w:rFonts w:ascii="Arial" w:hAnsi="Arial" w:cs="Arial"/>
          <w:lang w:val="sr-Cyrl-CS"/>
        </w:rPr>
        <w:t>З</w:t>
      </w:r>
      <w:r w:rsidR="007F6A5C" w:rsidRPr="00592F28">
        <w:rPr>
          <w:rFonts w:ascii="Arial" w:hAnsi="Arial" w:cs="Arial"/>
          <w:lang w:val="sr-Cyrl-CS"/>
        </w:rPr>
        <w:t xml:space="preserve">а вршење процене узети су фактори микроклиме града и локалитета у мери доступних података, </w:t>
      </w:r>
      <w:r w:rsidRPr="00592F28">
        <w:rPr>
          <w:rFonts w:ascii="Arial" w:hAnsi="Arial" w:cs="Arial"/>
          <w:lang w:val="sr-Cyrl-CS"/>
        </w:rPr>
        <w:t xml:space="preserve">подаци на основу мониторинга који се обавља на локацији топлане </w:t>
      </w:r>
      <w:r w:rsidR="00947DB4" w:rsidRPr="00592F28">
        <w:rPr>
          <w:rFonts w:ascii="Arial" w:hAnsi="Arial" w:cs="Arial"/>
          <w:lang w:val="sr-Cyrl-CS"/>
        </w:rPr>
        <w:t>"</w:t>
      </w:r>
      <w:r w:rsidR="00E26293" w:rsidRPr="00592F28">
        <w:rPr>
          <w:rFonts w:ascii="Arial" w:hAnsi="Arial" w:cs="Arial"/>
          <w:lang w:val="sr-Cyrl-CS"/>
        </w:rPr>
        <w:t>Баново брдо</w:t>
      </w:r>
      <w:r w:rsidR="00947DB4" w:rsidRPr="00592F28">
        <w:rPr>
          <w:rFonts w:ascii="Arial" w:hAnsi="Arial" w:cs="Arial"/>
          <w:lang w:val="sr-Cyrl-CS"/>
        </w:rPr>
        <w:t>"</w:t>
      </w:r>
      <w:r w:rsidRPr="00592F28">
        <w:rPr>
          <w:rFonts w:ascii="Arial" w:hAnsi="Arial" w:cs="Arial"/>
          <w:lang w:val="sr-Cyrl-CS"/>
        </w:rPr>
        <w:t xml:space="preserve">, </w:t>
      </w:r>
      <w:r w:rsidR="007F6A5C" w:rsidRPr="00592F28">
        <w:rPr>
          <w:rFonts w:ascii="Arial" w:hAnsi="Arial" w:cs="Arial"/>
          <w:lang w:val="sr-Cyrl-CS"/>
        </w:rPr>
        <w:t>орографски, хидролошки, хидрогеолошки услови, као и створени услови који се односе на затечено стање чиниоца животне средине</w:t>
      </w:r>
      <w:r w:rsidR="008F4773" w:rsidRPr="00592F28">
        <w:rPr>
          <w:rFonts w:ascii="Arial" w:hAnsi="Arial" w:cs="Arial"/>
        </w:rPr>
        <w:t>.</w:t>
      </w:r>
    </w:p>
    <w:p w:rsidR="007F6A5C" w:rsidRPr="00592F28" w:rsidRDefault="007F6A5C" w:rsidP="00423AC4">
      <w:pPr>
        <w:pStyle w:val="BodyText"/>
        <w:ind w:firstLine="0"/>
        <w:jc w:val="both"/>
        <w:rPr>
          <w:rFonts w:ascii="Arial" w:hAnsi="Arial" w:cs="Arial"/>
          <w:color w:val="FF0000"/>
          <w:sz w:val="22"/>
        </w:rPr>
      </w:pPr>
    </w:p>
    <w:p w:rsidR="007E1C03" w:rsidRPr="00592F28" w:rsidRDefault="007E1C03" w:rsidP="00423AC4">
      <w:pPr>
        <w:pStyle w:val="StyleHeading2LatinTahoma11ptItalicBoxSinglesolid"/>
        <w:rPr>
          <w:rFonts w:ascii="Arial" w:hAnsi="Arial" w:cs="Arial"/>
        </w:rPr>
      </w:pPr>
      <w:bookmarkStart w:id="4" w:name="_Toc182385233"/>
      <w:r w:rsidRPr="00592F28">
        <w:rPr>
          <w:rFonts w:ascii="Arial" w:hAnsi="Arial" w:cs="Arial"/>
        </w:rPr>
        <w:t>А.4. ПРИКАЗ РАЗЛОГА ЗА ИЗОСТАВЉАЊЕ ОДРЕЂЕНИХ ПИТАЊА И ПРОБЛЕМА ИЗ ПОСТУПКА ПРОЦЕНЕ</w:t>
      </w:r>
      <w:bookmarkEnd w:id="4"/>
    </w:p>
    <w:p w:rsidR="007E1C03" w:rsidRPr="00592F28" w:rsidRDefault="007E1C03" w:rsidP="00423AC4">
      <w:pPr>
        <w:ind w:firstLine="0"/>
        <w:jc w:val="both"/>
        <w:rPr>
          <w:rFonts w:ascii="Arial" w:hAnsi="Arial" w:cs="Arial"/>
          <w:lang w:val="ru-RU"/>
        </w:rPr>
      </w:pPr>
    </w:p>
    <w:p w:rsidR="003A552A" w:rsidRPr="00592F28" w:rsidRDefault="00671F15" w:rsidP="009D2D20">
      <w:pPr>
        <w:pStyle w:val="BodyText"/>
        <w:ind w:firstLine="0"/>
        <w:jc w:val="both"/>
        <w:rPr>
          <w:rFonts w:ascii="Arial" w:hAnsi="Arial" w:cs="Arial"/>
          <w:sz w:val="22"/>
        </w:rPr>
      </w:pPr>
      <w:r w:rsidRPr="00592F28">
        <w:rPr>
          <w:rFonts w:ascii="Arial" w:hAnsi="Arial" w:cs="Arial"/>
          <w:sz w:val="22"/>
          <w:lang w:val="sr-Cyrl-CS"/>
        </w:rPr>
        <w:t>С</w:t>
      </w:r>
      <w:r w:rsidR="007E1C03" w:rsidRPr="00592F28">
        <w:rPr>
          <w:rFonts w:ascii="Arial" w:hAnsi="Arial" w:cs="Arial"/>
          <w:sz w:val="22"/>
        </w:rPr>
        <w:t>тратешком проценом у складу са донетим Решењем о приступању стратешкој</w:t>
      </w:r>
      <w:r w:rsidR="00575678" w:rsidRPr="00592F28">
        <w:rPr>
          <w:rFonts w:ascii="Arial" w:hAnsi="Arial" w:cs="Arial"/>
          <w:sz w:val="22"/>
        </w:rPr>
        <w:t xml:space="preserve"> </w:t>
      </w:r>
      <w:r w:rsidR="007E1C03" w:rsidRPr="00592F28">
        <w:rPr>
          <w:rFonts w:ascii="Arial" w:hAnsi="Arial" w:cs="Arial"/>
          <w:sz w:val="22"/>
        </w:rPr>
        <w:t>процени утицаја предметног плана на животну средину нису разматрани прекогранични утицаји</w:t>
      </w:r>
      <w:r w:rsidR="007E1C03" w:rsidRPr="00592F28">
        <w:rPr>
          <w:rFonts w:ascii="Arial" w:hAnsi="Arial" w:cs="Arial"/>
          <w:sz w:val="22"/>
          <w:lang w:val="sr-Cyrl-CS"/>
        </w:rPr>
        <w:t xml:space="preserve">. </w:t>
      </w:r>
      <w:r w:rsidR="007E1C03" w:rsidRPr="00592F28">
        <w:rPr>
          <w:rFonts w:ascii="Arial" w:hAnsi="Arial" w:cs="Arial"/>
          <w:sz w:val="22"/>
        </w:rPr>
        <w:t xml:space="preserve"> </w:t>
      </w:r>
    </w:p>
    <w:p w:rsidR="002C1A70" w:rsidRPr="002C1A70" w:rsidRDefault="002C1A70" w:rsidP="00423AC4">
      <w:pPr>
        <w:pStyle w:val="BodyText"/>
        <w:ind w:firstLine="0"/>
        <w:jc w:val="both"/>
        <w:rPr>
          <w:rFonts w:ascii="Arial" w:hAnsi="Arial" w:cs="Arial"/>
          <w:sz w:val="22"/>
        </w:rPr>
      </w:pPr>
    </w:p>
    <w:p w:rsidR="007E1C03" w:rsidRPr="00592F28" w:rsidRDefault="00B26A54" w:rsidP="00101DEF">
      <w:pPr>
        <w:pStyle w:val="StyleHeading2LatinTahoma11ptItalicBoxSinglesolid"/>
        <w:pBdr>
          <w:bottom w:val="single" w:sz="4" w:space="0" w:color="auto"/>
        </w:pBdr>
        <w:rPr>
          <w:rFonts w:ascii="Arial" w:hAnsi="Arial" w:cs="Arial"/>
        </w:rPr>
      </w:pPr>
      <w:bookmarkStart w:id="5" w:name="_Toc182385234"/>
      <w:r w:rsidRPr="00592F28">
        <w:rPr>
          <w:rFonts w:ascii="Arial" w:hAnsi="Arial" w:cs="Arial"/>
        </w:rPr>
        <w:t xml:space="preserve">А.5. </w:t>
      </w:r>
      <w:r w:rsidR="007E1C03" w:rsidRPr="00592F28">
        <w:rPr>
          <w:rFonts w:ascii="Arial" w:hAnsi="Arial" w:cs="Arial"/>
          <w:lang w:val="sr-Cyrl-CS"/>
        </w:rPr>
        <w:t xml:space="preserve">РАЗМАТРАНА </w:t>
      </w:r>
      <w:r w:rsidR="007E1C03" w:rsidRPr="00592F28">
        <w:rPr>
          <w:rFonts w:ascii="Arial" w:hAnsi="Arial" w:cs="Arial"/>
        </w:rPr>
        <w:t>ВАРИЈАНТНА РЕШЕЊА</w:t>
      </w:r>
      <w:bookmarkEnd w:id="5"/>
    </w:p>
    <w:p w:rsidR="00101DEF" w:rsidRPr="00592F28" w:rsidRDefault="00101DEF" w:rsidP="00101DEF">
      <w:pPr>
        <w:pStyle w:val="BodyTextIndent"/>
        <w:spacing w:after="0"/>
        <w:ind w:left="0" w:firstLine="0"/>
        <w:jc w:val="both"/>
        <w:rPr>
          <w:rFonts w:ascii="Arial" w:hAnsi="Arial" w:cs="Arial"/>
          <w:lang w:val="sr-Cyrl-CS"/>
        </w:rPr>
      </w:pPr>
    </w:p>
    <w:p w:rsidR="00B26A54" w:rsidRPr="00592F28" w:rsidRDefault="007E1C03" w:rsidP="00FE046F">
      <w:pPr>
        <w:pStyle w:val="BodyTextIndent"/>
        <w:spacing w:after="0"/>
        <w:ind w:left="0" w:firstLine="0"/>
        <w:jc w:val="both"/>
        <w:rPr>
          <w:rFonts w:ascii="Arial" w:hAnsi="Arial" w:cs="Arial"/>
          <w:kern w:val="24"/>
          <w:lang w:val="sr-Cyrl-CS"/>
        </w:rPr>
      </w:pPr>
      <w:r w:rsidRPr="00592F28">
        <w:rPr>
          <w:rFonts w:ascii="Arial" w:hAnsi="Arial" w:cs="Arial"/>
          <w:kern w:val="24"/>
          <w:lang w:val="ru-RU"/>
        </w:rPr>
        <w:t xml:space="preserve">Варијантно решење које се може сматрати битним са становишта утицаја на животну средину, јесте анализа стања у случају да се </w:t>
      </w:r>
      <w:r w:rsidRPr="00592F28">
        <w:rPr>
          <w:rFonts w:ascii="Arial" w:hAnsi="Arial" w:cs="Arial"/>
          <w:kern w:val="24"/>
          <w:lang w:val="sr-Cyrl-CS"/>
        </w:rPr>
        <w:t>П</w:t>
      </w:r>
      <w:r w:rsidRPr="00592F28">
        <w:rPr>
          <w:rFonts w:ascii="Arial" w:hAnsi="Arial" w:cs="Arial"/>
          <w:kern w:val="24"/>
          <w:lang w:val="ru-RU"/>
        </w:rPr>
        <w:t xml:space="preserve">лан реализује и стања уколико се </w:t>
      </w:r>
      <w:r w:rsidRPr="00592F28">
        <w:rPr>
          <w:rFonts w:ascii="Arial" w:hAnsi="Arial" w:cs="Arial"/>
          <w:kern w:val="24"/>
          <w:lang w:val="sr-Cyrl-CS"/>
        </w:rPr>
        <w:t>П</w:t>
      </w:r>
      <w:r w:rsidRPr="00592F28">
        <w:rPr>
          <w:rFonts w:ascii="Arial" w:hAnsi="Arial" w:cs="Arial"/>
          <w:kern w:val="24"/>
          <w:lang w:val="ru-RU"/>
        </w:rPr>
        <w:t>лан не реализује (нулто ст</w:t>
      </w:r>
      <w:r w:rsidRPr="00592F28">
        <w:rPr>
          <w:rFonts w:ascii="Arial" w:hAnsi="Arial" w:cs="Arial"/>
          <w:kern w:val="24"/>
          <w:lang w:val="sr-Cyrl-CS"/>
        </w:rPr>
        <w:t>а</w:t>
      </w:r>
      <w:r w:rsidRPr="00592F28">
        <w:rPr>
          <w:rFonts w:ascii="Arial" w:hAnsi="Arial" w:cs="Arial"/>
          <w:kern w:val="24"/>
          <w:lang w:val="ru-RU"/>
        </w:rPr>
        <w:t>ње)</w:t>
      </w:r>
      <w:r w:rsidRPr="00592F28">
        <w:rPr>
          <w:rFonts w:ascii="Arial" w:hAnsi="Arial" w:cs="Arial"/>
          <w:kern w:val="24"/>
          <w:lang w:val="sr-Cyrl-CS"/>
        </w:rPr>
        <w:t xml:space="preserve">. </w:t>
      </w:r>
    </w:p>
    <w:p w:rsidR="00155F4E" w:rsidRDefault="00155F4E" w:rsidP="00FE046F">
      <w:pPr>
        <w:pStyle w:val="BodyTextIndent"/>
        <w:spacing w:after="0"/>
        <w:ind w:left="0" w:firstLine="0"/>
        <w:jc w:val="both"/>
        <w:rPr>
          <w:rFonts w:ascii="Arial" w:hAnsi="Arial" w:cs="Arial"/>
          <w:kern w:val="24"/>
        </w:rPr>
      </w:pPr>
    </w:p>
    <w:p w:rsidR="00C22901" w:rsidRPr="00C22901" w:rsidRDefault="00C22901" w:rsidP="00FE046F">
      <w:pPr>
        <w:pStyle w:val="BodyTextIndent"/>
        <w:spacing w:after="0"/>
        <w:ind w:left="0" w:firstLine="0"/>
        <w:jc w:val="both"/>
        <w:rPr>
          <w:rFonts w:ascii="Arial" w:hAnsi="Arial" w:cs="Arial"/>
          <w:kern w:val="24"/>
        </w:rPr>
      </w:pPr>
    </w:p>
    <w:p w:rsidR="007E1C03" w:rsidRPr="00592F28" w:rsidRDefault="007E1C03" w:rsidP="00423AC4">
      <w:pPr>
        <w:pStyle w:val="StyleHeading2LatinTahoma11ptItalicBoxSinglesolid"/>
        <w:ind w:left="660" w:hanging="660"/>
        <w:rPr>
          <w:rFonts w:ascii="Arial" w:hAnsi="Arial" w:cs="Arial"/>
        </w:rPr>
      </w:pPr>
      <w:bookmarkStart w:id="6" w:name="_Toc182385235"/>
      <w:r w:rsidRPr="00592F28">
        <w:rPr>
          <w:rFonts w:ascii="Arial" w:hAnsi="Arial" w:cs="Arial"/>
        </w:rPr>
        <w:lastRenderedPageBreak/>
        <w:t>А.6. РЕЗУЛТАТИ ПРЕТХОДНИХ КОНСУЛТАЦИЈА СА ЗАИНТЕРЕСОВАНИМ  ОРГАНИМА И ОРГАНИЗАЦИЈАМА</w:t>
      </w:r>
      <w:bookmarkEnd w:id="6"/>
    </w:p>
    <w:p w:rsidR="007E1C03" w:rsidRPr="00592F28" w:rsidRDefault="007E1C03" w:rsidP="00423AC4">
      <w:pPr>
        <w:autoSpaceDE w:val="0"/>
        <w:autoSpaceDN w:val="0"/>
        <w:adjustRightInd w:val="0"/>
        <w:ind w:firstLine="0"/>
        <w:jc w:val="both"/>
        <w:rPr>
          <w:rFonts w:ascii="Arial" w:hAnsi="Arial" w:cs="Arial"/>
          <w:bCs/>
          <w:lang w:val="ru-RU"/>
        </w:rPr>
      </w:pPr>
    </w:p>
    <w:p w:rsidR="006C3EE9" w:rsidRPr="00592F28" w:rsidRDefault="007E1C03" w:rsidP="00423AC4">
      <w:pPr>
        <w:pStyle w:val="BodyText"/>
        <w:ind w:firstLine="0"/>
        <w:jc w:val="both"/>
        <w:rPr>
          <w:rFonts w:ascii="Arial" w:hAnsi="Arial" w:cs="Arial"/>
          <w:sz w:val="22"/>
          <w:lang w:val="sr-Cyrl-CS"/>
        </w:rPr>
      </w:pPr>
      <w:proofErr w:type="gramStart"/>
      <w:r w:rsidRPr="00592F28">
        <w:rPr>
          <w:rFonts w:ascii="Arial" w:hAnsi="Arial" w:cs="Arial"/>
          <w:sz w:val="22"/>
        </w:rPr>
        <w:t xml:space="preserve">У поступку израде </w:t>
      </w:r>
      <w:r w:rsidRPr="00592F28">
        <w:rPr>
          <w:rFonts w:ascii="Arial" w:hAnsi="Arial" w:cs="Arial"/>
          <w:sz w:val="22"/>
          <w:lang w:val="sr-Cyrl-CS"/>
        </w:rPr>
        <w:t>П</w:t>
      </w:r>
      <w:r w:rsidRPr="00592F28">
        <w:rPr>
          <w:rFonts w:ascii="Arial" w:hAnsi="Arial" w:cs="Arial"/>
          <w:sz w:val="22"/>
        </w:rPr>
        <w:t xml:space="preserve">лана </w:t>
      </w:r>
      <w:r w:rsidR="009303AA" w:rsidRPr="00592F28">
        <w:rPr>
          <w:rFonts w:ascii="Arial" w:hAnsi="Arial" w:cs="Arial"/>
          <w:sz w:val="22"/>
          <w:lang w:val="sr-Cyrl-CS"/>
        </w:rPr>
        <w:t xml:space="preserve">генералне </w:t>
      </w:r>
      <w:r w:rsidRPr="00592F28">
        <w:rPr>
          <w:rFonts w:ascii="Arial" w:hAnsi="Arial" w:cs="Arial"/>
          <w:sz w:val="22"/>
        </w:rPr>
        <w:t>регулације и стратешке процене утицаја плана на животну средину обављена је сарадња са надлежним институцијама и јавним комуналним предузећима који су доставили своје мишљење и услове, а који су поштовани пр</w:t>
      </w:r>
      <w:r w:rsidRPr="00592F28">
        <w:rPr>
          <w:rFonts w:ascii="Arial" w:hAnsi="Arial" w:cs="Arial"/>
          <w:sz w:val="22"/>
          <w:lang w:val="sr-Cyrl-CS"/>
        </w:rPr>
        <w:t>и</w:t>
      </w:r>
      <w:r w:rsidRPr="00592F28">
        <w:rPr>
          <w:rFonts w:ascii="Arial" w:hAnsi="Arial" w:cs="Arial"/>
          <w:sz w:val="22"/>
        </w:rPr>
        <w:t>ликом израде плана и стратешке процене утицаја.</w:t>
      </w:r>
      <w:proofErr w:type="gramEnd"/>
    </w:p>
    <w:p w:rsidR="007D3697" w:rsidRPr="002C1A70" w:rsidRDefault="007D3697" w:rsidP="00423AC4">
      <w:pPr>
        <w:ind w:firstLine="0"/>
        <w:jc w:val="both"/>
        <w:rPr>
          <w:rFonts w:ascii="Arial" w:hAnsi="Arial" w:cs="Arial"/>
          <w:color w:val="FF0000"/>
        </w:rPr>
      </w:pPr>
    </w:p>
    <w:p w:rsidR="007E1C03" w:rsidRPr="00592F28" w:rsidRDefault="007E1C03" w:rsidP="00423AC4">
      <w:pPr>
        <w:pStyle w:val="StyleHeading2LatinTahoma11ptItalicBoxSinglesolid"/>
        <w:ind w:left="660" w:hanging="660"/>
        <w:rPr>
          <w:rFonts w:ascii="Arial" w:hAnsi="Arial" w:cs="Arial"/>
        </w:rPr>
      </w:pPr>
      <w:bookmarkStart w:id="7" w:name="_Toc182385236"/>
      <w:r w:rsidRPr="00592F28">
        <w:rPr>
          <w:rFonts w:ascii="Arial" w:hAnsi="Arial" w:cs="Arial"/>
        </w:rPr>
        <w:t>А.7. ПРЕГЛЕД ПОСТОЈЕЋЕГ СТАЊА, КВАЛИТЕТА И КАРАКТЕРИСТИКА ЖИВОТНЕ СРЕДИНЕ</w:t>
      </w:r>
      <w:bookmarkEnd w:id="7"/>
    </w:p>
    <w:p w:rsidR="00A07021" w:rsidRPr="00592F28" w:rsidRDefault="00A07021" w:rsidP="00423AC4">
      <w:pPr>
        <w:ind w:firstLine="0"/>
        <w:jc w:val="both"/>
        <w:rPr>
          <w:rFonts w:ascii="Arial" w:hAnsi="Arial" w:cs="Arial"/>
          <w:lang w:val="sr-Cyrl-CS"/>
        </w:rPr>
      </w:pPr>
    </w:p>
    <w:p w:rsidR="000945AF" w:rsidRPr="00592F28" w:rsidRDefault="000945AF" w:rsidP="00EC7B48">
      <w:pPr>
        <w:pStyle w:val="StyleHeading3CharHeading3CharCharAuto"/>
        <w:rPr>
          <w:rFonts w:ascii="Arial" w:hAnsi="Arial" w:cs="Arial"/>
        </w:rPr>
      </w:pPr>
      <w:bookmarkStart w:id="8" w:name="_Toc182385239"/>
      <w:r w:rsidRPr="00592F28">
        <w:rPr>
          <w:rFonts w:ascii="Arial" w:hAnsi="Arial" w:cs="Arial"/>
        </w:rPr>
        <w:t>А.7.1. Природне карактеристике</w:t>
      </w:r>
      <w:bookmarkStart w:id="9" w:name="_Toc182385238"/>
    </w:p>
    <w:p w:rsidR="00AF60FA" w:rsidRPr="00592F28" w:rsidRDefault="00AF60FA" w:rsidP="00EC7B48">
      <w:pPr>
        <w:pStyle w:val="StyleHeading3CharHeading3CharCharAuto"/>
        <w:rPr>
          <w:rFonts w:ascii="Arial" w:hAnsi="Arial" w:cs="Arial"/>
        </w:rPr>
      </w:pPr>
      <w:bookmarkStart w:id="10" w:name="_Toc182385237"/>
      <w:bookmarkEnd w:id="9"/>
    </w:p>
    <w:p w:rsidR="000945AF" w:rsidRPr="00592F28" w:rsidRDefault="000945AF" w:rsidP="00EC7B48">
      <w:pPr>
        <w:pStyle w:val="StyleHeading3CharHeading3CharCharAuto"/>
        <w:rPr>
          <w:rFonts w:ascii="Arial" w:hAnsi="Arial" w:cs="Arial"/>
        </w:rPr>
      </w:pPr>
      <w:r w:rsidRPr="00592F28">
        <w:rPr>
          <w:rFonts w:ascii="Arial" w:hAnsi="Arial" w:cs="Arial"/>
        </w:rPr>
        <w:t xml:space="preserve">А.7.1.1. </w:t>
      </w:r>
      <w:bookmarkEnd w:id="10"/>
      <w:r w:rsidRPr="00592F28">
        <w:rPr>
          <w:rFonts w:ascii="Arial" w:hAnsi="Arial" w:cs="Arial"/>
        </w:rPr>
        <w:t>Инжењерско-геолошки услови</w:t>
      </w:r>
    </w:p>
    <w:p w:rsidR="009939F3" w:rsidRPr="00592F28" w:rsidRDefault="009939F3" w:rsidP="00EC7B48">
      <w:pPr>
        <w:pStyle w:val="StyleHeading3CharHeading3CharCharAuto"/>
        <w:rPr>
          <w:rFonts w:ascii="Arial" w:hAnsi="Arial" w:cs="Arial"/>
        </w:rPr>
      </w:pPr>
    </w:p>
    <w:p w:rsidR="005C139E" w:rsidRPr="00592F28" w:rsidRDefault="005C139E" w:rsidP="005C139E">
      <w:pPr>
        <w:ind w:firstLine="0"/>
        <w:jc w:val="both"/>
        <w:rPr>
          <w:rFonts w:ascii="Arial" w:hAnsi="Arial" w:cs="Arial"/>
          <w:b/>
        </w:rPr>
      </w:pPr>
      <w:bookmarkStart w:id="11" w:name="_Toc2086145"/>
      <w:bookmarkStart w:id="12" w:name="_Toc438816635"/>
      <w:bookmarkStart w:id="13" w:name="_Toc279145711"/>
      <w:bookmarkStart w:id="14" w:name="_Toc290545292"/>
      <w:bookmarkStart w:id="15" w:name="_Toc292955355"/>
      <w:bookmarkStart w:id="16" w:name="_Toc292956094"/>
      <w:bookmarkStart w:id="17" w:name="_Toc293306119"/>
      <w:bookmarkStart w:id="18" w:name="_Toc293306283"/>
      <w:bookmarkStart w:id="19" w:name="_Toc293313182"/>
      <w:bookmarkStart w:id="20" w:name="_Toc293331248"/>
      <w:bookmarkStart w:id="21" w:name="_Toc293413805"/>
      <w:bookmarkStart w:id="22" w:name="_Toc293490987"/>
      <w:bookmarkStart w:id="23" w:name="_Toc293494938"/>
      <w:r w:rsidRPr="00592F28">
        <w:rPr>
          <w:rFonts w:ascii="Arial" w:hAnsi="Arial" w:cs="Arial"/>
          <w:b/>
        </w:rPr>
        <w:t>Геоморфолошке одлике терена</w:t>
      </w:r>
      <w:bookmarkEnd w:id="11"/>
    </w:p>
    <w:p w:rsidR="005C139E" w:rsidRPr="00592F28" w:rsidRDefault="005C139E" w:rsidP="005C139E">
      <w:pPr>
        <w:ind w:firstLine="0"/>
        <w:jc w:val="both"/>
        <w:rPr>
          <w:rFonts w:ascii="Arial" w:hAnsi="Arial" w:cs="Arial"/>
        </w:rPr>
      </w:pPr>
    </w:p>
    <w:p w:rsidR="005C139E" w:rsidRPr="00592F28" w:rsidRDefault="005C139E" w:rsidP="005C139E">
      <w:pPr>
        <w:ind w:firstLine="0"/>
        <w:jc w:val="both"/>
        <w:rPr>
          <w:rFonts w:ascii="Arial" w:hAnsi="Arial" w:cs="Arial"/>
          <w:lang w:val="sr-Cyrl-CS"/>
        </w:rPr>
      </w:pPr>
      <w:r w:rsidRPr="00592F28">
        <w:rPr>
          <w:rFonts w:ascii="Arial" w:hAnsi="Arial" w:cs="Arial"/>
          <w:lang w:val="sr-Cyrl-CS"/>
        </w:rPr>
        <w:t>Морфолошки облици су производ деловања, како старих, тако и савремених егзогених геолошких процеса, али и различитих антропогених утицаја током урбанизације. У генези рељефа на овом простору учествовали су тектонски, абразиони, ерозиони-денудациони и физичко-хемијски процеси. Подручје које обухвата израду планске документације налази се у ножичном делу падине која се спушта од Кошутњака до десне алувијалне стране Саве.</w:t>
      </w:r>
    </w:p>
    <w:p w:rsidR="005C139E" w:rsidRPr="00592F28" w:rsidRDefault="005C139E" w:rsidP="005C139E">
      <w:pPr>
        <w:ind w:firstLine="0"/>
        <w:jc w:val="both"/>
        <w:rPr>
          <w:rFonts w:ascii="Arial" w:hAnsi="Arial" w:cs="Arial"/>
          <w:lang w:val="sr-Cyrl-CS"/>
        </w:rPr>
      </w:pPr>
      <w:r w:rsidRPr="00592F28">
        <w:rPr>
          <w:rFonts w:ascii="Arial" w:hAnsi="Arial" w:cs="Arial"/>
          <w:lang w:val="sr-Cyrl-CS"/>
        </w:rPr>
        <w:t>Услед различитих механичких отпорности стенских маса на деловање ерозије дошло је до формирања различитог нагиба падине. Тако нагиб падине који је изграђен од стенских маса кредне старости износи око 15 до 20</w:t>
      </w:r>
      <w:r w:rsidRPr="00592F28">
        <w:rPr>
          <w:rFonts w:ascii="Arial" w:hAnsi="Arial" w:cs="Arial"/>
          <w:lang w:val="sr-Cyrl-CS"/>
        </w:rPr>
        <w:sym w:font="Symbol" w:char="F0B0"/>
      </w:r>
      <w:r w:rsidRPr="00592F28">
        <w:rPr>
          <w:rFonts w:ascii="Arial" w:hAnsi="Arial" w:cs="Arial"/>
          <w:lang w:val="sr-Cyrl-CS"/>
        </w:rPr>
        <w:t>, док нагиб терена које изграђују квартарни и неогени седименти износи око 5</w:t>
      </w:r>
      <w:r w:rsidRPr="00592F28">
        <w:rPr>
          <w:rFonts w:ascii="Arial" w:hAnsi="Arial" w:cs="Arial"/>
          <w:lang w:val="sr-Cyrl-CS"/>
        </w:rPr>
        <w:sym w:font="Symbol" w:char="F0B0"/>
      </w:r>
      <w:r w:rsidRPr="00592F28">
        <w:rPr>
          <w:rFonts w:ascii="Arial" w:hAnsi="Arial" w:cs="Arial"/>
          <w:lang w:val="sr-Cyrl-CS"/>
        </w:rPr>
        <w:t xml:space="preserve">. У урбаној зони антропогеним утицајима површина терена је битно измењена. </w:t>
      </w:r>
    </w:p>
    <w:p w:rsidR="005C139E" w:rsidRPr="00592F28" w:rsidRDefault="005C139E" w:rsidP="005C139E">
      <w:pPr>
        <w:ind w:firstLine="0"/>
        <w:jc w:val="both"/>
        <w:rPr>
          <w:rFonts w:ascii="Arial" w:hAnsi="Arial" w:cs="Arial"/>
          <w:lang w:val="sr-Cyrl-CS"/>
        </w:rPr>
      </w:pPr>
      <w:r w:rsidRPr="00592F28">
        <w:rPr>
          <w:rFonts w:ascii="Arial" w:hAnsi="Arial" w:cs="Arial"/>
          <w:lang w:val="sr-Cyrl-CS"/>
        </w:rPr>
        <w:t xml:space="preserve">Хипсометријски, терен се налази између кота </w:t>
      </w:r>
      <w:r w:rsidRPr="00592F28">
        <w:rPr>
          <w:rFonts w:ascii="Arial" w:hAnsi="Arial" w:cs="Arial"/>
        </w:rPr>
        <w:t xml:space="preserve">105-117 </w:t>
      </w:r>
      <w:r w:rsidRPr="00592F28">
        <w:rPr>
          <w:rFonts w:ascii="Arial" w:hAnsi="Arial" w:cs="Arial"/>
          <w:lang w:val="sr-Cyrl-CS"/>
        </w:rPr>
        <w:t>мнв, са генералним правцем пружања падине ЈИ-СЗ, док је алувијална зараван реке Саве око коте 7</w:t>
      </w:r>
      <w:r w:rsidRPr="00592F28">
        <w:rPr>
          <w:rFonts w:ascii="Arial" w:hAnsi="Arial" w:cs="Arial"/>
        </w:rPr>
        <w:t>4.5</w:t>
      </w:r>
      <w:r w:rsidRPr="00592F28">
        <w:rPr>
          <w:rFonts w:ascii="Arial" w:hAnsi="Arial" w:cs="Arial"/>
          <w:lang w:val="sr-Cyrl-CS"/>
        </w:rPr>
        <w:t xml:space="preserve"> мнв.</w:t>
      </w:r>
    </w:p>
    <w:p w:rsidR="00A26D3E" w:rsidRPr="00592F28" w:rsidRDefault="00A26D3E" w:rsidP="005C139E">
      <w:pPr>
        <w:ind w:firstLine="0"/>
        <w:jc w:val="both"/>
        <w:rPr>
          <w:rFonts w:ascii="Arial" w:hAnsi="Arial" w:cs="Arial"/>
          <w:b/>
        </w:rPr>
      </w:pPr>
    </w:p>
    <w:p w:rsidR="005C139E" w:rsidRPr="00592F28" w:rsidRDefault="005C139E" w:rsidP="005C139E">
      <w:pPr>
        <w:ind w:firstLine="0"/>
        <w:rPr>
          <w:rFonts w:ascii="Arial" w:hAnsi="Arial" w:cs="Arial"/>
          <w:b/>
        </w:rPr>
      </w:pPr>
      <w:bookmarkStart w:id="24" w:name="_Toc293306114"/>
      <w:bookmarkStart w:id="25" w:name="_Toc293306278"/>
      <w:bookmarkStart w:id="26" w:name="_Toc293313177"/>
      <w:bookmarkStart w:id="27" w:name="_Toc293331243"/>
      <w:bookmarkStart w:id="28" w:name="_Toc293413800"/>
      <w:bookmarkStart w:id="29" w:name="_Toc293490982"/>
      <w:bookmarkStart w:id="30" w:name="_Toc293494933"/>
      <w:bookmarkStart w:id="31" w:name="_Toc2086146"/>
      <w:r w:rsidRPr="00592F28">
        <w:rPr>
          <w:rFonts w:ascii="Arial" w:hAnsi="Arial" w:cs="Arial"/>
          <w:b/>
        </w:rPr>
        <w:t>Геолошка грађа терена</w:t>
      </w:r>
      <w:bookmarkEnd w:id="24"/>
      <w:bookmarkEnd w:id="25"/>
      <w:bookmarkEnd w:id="26"/>
      <w:bookmarkEnd w:id="27"/>
      <w:bookmarkEnd w:id="28"/>
      <w:bookmarkEnd w:id="29"/>
      <w:bookmarkEnd w:id="30"/>
      <w:bookmarkEnd w:id="31"/>
    </w:p>
    <w:p w:rsidR="005C139E" w:rsidRPr="00592F28" w:rsidRDefault="005C139E" w:rsidP="005C139E">
      <w:pPr>
        <w:ind w:firstLine="0"/>
        <w:rPr>
          <w:rFonts w:ascii="Arial" w:eastAsia="Calibri" w:hAnsi="Arial" w:cs="Arial"/>
        </w:rPr>
      </w:pPr>
    </w:p>
    <w:p w:rsidR="005C139E" w:rsidRPr="00592F28" w:rsidRDefault="005C139E" w:rsidP="005C139E">
      <w:pPr>
        <w:ind w:firstLine="0"/>
        <w:jc w:val="both"/>
        <w:rPr>
          <w:rFonts w:ascii="Arial" w:hAnsi="Arial" w:cs="Arial"/>
        </w:rPr>
      </w:pPr>
      <w:r w:rsidRPr="00592F28">
        <w:rPr>
          <w:rFonts w:ascii="Arial" w:eastAsia="Calibri" w:hAnsi="Arial" w:cs="Arial"/>
        </w:rPr>
        <w:t xml:space="preserve">На основу прегледа постојеце геолошке документације, </w:t>
      </w:r>
      <w:r w:rsidRPr="00592F28">
        <w:rPr>
          <w:rFonts w:ascii="Arial" w:hAnsi="Arial" w:cs="Arial"/>
        </w:rPr>
        <w:t>геолошку грађу терена у стратиграфском смислу на делу истражног подручја изграђују стенске масе мезозоика (креда</w:t>
      </w:r>
      <w:proofErr w:type="gramStart"/>
      <w:r w:rsidRPr="00592F28">
        <w:rPr>
          <w:rFonts w:ascii="Arial" w:hAnsi="Arial" w:cs="Arial"/>
        </w:rPr>
        <w:t>) ,</w:t>
      </w:r>
      <w:proofErr w:type="gramEnd"/>
      <w:r w:rsidRPr="00592F28">
        <w:rPr>
          <w:rFonts w:ascii="Arial" w:hAnsi="Arial" w:cs="Arial"/>
        </w:rPr>
        <w:t xml:space="preserve"> терцијарни седименти (миоцена) и квартара. </w:t>
      </w:r>
    </w:p>
    <w:p w:rsidR="005C139E" w:rsidRPr="00592F28" w:rsidRDefault="005C139E" w:rsidP="005C139E">
      <w:pPr>
        <w:rPr>
          <w:rFonts w:ascii="Arial" w:hAnsi="Arial" w:cs="Arial"/>
        </w:rPr>
      </w:pPr>
    </w:p>
    <w:p w:rsidR="005C139E" w:rsidRPr="00592F28" w:rsidRDefault="005C139E" w:rsidP="005C139E">
      <w:pPr>
        <w:ind w:firstLine="0"/>
        <w:jc w:val="both"/>
        <w:rPr>
          <w:rFonts w:ascii="Arial" w:hAnsi="Arial" w:cs="Arial"/>
          <w:lang w:val="sr-Latn-CS" w:eastAsia="sr-Latn-CS"/>
        </w:rPr>
      </w:pPr>
      <w:r w:rsidRPr="00592F28">
        <w:rPr>
          <w:rFonts w:ascii="Arial" w:hAnsi="Arial" w:cs="Arial"/>
          <w:lang w:val="sr-Latn-CS" w:eastAsia="sr-Latn-CS"/>
        </w:rPr>
        <w:t>Квартарни седименти</w:t>
      </w:r>
      <w:r w:rsidRPr="00592F28">
        <w:rPr>
          <w:rFonts w:ascii="Arial" w:hAnsi="Arial" w:cs="Arial"/>
          <w:bCs/>
          <w:lang w:val="sr-Latn-CS" w:eastAsia="sr-Latn-CS"/>
        </w:rPr>
        <w:t xml:space="preserve"> </w:t>
      </w:r>
      <w:r w:rsidRPr="00592F28">
        <w:rPr>
          <w:rFonts w:ascii="Arial" w:hAnsi="Arial" w:cs="Arial"/>
          <w:lang w:eastAsia="sr-Latn-CS"/>
        </w:rPr>
        <w:t>з</w:t>
      </w:r>
      <w:r w:rsidRPr="00592F28">
        <w:rPr>
          <w:rFonts w:ascii="Arial" w:hAnsi="Arial" w:cs="Arial"/>
          <w:lang w:val="sr-Latn-CS" w:eastAsia="sr-Latn-CS"/>
        </w:rPr>
        <w:t xml:space="preserve">аступљени су </w:t>
      </w:r>
      <w:r w:rsidRPr="00592F28">
        <w:rPr>
          <w:rFonts w:ascii="Arial" w:hAnsi="Arial" w:cs="Arial"/>
        </w:rPr>
        <w:t>на падини</w:t>
      </w:r>
      <w:r w:rsidRPr="00592F28">
        <w:rPr>
          <w:rFonts w:ascii="Arial" w:hAnsi="Arial" w:cs="Arial"/>
          <w:lang w:val="sr-Latn-CS" w:eastAsia="sr-Latn-CS"/>
        </w:rPr>
        <w:t xml:space="preserve"> целог истражног простора. Различитог су генетског порек</w:t>
      </w:r>
      <w:r w:rsidRPr="00592F28">
        <w:rPr>
          <w:rFonts w:ascii="Arial" w:hAnsi="Arial" w:cs="Arial"/>
          <w:bCs/>
          <w:lang w:val="sr-Latn-CS" w:eastAsia="sr-Latn-CS"/>
        </w:rPr>
        <w:t>ла</w:t>
      </w:r>
      <w:r w:rsidRPr="00592F28">
        <w:rPr>
          <w:rFonts w:ascii="Arial" w:hAnsi="Arial" w:cs="Arial"/>
          <w:lang w:val="sr-Latn-CS" w:eastAsia="sr-Latn-CS"/>
        </w:rPr>
        <w:t xml:space="preserve"> и</w:t>
      </w:r>
      <w:r w:rsidRPr="00592F28">
        <w:rPr>
          <w:rFonts w:ascii="Arial" w:hAnsi="Arial" w:cs="Arial"/>
          <w:bCs/>
          <w:lang w:val="sr-Latn-CS" w:eastAsia="sr-Latn-CS"/>
        </w:rPr>
        <w:t xml:space="preserve"> литолоског</w:t>
      </w:r>
      <w:r w:rsidRPr="00592F28">
        <w:rPr>
          <w:rFonts w:ascii="Arial" w:hAnsi="Arial" w:cs="Arial"/>
          <w:lang w:val="sr-Latn-CS" w:eastAsia="sr-Latn-CS"/>
        </w:rPr>
        <w:t xml:space="preserve"> састава. Чине га делувијални </w:t>
      </w:r>
      <w:r w:rsidRPr="00592F28">
        <w:rPr>
          <w:rFonts w:ascii="Arial" w:hAnsi="Arial" w:cs="Arial"/>
          <w:lang w:eastAsia="sr-Latn-CS"/>
        </w:rPr>
        <w:t>и</w:t>
      </w:r>
      <w:r w:rsidRPr="00592F28">
        <w:rPr>
          <w:rFonts w:ascii="Arial" w:hAnsi="Arial" w:cs="Arial"/>
          <w:lang w:val="sr-Latn-CS" w:eastAsia="sr-Latn-CS"/>
        </w:rPr>
        <w:t xml:space="preserve"> еолски седименти. </w:t>
      </w:r>
      <w:proofErr w:type="gramStart"/>
      <w:r w:rsidRPr="00592F28">
        <w:rPr>
          <w:rFonts w:ascii="Arial" w:hAnsi="Arial" w:cs="Arial"/>
        </w:rPr>
        <w:t>Савремене антропогене творевине (насип) су у мањој мери заступљене преко квартарних депозита.</w:t>
      </w:r>
      <w:proofErr w:type="gramEnd"/>
    </w:p>
    <w:p w:rsidR="005C139E" w:rsidRPr="00592F28" w:rsidRDefault="005C139E" w:rsidP="005C139E">
      <w:pPr>
        <w:jc w:val="both"/>
        <w:rPr>
          <w:rFonts w:ascii="Arial" w:hAnsi="Arial" w:cs="Arial"/>
        </w:rPr>
      </w:pPr>
    </w:p>
    <w:p w:rsidR="005C139E" w:rsidRPr="00592F28" w:rsidRDefault="005C139E" w:rsidP="00025A71">
      <w:pPr>
        <w:ind w:firstLine="0"/>
        <w:rPr>
          <w:rFonts w:ascii="Arial" w:hAnsi="Arial" w:cs="Arial"/>
          <w:bCs/>
          <w:i/>
          <w:u w:val="single"/>
        </w:rPr>
      </w:pPr>
      <w:r w:rsidRPr="00592F28">
        <w:rPr>
          <w:rFonts w:ascii="Arial" w:hAnsi="Arial" w:cs="Arial"/>
          <w:bCs/>
          <w:i/>
          <w:u w:val="single"/>
        </w:rPr>
        <w:t>Насуто тло</w:t>
      </w:r>
      <w:r w:rsidRPr="00592F28">
        <w:rPr>
          <w:rFonts w:ascii="Arial" w:hAnsi="Arial" w:cs="Arial"/>
          <w:i/>
          <w:u w:val="single"/>
        </w:rPr>
        <w:t xml:space="preserve"> (n) </w:t>
      </w:r>
    </w:p>
    <w:p w:rsidR="00025A71" w:rsidRPr="00592F28" w:rsidRDefault="00025A71" w:rsidP="00025A71">
      <w:pPr>
        <w:ind w:firstLine="0"/>
        <w:rPr>
          <w:rStyle w:val="BodytextBold3"/>
          <w:rFonts w:ascii="Arial" w:hAnsi="Arial" w:cs="Arial"/>
          <w:b w:val="0"/>
          <w:sz w:val="22"/>
          <w:szCs w:val="22"/>
        </w:rPr>
      </w:pPr>
    </w:p>
    <w:p w:rsidR="005C139E" w:rsidRPr="00592F28" w:rsidRDefault="00025A71" w:rsidP="00025A71">
      <w:pPr>
        <w:ind w:firstLine="0"/>
        <w:jc w:val="both"/>
        <w:rPr>
          <w:rFonts w:ascii="Arial" w:hAnsi="Arial" w:cs="Arial"/>
        </w:rPr>
      </w:pPr>
      <w:proofErr w:type="gramStart"/>
      <w:r w:rsidRPr="00592F28">
        <w:rPr>
          <w:rStyle w:val="BodytextBold3"/>
          <w:rFonts w:ascii="Arial" w:hAnsi="Arial" w:cs="Arial"/>
          <w:b w:val="0"/>
          <w:sz w:val="22"/>
          <w:szCs w:val="22"/>
        </w:rPr>
        <w:t>П</w:t>
      </w:r>
      <w:r w:rsidR="005C139E" w:rsidRPr="00592F28">
        <w:rPr>
          <w:rStyle w:val="BodytextBold3"/>
          <w:rFonts w:ascii="Arial" w:hAnsi="Arial" w:cs="Arial"/>
          <w:b w:val="0"/>
          <w:sz w:val="22"/>
          <w:szCs w:val="22"/>
        </w:rPr>
        <w:t xml:space="preserve">редстављено </w:t>
      </w:r>
      <w:r w:rsidR="005C139E" w:rsidRPr="00592F28">
        <w:rPr>
          <w:rFonts w:ascii="Arial" w:hAnsi="Arial" w:cs="Arial"/>
        </w:rPr>
        <w:t>је</w:t>
      </w:r>
      <w:r w:rsidR="005C139E" w:rsidRPr="00592F28">
        <w:rPr>
          <w:rStyle w:val="BodytextBold3"/>
          <w:rFonts w:ascii="Arial" w:hAnsi="Arial" w:cs="Arial"/>
          <w:b w:val="0"/>
          <w:sz w:val="22"/>
          <w:szCs w:val="22"/>
        </w:rPr>
        <w:t xml:space="preserve"> технички уређеним насипима</w:t>
      </w:r>
      <w:r w:rsidR="005C139E" w:rsidRPr="00592F28">
        <w:rPr>
          <w:rFonts w:ascii="Arial" w:hAnsi="Arial" w:cs="Arial"/>
        </w:rPr>
        <w:t xml:space="preserve"> и</w:t>
      </w:r>
      <w:r w:rsidR="005C139E" w:rsidRPr="00592F28">
        <w:rPr>
          <w:rStyle w:val="BodytextBold3"/>
          <w:rFonts w:ascii="Arial" w:hAnsi="Arial" w:cs="Arial"/>
          <w:b w:val="0"/>
          <w:sz w:val="22"/>
          <w:szCs w:val="22"/>
        </w:rPr>
        <w:t xml:space="preserve"> неуређеним депонијама.</w:t>
      </w:r>
      <w:proofErr w:type="gramEnd"/>
      <w:r w:rsidR="005C139E" w:rsidRPr="00592F28">
        <w:rPr>
          <w:rFonts w:ascii="Arial" w:hAnsi="Arial" w:cs="Arial"/>
        </w:rPr>
        <w:t xml:space="preserve"> </w:t>
      </w:r>
      <w:proofErr w:type="gramStart"/>
      <w:r w:rsidR="005C139E" w:rsidRPr="00592F28">
        <w:rPr>
          <w:rFonts w:ascii="Arial" w:hAnsi="Arial" w:cs="Arial"/>
        </w:rPr>
        <w:t xml:space="preserve">Технички уређени насипи су формирани од локално приступачних материјала, који се користе при изградњи </w:t>
      </w:r>
      <w:r w:rsidR="005C139E" w:rsidRPr="00592F28">
        <w:rPr>
          <w:rFonts w:ascii="Arial" w:hAnsi="Arial" w:cs="Arial"/>
          <w:lang w:val="sr-Latn-CS" w:eastAsia="sr-Latn-CS"/>
        </w:rPr>
        <w:t xml:space="preserve">сабораћајница </w:t>
      </w:r>
      <w:r w:rsidR="005C139E" w:rsidRPr="00592F28">
        <w:rPr>
          <w:rFonts w:ascii="Arial" w:hAnsi="Arial" w:cs="Arial"/>
        </w:rPr>
        <w:t>и уређења тере</w:t>
      </w:r>
      <w:r w:rsidR="005C139E" w:rsidRPr="00592F28">
        <w:rPr>
          <w:rFonts w:ascii="Arial" w:hAnsi="Arial" w:cs="Arial"/>
        </w:rPr>
        <w:softHyphen/>
        <w:t>на.</w:t>
      </w:r>
      <w:proofErr w:type="gramEnd"/>
      <w:r w:rsidR="005C139E" w:rsidRPr="00592F28">
        <w:rPr>
          <w:rFonts w:ascii="Arial" w:hAnsi="Arial" w:cs="Arial"/>
        </w:rPr>
        <w:t xml:space="preserve"> </w:t>
      </w:r>
      <w:proofErr w:type="gramStart"/>
      <w:r w:rsidR="005C139E" w:rsidRPr="00592F28">
        <w:rPr>
          <w:rFonts w:ascii="Arial" w:hAnsi="Arial" w:cs="Arial"/>
        </w:rPr>
        <w:t xml:space="preserve">Технички не уређени насипи </w:t>
      </w:r>
      <w:r w:rsidR="005C139E" w:rsidRPr="00592F28">
        <w:rPr>
          <w:rFonts w:ascii="Arial" w:hAnsi="Arial" w:cs="Arial"/>
          <w:bCs/>
          <w:lang w:val="sr-Cyrl-CS"/>
        </w:rPr>
        <w:t xml:space="preserve">чине </w:t>
      </w:r>
      <w:r w:rsidR="005C139E" w:rsidRPr="00592F28">
        <w:rPr>
          <w:rFonts w:ascii="Arial" w:hAnsi="Arial" w:cs="Arial"/>
        </w:rPr>
        <w:t>глиновити</w:t>
      </w:r>
      <w:r w:rsidR="005C139E" w:rsidRPr="00592F28">
        <w:rPr>
          <w:rFonts w:ascii="Arial" w:hAnsi="Arial" w:cs="Arial"/>
          <w:lang w:val="sr-Cyrl-CS"/>
        </w:rPr>
        <w:t xml:space="preserve"> материјали</w:t>
      </w:r>
      <w:r w:rsidR="005C139E" w:rsidRPr="00592F28">
        <w:rPr>
          <w:rFonts w:ascii="Arial" w:hAnsi="Arial" w:cs="Arial"/>
        </w:rPr>
        <w:t xml:space="preserve"> (n</w:t>
      </w:r>
      <w:r w:rsidR="005C139E" w:rsidRPr="00592F28">
        <w:rPr>
          <w:rFonts w:ascii="Arial" w:hAnsi="Arial" w:cs="Arial"/>
          <w:vertAlign w:val="superscript"/>
        </w:rPr>
        <w:t>g</w:t>
      </w:r>
      <w:r w:rsidR="005C139E" w:rsidRPr="00592F28">
        <w:rPr>
          <w:rFonts w:ascii="Arial" w:hAnsi="Arial" w:cs="Arial"/>
        </w:rPr>
        <w:t>)</w:t>
      </w:r>
      <w:r w:rsidR="005C139E" w:rsidRPr="00592F28">
        <w:rPr>
          <w:rFonts w:ascii="Arial" w:hAnsi="Arial" w:cs="Arial"/>
          <w:lang w:val="sr-Cyrl-CS"/>
        </w:rPr>
        <w:t xml:space="preserve"> са уклопцима грађевинског шут, органских материја, шљаке и др.</w:t>
      </w:r>
      <w:proofErr w:type="gramEnd"/>
      <w:r w:rsidR="005C139E" w:rsidRPr="00592F28">
        <w:rPr>
          <w:rFonts w:ascii="Arial" w:hAnsi="Arial" w:cs="Arial"/>
        </w:rPr>
        <w:t xml:space="preserve"> </w:t>
      </w:r>
    </w:p>
    <w:p w:rsidR="005C139E" w:rsidRPr="00592F28" w:rsidRDefault="005C139E" w:rsidP="005C139E">
      <w:pPr>
        <w:rPr>
          <w:rFonts w:ascii="Arial" w:hAnsi="Arial" w:cs="Arial"/>
        </w:rPr>
      </w:pPr>
    </w:p>
    <w:p w:rsidR="00C22901" w:rsidRDefault="00C22901" w:rsidP="00025A71">
      <w:pPr>
        <w:ind w:firstLine="0"/>
        <w:rPr>
          <w:rFonts w:ascii="Arial" w:hAnsi="Arial" w:cs="Arial"/>
          <w:spacing w:val="-3"/>
        </w:rPr>
      </w:pPr>
    </w:p>
    <w:p w:rsidR="005C139E" w:rsidRPr="00592F28" w:rsidRDefault="005C139E" w:rsidP="00025A71">
      <w:pPr>
        <w:ind w:firstLine="0"/>
        <w:rPr>
          <w:rFonts w:ascii="Arial" w:hAnsi="Arial" w:cs="Arial"/>
          <w:spacing w:val="-3"/>
        </w:rPr>
      </w:pPr>
      <w:r w:rsidRPr="00592F28">
        <w:rPr>
          <w:rFonts w:ascii="Arial" w:hAnsi="Arial" w:cs="Arial"/>
          <w:spacing w:val="-3"/>
        </w:rPr>
        <w:lastRenderedPageBreak/>
        <w:t>Квартар-Холоцен (Q</w:t>
      </w:r>
      <w:r w:rsidRPr="00592F28">
        <w:rPr>
          <w:rFonts w:ascii="Arial" w:hAnsi="Arial" w:cs="Arial"/>
          <w:spacing w:val="-3"/>
          <w:vertAlign w:val="subscript"/>
        </w:rPr>
        <w:t>2</w:t>
      </w:r>
      <w:r w:rsidRPr="00592F28">
        <w:rPr>
          <w:rFonts w:ascii="Arial" w:hAnsi="Arial" w:cs="Arial"/>
          <w:spacing w:val="-3"/>
        </w:rPr>
        <w:t>)</w:t>
      </w:r>
    </w:p>
    <w:p w:rsidR="00025A71" w:rsidRPr="00592F28" w:rsidRDefault="00025A71" w:rsidP="00025A71">
      <w:pPr>
        <w:ind w:firstLine="0"/>
        <w:rPr>
          <w:rFonts w:ascii="Arial" w:hAnsi="Arial" w:cs="Arial"/>
          <w:spacing w:val="-3"/>
        </w:rPr>
      </w:pPr>
    </w:p>
    <w:p w:rsidR="005C139E" w:rsidRPr="00592F28" w:rsidRDefault="005C139E" w:rsidP="00025A71">
      <w:pPr>
        <w:ind w:firstLine="0"/>
        <w:jc w:val="both"/>
        <w:rPr>
          <w:rFonts w:ascii="Arial" w:hAnsi="Arial" w:cs="Arial"/>
          <w:spacing w:val="-3"/>
        </w:rPr>
      </w:pPr>
      <w:proofErr w:type="gramStart"/>
      <w:r w:rsidRPr="00592F28">
        <w:rPr>
          <w:rFonts w:ascii="Arial" w:hAnsi="Arial" w:cs="Arial"/>
          <w:spacing w:val="-3"/>
        </w:rPr>
        <w:t>Делувијални седименти регистровани су на скоро свим београдским падинама, где леже непосредно испод леса или на самој површини терена.</w:t>
      </w:r>
      <w:proofErr w:type="gramEnd"/>
      <w:r w:rsidRPr="00592F28">
        <w:rPr>
          <w:rFonts w:ascii="Arial" w:hAnsi="Arial" w:cs="Arial"/>
          <w:spacing w:val="-3"/>
        </w:rPr>
        <w:t xml:space="preserve"> </w:t>
      </w:r>
      <w:proofErr w:type="gramStart"/>
      <w:r w:rsidRPr="00592F28">
        <w:rPr>
          <w:rFonts w:ascii="Arial" w:hAnsi="Arial" w:cs="Arial"/>
          <w:spacing w:val="-3"/>
        </w:rPr>
        <w:t>Настали су на падинама где су лес или сарматске и панонске глине биле изложене површинском дејству, односно површинском спирању (деградирани и претворени у делувијалне засторе).</w:t>
      </w:r>
      <w:proofErr w:type="gramEnd"/>
      <w:r w:rsidRPr="00592F28">
        <w:rPr>
          <w:rFonts w:ascii="Arial" w:hAnsi="Arial" w:cs="Arial"/>
          <w:spacing w:val="-3"/>
        </w:rPr>
        <w:t xml:space="preserve"> </w:t>
      </w:r>
      <w:proofErr w:type="gramStart"/>
      <w:r w:rsidRPr="00592F28">
        <w:rPr>
          <w:rFonts w:ascii="Arial" w:hAnsi="Arial" w:cs="Arial"/>
          <w:spacing w:val="-3"/>
        </w:rPr>
        <w:t>Представљени су лесоидним, песковито-глиновитим и дробинско-глиновитим седиментима</w:t>
      </w:r>
      <w:r w:rsidR="00025A71" w:rsidRPr="00592F28">
        <w:rPr>
          <w:rFonts w:ascii="Arial" w:hAnsi="Arial" w:cs="Arial"/>
          <w:spacing w:val="-3"/>
        </w:rPr>
        <w:t>.</w:t>
      </w:r>
      <w:proofErr w:type="gramEnd"/>
    </w:p>
    <w:p w:rsidR="005C139E" w:rsidRPr="00592F28" w:rsidRDefault="005C139E" w:rsidP="005C139E">
      <w:pPr>
        <w:rPr>
          <w:rFonts w:ascii="Arial" w:hAnsi="Arial" w:cs="Arial"/>
          <w:u w:val="single"/>
        </w:rPr>
      </w:pPr>
    </w:p>
    <w:p w:rsidR="005C139E" w:rsidRPr="00592F28" w:rsidRDefault="005C139E" w:rsidP="00025A71">
      <w:pPr>
        <w:tabs>
          <w:tab w:val="left" w:pos="-1440"/>
          <w:tab w:val="left" w:pos="-720"/>
          <w:tab w:val="left" w:pos="0"/>
          <w:tab w:val="left" w:pos="144"/>
          <w:tab w:val="left" w:pos="288"/>
          <w:tab w:val="left" w:pos="432"/>
          <w:tab w:val="left" w:pos="576"/>
          <w:tab w:val="left" w:pos="720"/>
          <w:tab w:val="left" w:pos="864"/>
          <w:tab w:val="left" w:pos="1008"/>
          <w:tab w:val="left" w:pos="1152"/>
          <w:tab w:val="left" w:pos="1296"/>
          <w:tab w:val="left" w:pos="1440"/>
        </w:tabs>
        <w:suppressAutoHyphens/>
        <w:ind w:firstLine="0"/>
        <w:rPr>
          <w:rFonts w:ascii="Arial" w:hAnsi="Arial" w:cs="Arial"/>
          <w:spacing w:val="-3"/>
        </w:rPr>
      </w:pPr>
      <w:r w:rsidRPr="00592F28">
        <w:rPr>
          <w:rFonts w:ascii="Arial" w:hAnsi="Arial" w:cs="Arial"/>
          <w:spacing w:val="-3"/>
        </w:rPr>
        <w:t>Неоген-Сармат (М</w:t>
      </w:r>
      <w:r w:rsidRPr="00592F28">
        <w:rPr>
          <w:rFonts w:ascii="Arial" w:hAnsi="Arial" w:cs="Arial"/>
          <w:spacing w:val="-3"/>
          <w:vertAlign w:val="subscript"/>
        </w:rPr>
        <w:t>3</w:t>
      </w:r>
      <w:r w:rsidRPr="00592F28">
        <w:rPr>
          <w:rFonts w:ascii="Arial" w:hAnsi="Arial" w:cs="Arial"/>
          <w:spacing w:val="-3"/>
          <w:vertAlign w:val="superscript"/>
        </w:rPr>
        <w:t>1</w:t>
      </w:r>
      <w:r w:rsidRPr="00592F28">
        <w:rPr>
          <w:rFonts w:ascii="Arial" w:hAnsi="Arial" w:cs="Arial"/>
          <w:spacing w:val="-3"/>
        </w:rPr>
        <w:t xml:space="preserve">) </w:t>
      </w:r>
      <w:r w:rsidR="00374287" w:rsidRPr="00592F28">
        <w:rPr>
          <w:rFonts w:ascii="Arial" w:hAnsi="Arial" w:cs="Arial"/>
          <w:spacing w:val="-3"/>
        </w:rPr>
        <w:fldChar w:fldCharType="begin"/>
      </w:r>
      <w:r w:rsidRPr="00592F28">
        <w:rPr>
          <w:rFonts w:ascii="Arial" w:hAnsi="Arial" w:cs="Arial"/>
          <w:spacing w:val="-3"/>
        </w:rPr>
        <w:instrText>seq Equation  \* Arabic  \h</w:instrText>
      </w:r>
      <w:r w:rsidR="00374287" w:rsidRPr="00592F28">
        <w:rPr>
          <w:rFonts w:ascii="Arial" w:hAnsi="Arial" w:cs="Arial"/>
          <w:spacing w:val="-3"/>
        </w:rPr>
        <w:fldChar w:fldCharType="separate"/>
      </w:r>
      <w:r w:rsidR="005976F4">
        <w:rPr>
          <w:rFonts w:ascii="Arial" w:hAnsi="Arial" w:cs="Arial"/>
          <w:noProof/>
          <w:spacing w:val="-3"/>
        </w:rPr>
        <w:t>1</w:t>
      </w:r>
      <w:r w:rsidR="00374287" w:rsidRPr="00592F28">
        <w:rPr>
          <w:rFonts w:ascii="Arial" w:hAnsi="Arial" w:cs="Arial"/>
          <w:spacing w:val="-3"/>
        </w:rPr>
        <w:fldChar w:fldCharType="end"/>
      </w:r>
    </w:p>
    <w:p w:rsidR="00025A71" w:rsidRPr="00592F28" w:rsidRDefault="00025A71" w:rsidP="00025A71">
      <w:pPr>
        <w:pStyle w:val="BodyText"/>
        <w:ind w:firstLine="0"/>
        <w:jc w:val="left"/>
        <w:rPr>
          <w:rFonts w:ascii="Arial" w:hAnsi="Arial" w:cs="Arial"/>
          <w:sz w:val="22"/>
        </w:rPr>
      </w:pPr>
      <w:bookmarkStart w:id="32" w:name="_Hlk488327420"/>
    </w:p>
    <w:p w:rsidR="005C139E" w:rsidRPr="00592F28" w:rsidRDefault="005C139E" w:rsidP="00025A71">
      <w:pPr>
        <w:pStyle w:val="BodyText"/>
        <w:ind w:firstLine="0"/>
        <w:jc w:val="both"/>
        <w:rPr>
          <w:rFonts w:ascii="Arial" w:hAnsi="Arial" w:cs="Arial"/>
          <w:sz w:val="22"/>
        </w:rPr>
      </w:pPr>
      <w:proofErr w:type="gramStart"/>
      <w:r w:rsidRPr="00592F28">
        <w:rPr>
          <w:rFonts w:ascii="Arial" w:hAnsi="Arial" w:cs="Arial"/>
          <w:sz w:val="22"/>
        </w:rPr>
        <w:t>Неогени седименти су представљени наслагама тортонско-баденске и сарматске старости који су су таложени у фацији спрудних седимената.</w:t>
      </w:r>
      <w:proofErr w:type="gramEnd"/>
      <w:r w:rsidRPr="00592F28">
        <w:rPr>
          <w:rFonts w:ascii="Arial" w:hAnsi="Arial" w:cs="Arial"/>
          <w:sz w:val="22"/>
        </w:rPr>
        <w:t xml:space="preserve"> </w:t>
      </w:r>
      <w:proofErr w:type="gramStart"/>
      <w:r w:rsidRPr="00592F28">
        <w:rPr>
          <w:rFonts w:ascii="Arial" w:hAnsi="Arial" w:cs="Arial"/>
          <w:sz w:val="22"/>
        </w:rPr>
        <w:t>Са удаљавањем од спруда они прелазе у плитководне басенске прашинасте лапоре и глине.</w:t>
      </w:r>
      <w:proofErr w:type="gramEnd"/>
      <w:r w:rsidRPr="00592F28">
        <w:rPr>
          <w:rFonts w:ascii="Arial" w:hAnsi="Arial" w:cs="Arial"/>
          <w:sz w:val="22"/>
        </w:rPr>
        <w:t xml:space="preserve"> </w:t>
      </w:r>
      <w:proofErr w:type="gramStart"/>
      <w:r w:rsidRPr="00592F28">
        <w:rPr>
          <w:rFonts w:ascii="Arial" w:hAnsi="Arial" w:cs="Arial"/>
          <w:spacing w:val="-3"/>
          <w:sz w:val="22"/>
        </w:rPr>
        <w:t>Утврђено је трансгресивно леже преко мезозојско-серпентинитске подлоге</w:t>
      </w:r>
      <w:r w:rsidRPr="00592F28">
        <w:rPr>
          <w:rFonts w:ascii="Arial" w:hAnsi="Arial" w:cs="Arial"/>
          <w:sz w:val="22"/>
        </w:rPr>
        <w:t xml:space="preserve"> Сарматски седименти представљени су разним фацијама лапора, лапоровитих глина, пешчара и спрудним кречњацима у хоризонталном и вертикалном смењивању на којима се у површинском делу редовно јавља елувијум тзв.</w:t>
      </w:r>
      <w:proofErr w:type="gramEnd"/>
      <w:r w:rsidRPr="00592F28">
        <w:rPr>
          <w:rFonts w:ascii="Arial" w:hAnsi="Arial" w:cs="Arial"/>
          <w:sz w:val="22"/>
        </w:rPr>
        <w:t xml:space="preserve"> </w:t>
      </w:r>
      <w:proofErr w:type="gramStart"/>
      <w:r w:rsidRPr="00592F28">
        <w:rPr>
          <w:rFonts w:ascii="Arial" w:hAnsi="Arial" w:cs="Arial"/>
          <w:sz w:val="22"/>
        </w:rPr>
        <w:t>кора</w:t>
      </w:r>
      <w:proofErr w:type="gramEnd"/>
      <w:r w:rsidRPr="00592F28">
        <w:rPr>
          <w:rFonts w:ascii="Arial" w:hAnsi="Arial" w:cs="Arial"/>
          <w:sz w:val="22"/>
        </w:rPr>
        <w:t xml:space="preserve"> распадања. </w:t>
      </w:r>
    </w:p>
    <w:bookmarkEnd w:id="32"/>
    <w:p w:rsidR="005C139E" w:rsidRPr="00592F28" w:rsidRDefault="005C139E" w:rsidP="005C139E">
      <w:pPr>
        <w:rPr>
          <w:rFonts w:ascii="Arial" w:hAnsi="Arial" w:cs="Arial"/>
          <w:b/>
        </w:rPr>
      </w:pPr>
    </w:p>
    <w:p w:rsidR="005C139E" w:rsidRPr="00592F28" w:rsidRDefault="005C139E" w:rsidP="00025A71">
      <w:pPr>
        <w:tabs>
          <w:tab w:val="left" w:pos="-1440"/>
          <w:tab w:val="left" w:pos="-720"/>
          <w:tab w:val="left" w:pos="0"/>
          <w:tab w:val="left" w:pos="144"/>
          <w:tab w:val="left" w:pos="288"/>
          <w:tab w:val="left" w:pos="432"/>
          <w:tab w:val="left" w:pos="576"/>
          <w:tab w:val="left" w:pos="720"/>
          <w:tab w:val="left" w:pos="864"/>
          <w:tab w:val="left" w:pos="1008"/>
          <w:tab w:val="left" w:pos="1152"/>
          <w:tab w:val="left" w:pos="1296"/>
          <w:tab w:val="left" w:pos="1440"/>
        </w:tabs>
        <w:suppressAutoHyphens/>
        <w:ind w:firstLine="0"/>
        <w:rPr>
          <w:rFonts w:ascii="Arial" w:hAnsi="Arial" w:cs="Arial"/>
          <w:spacing w:val="-3"/>
        </w:rPr>
      </w:pPr>
      <w:r w:rsidRPr="00592F28">
        <w:rPr>
          <w:rFonts w:ascii="Arial" w:hAnsi="Arial" w:cs="Arial"/>
          <w:spacing w:val="-3"/>
        </w:rPr>
        <w:t>Горња креда (К</w:t>
      </w:r>
      <w:r w:rsidRPr="00592F28">
        <w:rPr>
          <w:rFonts w:ascii="Arial" w:hAnsi="Arial" w:cs="Arial"/>
          <w:spacing w:val="-3"/>
          <w:vertAlign w:val="subscript"/>
        </w:rPr>
        <w:t>2</w:t>
      </w:r>
      <w:r w:rsidRPr="00592F28">
        <w:rPr>
          <w:rFonts w:ascii="Arial" w:hAnsi="Arial" w:cs="Arial"/>
          <w:spacing w:val="-3"/>
        </w:rPr>
        <w:t>)</w:t>
      </w:r>
    </w:p>
    <w:p w:rsidR="005C139E" w:rsidRPr="00592F28" w:rsidRDefault="005C139E" w:rsidP="00025A71">
      <w:pPr>
        <w:ind w:firstLine="0"/>
        <w:jc w:val="both"/>
        <w:rPr>
          <w:rFonts w:ascii="Arial" w:hAnsi="Arial" w:cs="Arial"/>
        </w:rPr>
      </w:pPr>
      <w:proofErr w:type="gramStart"/>
      <w:r w:rsidRPr="00592F28">
        <w:rPr>
          <w:rFonts w:ascii="Arial" w:hAnsi="Arial" w:cs="Arial"/>
        </w:rPr>
        <w:t>Чини га горњокредни флиш (конијак-кампан) састављен од ритмова лапораца подређено глинаца и пешчара, ређе калкаренита.</w:t>
      </w:r>
      <w:proofErr w:type="gramEnd"/>
      <w:r w:rsidRPr="00592F28">
        <w:rPr>
          <w:rFonts w:ascii="Arial" w:hAnsi="Arial" w:cs="Arial"/>
        </w:rPr>
        <w:t xml:space="preserve"> </w:t>
      </w:r>
    </w:p>
    <w:p w:rsidR="005C139E" w:rsidRPr="00592F28" w:rsidRDefault="005C139E" w:rsidP="00025A71">
      <w:pPr>
        <w:ind w:firstLine="0"/>
        <w:jc w:val="both"/>
        <w:rPr>
          <w:rFonts w:ascii="Arial" w:hAnsi="Arial" w:cs="Arial"/>
        </w:rPr>
      </w:pPr>
      <w:proofErr w:type="gramStart"/>
      <w:r w:rsidRPr="00592F28">
        <w:rPr>
          <w:rFonts w:ascii="Arial" w:hAnsi="Arial" w:cs="Arial"/>
        </w:rPr>
        <w:t>На истражном подучју најзаступљенијих се лапорци који су један од нај развијенијих литолошких чланова у пренеогеним седиментима.</w:t>
      </w:r>
      <w:proofErr w:type="gramEnd"/>
      <w:r w:rsidRPr="00592F28">
        <w:rPr>
          <w:rFonts w:ascii="Arial" w:hAnsi="Arial" w:cs="Arial"/>
        </w:rPr>
        <w:t xml:space="preserve"> </w:t>
      </w:r>
      <w:proofErr w:type="gramStart"/>
      <w:r w:rsidRPr="00592F28">
        <w:rPr>
          <w:rFonts w:ascii="Arial" w:hAnsi="Arial" w:cs="Arial"/>
        </w:rPr>
        <w:t>Констатована зона чистих лапораца на Бановом брду је укупне дебљине око 300</w:t>
      </w:r>
      <w:r w:rsidRPr="00592F28">
        <w:rPr>
          <w:rFonts w:ascii="Arial" w:hAnsi="Arial" w:cs="Arial"/>
          <w:lang w:val="hr-HR"/>
        </w:rPr>
        <w:t>m</w:t>
      </w:r>
      <w:r w:rsidRPr="00592F28">
        <w:rPr>
          <w:rFonts w:ascii="Arial" w:hAnsi="Arial" w:cs="Arial"/>
        </w:rPr>
        <w:t>.</w:t>
      </w:r>
      <w:proofErr w:type="gramEnd"/>
      <w:r w:rsidRPr="00592F28">
        <w:rPr>
          <w:rFonts w:ascii="Arial" w:hAnsi="Arial" w:cs="Arial"/>
        </w:rPr>
        <w:t xml:space="preserve"> </w:t>
      </w:r>
      <w:proofErr w:type="gramStart"/>
      <w:r w:rsidRPr="00592F28">
        <w:rPr>
          <w:rFonts w:ascii="Arial" w:hAnsi="Arial" w:cs="Arial"/>
        </w:rPr>
        <w:t>Углавном су танкослојевити до слојевити са дебљином слојева до 20cm, док су ређе танколистасти.</w:t>
      </w:r>
      <w:proofErr w:type="gramEnd"/>
      <w:r w:rsidRPr="00592F28">
        <w:rPr>
          <w:rFonts w:ascii="Arial" w:hAnsi="Arial" w:cs="Arial"/>
        </w:rPr>
        <w:t xml:space="preserve"> </w:t>
      </w:r>
      <w:proofErr w:type="gramStart"/>
      <w:r w:rsidRPr="00592F28">
        <w:rPr>
          <w:rFonts w:ascii="Arial" w:hAnsi="Arial" w:cs="Arial"/>
        </w:rPr>
        <w:t>Лапорци масивне текстуре јављају се у пакетима дебелим најчешће до 20</w:t>
      </w:r>
      <w:r w:rsidRPr="00592F28">
        <w:rPr>
          <w:rFonts w:ascii="Arial" w:hAnsi="Arial" w:cs="Arial"/>
          <w:lang w:val="hr-HR"/>
        </w:rPr>
        <w:t>m</w:t>
      </w:r>
      <w:r w:rsidRPr="00592F28">
        <w:rPr>
          <w:rFonts w:ascii="Arial" w:hAnsi="Arial" w:cs="Arial"/>
        </w:rPr>
        <w:t>.</w:t>
      </w:r>
      <w:proofErr w:type="gramEnd"/>
      <w:r w:rsidRPr="00592F28">
        <w:rPr>
          <w:rFonts w:ascii="Arial" w:hAnsi="Arial" w:cs="Arial"/>
        </w:rPr>
        <w:t xml:space="preserve"> </w:t>
      </w:r>
      <w:proofErr w:type="gramStart"/>
      <w:r w:rsidRPr="00592F28">
        <w:rPr>
          <w:rFonts w:ascii="Arial" w:hAnsi="Arial" w:cs="Arial"/>
        </w:rPr>
        <w:t>Често су у прослојавању, са лапоровитим кречњацима, глинцима и пешчарима, при чему су свакако доминантни лапорци.</w:t>
      </w:r>
      <w:proofErr w:type="gramEnd"/>
      <w:r w:rsidRPr="00592F28">
        <w:rPr>
          <w:rFonts w:ascii="Arial" w:hAnsi="Arial" w:cs="Arial"/>
        </w:rPr>
        <w:t xml:space="preserve"> </w:t>
      </w:r>
      <w:proofErr w:type="gramStart"/>
      <w:r w:rsidRPr="00592F28">
        <w:rPr>
          <w:rFonts w:ascii="Arial" w:hAnsi="Arial" w:cs="Arial"/>
        </w:rPr>
        <w:t>Изузимајући раседе и пукотине смицања као последице тектонских сила, од механичких дисконтинуитета су најзначајније површине слојевитости.</w:t>
      </w:r>
      <w:proofErr w:type="gramEnd"/>
    </w:p>
    <w:p w:rsidR="005C139E" w:rsidRPr="00592F28" w:rsidRDefault="005C139E" w:rsidP="00025A71">
      <w:pPr>
        <w:ind w:firstLine="0"/>
        <w:jc w:val="both"/>
        <w:rPr>
          <w:rFonts w:ascii="Arial" w:hAnsi="Arial" w:cs="Arial"/>
          <w:b/>
        </w:rPr>
      </w:pPr>
    </w:p>
    <w:p w:rsidR="007077CC" w:rsidRPr="00592F28" w:rsidRDefault="007077CC" w:rsidP="004B7D9F">
      <w:pPr>
        <w:ind w:firstLine="0"/>
        <w:rPr>
          <w:rFonts w:ascii="Arial" w:hAnsi="Arial" w:cs="Arial"/>
          <w:b/>
          <w:lang w:val="sr-Cyrl-CS"/>
        </w:rPr>
      </w:pPr>
      <w:bookmarkStart w:id="33" w:name="_Toc2086147"/>
      <w:r w:rsidRPr="00592F28">
        <w:rPr>
          <w:rFonts w:ascii="Arial" w:hAnsi="Arial" w:cs="Arial"/>
          <w:b/>
          <w:lang w:val="sr-Latn-CS"/>
        </w:rPr>
        <w:t>Хидрогеолошки услови</w:t>
      </w:r>
      <w:bookmarkEnd w:id="33"/>
      <w:r w:rsidRPr="00592F28">
        <w:rPr>
          <w:rFonts w:ascii="Arial" w:hAnsi="Arial" w:cs="Arial"/>
          <w:b/>
          <w:lang w:val="sr-Latn-CS"/>
        </w:rPr>
        <w:t xml:space="preserve"> </w:t>
      </w:r>
    </w:p>
    <w:p w:rsidR="004B7D9F" w:rsidRPr="00592F28" w:rsidRDefault="004B7D9F" w:rsidP="004B7D9F">
      <w:pPr>
        <w:ind w:firstLine="0"/>
        <w:rPr>
          <w:rFonts w:ascii="Arial" w:hAnsi="Arial" w:cs="Arial"/>
        </w:rPr>
      </w:pPr>
    </w:p>
    <w:p w:rsidR="007077CC" w:rsidRPr="00592F28" w:rsidRDefault="007077CC" w:rsidP="004B7D9F">
      <w:pPr>
        <w:ind w:firstLine="0"/>
        <w:jc w:val="both"/>
        <w:rPr>
          <w:rFonts w:ascii="Arial" w:hAnsi="Arial" w:cs="Arial"/>
        </w:rPr>
      </w:pPr>
      <w:proofErr w:type="gramStart"/>
      <w:r w:rsidRPr="00592F28">
        <w:rPr>
          <w:rFonts w:ascii="Arial" w:hAnsi="Arial" w:cs="Arial"/>
        </w:rPr>
        <w:t>Хидрогеолошке одлике испитиваног терена зависе од специфичности литолошких чланова у терену и морфолошких карактеристика терена које могу утицати на формирање одређених хидрогеолошких облика у појединим деловима терена.</w:t>
      </w:r>
      <w:proofErr w:type="gramEnd"/>
      <w:r w:rsidRPr="00592F28">
        <w:rPr>
          <w:rFonts w:ascii="Arial" w:hAnsi="Arial" w:cs="Arial"/>
        </w:rPr>
        <w:t xml:space="preserve"> </w:t>
      </w:r>
    </w:p>
    <w:p w:rsidR="007077CC" w:rsidRPr="00592F28" w:rsidRDefault="007077CC" w:rsidP="007077CC">
      <w:pPr>
        <w:rPr>
          <w:rFonts w:ascii="Arial" w:hAnsi="Arial" w:cs="Arial"/>
        </w:rPr>
      </w:pPr>
    </w:p>
    <w:p w:rsidR="007077CC" w:rsidRPr="00592F28" w:rsidRDefault="007077CC" w:rsidP="004B7D9F">
      <w:pPr>
        <w:ind w:firstLine="0"/>
        <w:jc w:val="both"/>
        <w:rPr>
          <w:rFonts w:ascii="Arial" w:hAnsi="Arial" w:cs="Arial"/>
        </w:rPr>
      </w:pPr>
      <w:proofErr w:type="gramStart"/>
      <w:r w:rsidRPr="00592F28">
        <w:rPr>
          <w:rFonts w:ascii="Arial" w:hAnsi="Arial" w:cs="Arial"/>
        </w:rPr>
        <w:t xml:space="preserve">На истражном простору површину терена изграђује </w:t>
      </w:r>
      <w:r w:rsidRPr="00592F28">
        <w:rPr>
          <w:rFonts w:ascii="Arial" w:hAnsi="Arial" w:cs="Arial"/>
          <w:i/>
        </w:rPr>
        <w:t>лесолики делувијум</w:t>
      </w:r>
      <w:r w:rsidRPr="00592F28">
        <w:rPr>
          <w:rFonts w:ascii="Arial" w:hAnsi="Arial" w:cs="Arial"/>
        </w:rPr>
        <w:t xml:space="preserve"> (Q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l</w:t>
      </w:r>
      <w:r w:rsidRPr="00592F28">
        <w:rPr>
          <w:rFonts w:ascii="Arial" w:hAnsi="Arial" w:cs="Arial"/>
        </w:rPr>
        <w:t>), који су по литолошком саставу углавном прашинасто са више или мање глиновите компоненте.</w:t>
      </w:r>
      <w:proofErr w:type="gramEnd"/>
      <w:r w:rsidRPr="00592F28">
        <w:rPr>
          <w:rFonts w:ascii="Arial" w:hAnsi="Arial" w:cs="Arial"/>
        </w:rPr>
        <w:t xml:space="preserve"> </w:t>
      </w:r>
      <w:proofErr w:type="gramStart"/>
      <w:r w:rsidRPr="00592F28">
        <w:rPr>
          <w:rFonts w:ascii="Arial" w:hAnsi="Arial" w:cs="Arial"/>
        </w:rPr>
        <w:t>Ова средина представња хидрогеолошке спроводнике.</w:t>
      </w:r>
      <w:proofErr w:type="gramEnd"/>
      <w:r w:rsidRPr="00592F28">
        <w:rPr>
          <w:rFonts w:ascii="Arial" w:hAnsi="Arial" w:cs="Arial"/>
        </w:rPr>
        <w:t xml:space="preserve"> </w:t>
      </w:r>
      <w:proofErr w:type="gramStart"/>
      <w:r w:rsidRPr="00592F28">
        <w:rPr>
          <w:rFonts w:ascii="Arial" w:hAnsi="Arial" w:cs="Arial"/>
        </w:rPr>
        <w:t>За њих карактеристично да су порозни, водопропусни и лако оцедиви.</w:t>
      </w:r>
      <w:proofErr w:type="gramEnd"/>
      <w:r w:rsidRPr="00592F28">
        <w:rPr>
          <w:rFonts w:ascii="Arial" w:hAnsi="Arial" w:cs="Arial"/>
        </w:rPr>
        <w:t xml:space="preserve"> </w:t>
      </w:r>
      <w:proofErr w:type="gramStart"/>
      <w:r w:rsidRPr="00592F28">
        <w:rPr>
          <w:rFonts w:ascii="Arial" w:hAnsi="Arial" w:cs="Arial"/>
        </w:rPr>
        <w:t>У њима нема издани већ могућност појаве сезонске засићености депозита водом на контакту са слабије водопропусном средином.</w:t>
      </w:r>
      <w:proofErr w:type="gramEnd"/>
    </w:p>
    <w:p w:rsidR="007077CC" w:rsidRPr="00592F28" w:rsidRDefault="007077CC" w:rsidP="004B7D9F">
      <w:pPr>
        <w:jc w:val="both"/>
        <w:rPr>
          <w:rFonts w:ascii="Arial" w:hAnsi="Arial" w:cs="Arial"/>
        </w:rPr>
      </w:pPr>
      <w:r w:rsidRPr="00592F28">
        <w:rPr>
          <w:rFonts w:ascii="Arial" w:hAnsi="Arial" w:cs="Arial"/>
        </w:rPr>
        <w:t xml:space="preserve"> </w:t>
      </w:r>
    </w:p>
    <w:p w:rsidR="007077CC" w:rsidRPr="00592F28" w:rsidRDefault="007077CC" w:rsidP="00DB6505">
      <w:pPr>
        <w:ind w:firstLine="0"/>
        <w:jc w:val="both"/>
        <w:rPr>
          <w:rFonts w:ascii="Arial" w:hAnsi="Arial" w:cs="Arial"/>
        </w:rPr>
      </w:pPr>
      <w:proofErr w:type="gramStart"/>
      <w:r w:rsidRPr="00592F28">
        <w:rPr>
          <w:rFonts w:ascii="Arial" w:hAnsi="Arial" w:cs="Arial"/>
          <w:i/>
        </w:rPr>
        <w:t>Делувијална дробина</w:t>
      </w:r>
      <w:r w:rsidRPr="00592F28">
        <w:rPr>
          <w:rFonts w:ascii="Arial" w:hAnsi="Arial" w:cs="Arial"/>
        </w:rPr>
        <w:t xml:space="preserve"> (Q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d</w:t>
      </w:r>
      <w:r w:rsidRPr="00592F28">
        <w:rPr>
          <w:rFonts w:ascii="Arial" w:hAnsi="Arial" w:cs="Arial"/>
        </w:rPr>
        <w:t>), а залеже преко неогених седимената.</w:t>
      </w:r>
      <w:proofErr w:type="gramEnd"/>
      <w:r w:rsidRPr="00592F28">
        <w:rPr>
          <w:rFonts w:ascii="Arial" w:hAnsi="Arial" w:cs="Arial"/>
        </w:rPr>
        <w:t xml:space="preserve"> </w:t>
      </w:r>
      <w:proofErr w:type="gramStart"/>
      <w:r w:rsidRPr="00592F28">
        <w:rPr>
          <w:rFonts w:ascii="Arial" w:hAnsi="Arial" w:cs="Arial"/>
        </w:rPr>
        <w:t>Ова средина је слабо водооцедна и одликује се пукотинско-прслинском порозности.</w:t>
      </w:r>
      <w:proofErr w:type="gramEnd"/>
      <w:r w:rsidRPr="00592F28">
        <w:rPr>
          <w:rFonts w:ascii="Arial" w:hAnsi="Arial" w:cs="Arial"/>
        </w:rPr>
        <w:t xml:space="preserve"> </w:t>
      </w:r>
      <w:proofErr w:type="gramStart"/>
      <w:r w:rsidRPr="00592F28">
        <w:rPr>
          <w:rFonts w:ascii="Arial" w:hAnsi="Arial" w:cs="Arial"/>
        </w:rPr>
        <w:t>Формирану пукотинско- прслинску издан карактерише мала издашност, која се директно прихрањује из виших слојева.</w:t>
      </w:r>
      <w:proofErr w:type="gramEnd"/>
      <w:r w:rsidRPr="00592F28">
        <w:rPr>
          <w:rFonts w:ascii="Arial" w:hAnsi="Arial" w:cs="Arial"/>
        </w:rPr>
        <w:t xml:space="preserve"> </w:t>
      </w:r>
      <w:r w:rsidRPr="00592F28">
        <w:rPr>
          <w:rFonts w:ascii="Arial" w:hAnsi="Arial" w:cs="Arial"/>
          <w:lang w:val="sl-SI"/>
        </w:rPr>
        <w:t>До формирања сезонске издани долази на контакту</w:t>
      </w:r>
      <w:r w:rsidRPr="00592F28">
        <w:rPr>
          <w:rFonts w:ascii="Arial" w:hAnsi="Arial" w:cs="Arial"/>
        </w:rPr>
        <w:t xml:space="preserve"> са чврстом стенском масом на дубини од 3.2-7.7м.</w:t>
      </w:r>
    </w:p>
    <w:p w:rsidR="007077CC" w:rsidRPr="00592F28" w:rsidRDefault="007077CC" w:rsidP="007077CC">
      <w:pPr>
        <w:rPr>
          <w:rFonts w:ascii="Arial" w:hAnsi="Arial" w:cs="Arial"/>
        </w:rPr>
      </w:pPr>
    </w:p>
    <w:p w:rsidR="007077CC" w:rsidRPr="00592F28" w:rsidRDefault="007077CC" w:rsidP="00E00902">
      <w:pPr>
        <w:ind w:firstLine="0"/>
        <w:jc w:val="both"/>
        <w:rPr>
          <w:rFonts w:ascii="Arial" w:hAnsi="Arial" w:cs="Arial"/>
        </w:rPr>
      </w:pPr>
      <w:proofErr w:type="gramStart"/>
      <w:r w:rsidRPr="00592F28">
        <w:rPr>
          <w:rFonts w:ascii="Arial" w:hAnsi="Arial" w:cs="Arial"/>
          <w:i/>
        </w:rPr>
        <w:lastRenderedPageBreak/>
        <w:t>Сарматски седименти</w:t>
      </w:r>
      <w:r w:rsidRPr="00592F28">
        <w:rPr>
          <w:rFonts w:ascii="Arial" w:hAnsi="Arial" w:cs="Arial"/>
        </w:rPr>
        <w:t xml:space="preserve"> (M</w:t>
      </w:r>
      <w:r w:rsidRPr="00592F28">
        <w:rPr>
          <w:rFonts w:ascii="Arial" w:hAnsi="Arial" w:cs="Arial"/>
          <w:vertAlign w:val="subscript"/>
        </w:rPr>
        <w:t>3</w:t>
      </w:r>
      <w:r w:rsidRPr="00592F28">
        <w:rPr>
          <w:rFonts w:ascii="Arial" w:hAnsi="Arial" w:cs="Arial"/>
          <w:vertAlign w:val="superscript"/>
        </w:rPr>
        <w:t>1</w:t>
      </w:r>
      <w:r w:rsidRPr="00592F28">
        <w:rPr>
          <w:rFonts w:ascii="Arial" w:hAnsi="Arial" w:cs="Arial"/>
        </w:rPr>
        <w:t>KL), представљени су прослојавањем кречњака, лапора, подређено лапораца и пешчара.</w:t>
      </w:r>
      <w:proofErr w:type="gramEnd"/>
      <w:r w:rsidRPr="00592F28">
        <w:rPr>
          <w:rFonts w:ascii="Arial" w:hAnsi="Arial" w:cs="Arial"/>
        </w:rPr>
        <w:t xml:space="preserve"> </w:t>
      </w:r>
      <w:proofErr w:type="gramStart"/>
      <w:r w:rsidRPr="00592F28">
        <w:rPr>
          <w:rFonts w:ascii="Arial" w:hAnsi="Arial" w:cs="Arial"/>
        </w:rPr>
        <w:t>Као целина су практично водонепропусни.</w:t>
      </w:r>
      <w:proofErr w:type="gramEnd"/>
      <w:r w:rsidRPr="00592F28">
        <w:rPr>
          <w:rFonts w:ascii="Arial" w:hAnsi="Arial" w:cs="Arial"/>
        </w:rPr>
        <w:t xml:space="preserve"> </w:t>
      </w:r>
      <w:proofErr w:type="gramStart"/>
      <w:r w:rsidRPr="00592F28">
        <w:rPr>
          <w:rFonts w:ascii="Arial" w:hAnsi="Arial" w:cs="Arial"/>
        </w:rPr>
        <w:t>Воде које се инфилтрирају кроз водопропусне квартарне седименте, скупљају се на контакту са овим комплексом а потом се процеђују према ерозионој бази (реци Сави).</w:t>
      </w:r>
      <w:proofErr w:type="gramEnd"/>
    </w:p>
    <w:p w:rsidR="007077CC" w:rsidRPr="00592F28" w:rsidRDefault="007077CC" w:rsidP="00E00902">
      <w:pPr>
        <w:ind w:firstLine="0"/>
        <w:jc w:val="both"/>
        <w:rPr>
          <w:rFonts w:ascii="Arial" w:hAnsi="Arial" w:cs="Arial"/>
        </w:rPr>
      </w:pPr>
      <w:proofErr w:type="gramStart"/>
      <w:r w:rsidRPr="00592F28">
        <w:rPr>
          <w:rFonts w:ascii="Arial" w:hAnsi="Arial" w:cs="Arial"/>
        </w:rPr>
        <w:t>У кречњачким деловима комплекса јавља се карстно-пукотински тип издани.</w:t>
      </w:r>
      <w:proofErr w:type="gramEnd"/>
      <w:r w:rsidRPr="00592F28">
        <w:rPr>
          <w:rFonts w:ascii="Arial" w:hAnsi="Arial" w:cs="Arial"/>
        </w:rPr>
        <w:t xml:space="preserve"> Кречњаци „пужарци</w:t>
      </w:r>
      <w:proofErr w:type="gramStart"/>
      <w:r w:rsidRPr="00592F28">
        <w:rPr>
          <w:rFonts w:ascii="Arial" w:hAnsi="Arial" w:cs="Arial"/>
        </w:rPr>
        <w:t>“ су</w:t>
      </w:r>
      <w:proofErr w:type="gramEnd"/>
      <w:r w:rsidRPr="00592F28">
        <w:rPr>
          <w:rFonts w:ascii="Arial" w:hAnsi="Arial" w:cs="Arial"/>
        </w:rPr>
        <w:t xml:space="preserve"> порозни и добро водопрорпусни, па се формирирање издани у овим депозитима јавља испод добро пропусних квартарних седимената. </w:t>
      </w:r>
      <w:proofErr w:type="gramStart"/>
      <w:r w:rsidRPr="00592F28">
        <w:rPr>
          <w:rFonts w:ascii="Arial" w:hAnsi="Arial" w:cs="Arial"/>
        </w:rPr>
        <w:t>Ниво издани се јавља на дубинама већим од 12m, зависно од дубине залегања депозита у односу на најнижу ерозиону базу.</w:t>
      </w:r>
      <w:proofErr w:type="gramEnd"/>
      <w:r w:rsidRPr="00592F28">
        <w:rPr>
          <w:rFonts w:ascii="Arial" w:hAnsi="Arial" w:cs="Arial"/>
        </w:rPr>
        <w:t xml:space="preserve"> </w:t>
      </w:r>
    </w:p>
    <w:p w:rsidR="007077CC" w:rsidRPr="00592F28" w:rsidRDefault="007077CC" w:rsidP="00E00902">
      <w:pPr>
        <w:jc w:val="both"/>
        <w:rPr>
          <w:rFonts w:ascii="Arial" w:hAnsi="Arial" w:cs="Arial"/>
        </w:rPr>
      </w:pPr>
    </w:p>
    <w:p w:rsidR="007077CC" w:rsidRPr="00592F28" w:rsidRDefault="007077CC" w:rsidP="00936C43">
      <w:pPr>
        <w:ind w:firstLine="0"/>
        <w:jc w:val="both"/>
        <w:rPr>
          <w:rFonts w:ascii="Arial" w:hAnsi="Arial" w:cs="Arial"/>
        </w:rPr>
      </w:pPr>
      <w:r w:rsidRPr="00592F28">
        <w:rPr>
          <w:rFonts w:ascii="Arial" w:hAnsi="Arial" w:cs="Arial"/>
        </w:rPr>
        <w:t>Условно „безводни</w:t>
      </w:r>
      <w:proofErr w:type="gramStart"/>
      <w:r w:rsidRPr="00592F28">
        <w:rPr>
          <w:rFonts w:ascii="Arial" w:hAnsi="Arial" w:cs="Arial"/>
        </w:rPr>
        <w:t>“ делови</w:t>
      </w:r>
      <w:proofErr w:type="gramEnd"/>
      <w:r w:rsidRPr="00592F28">
        <w:rPr>
          <w:rFonts w:ascii="Arial" w:hAnsi="Arial" w:cs="Arial"/>
        </w:rPr>
        <w:t xml:space="preserve"> терена развијен је у оквиру </w:t>
      </w:r>
      <w:r w:rsidRPr="00592F28">
        <w:rPr>
          <w:rFonts w:ascii="Arial" w:hAnsi="Arial" w:cs="Arial"/>
          <w:i/>
        </w:rPr>
        <w:t>флишне серије</w:t>
      </w:r>
      <w:r w:rsidRPr="00592F28">
        <w:rPr>
          <w:rFonts w:ascii="Arial" w:hAnsi="Arial" w:cs="Arial"/>
        </w:rPr>
        <w:t xml:space="preserve"> (K</w:t>
      </w:r>
      <w:r w:rsidRPr="00592F28">
        <w:rPr>
          <w:rFonts w:ascii="Arial" w:hAnsi="Arial" w:cs="Arial"/>
          <w:vertAlign w:val="subscript"/>
        </w:rPr>
        <w:t>2</w:t>
      </w:r>
      <w:r w:rsidRPr="00592F28">
        <w:rPr>
          <w:rFonts w:ascii="Arial" w:hAnsi="Arial" w:cs="Arial"/>
          <w:vertAlign w:val="superscript"/>
        </w:rPr>
        <w:t>4-5</w:t>
      </w:r>
      <w:r w:rsidRPr="00592F28">
        <w:rPr>
          <w:rFonts w:ascii="Arial" w:hAnsi="Arial" w:cs="Arial"/>
        </w:rPr>
        <w:t xml:space="preserve">F) коју чине лапорци и пешчари. </w:t>
      </w:r>
      <w:proofErr w:type="gramStart"/>
      <w:r w:rsidRPr="00592F28">
        <w:rPr>
          <w:rFonts w:ascii="Arial" w:hAnsi="Arial" w:cs="Arial"/>
        </w:rPr>
        <w:t>Испуцалост ове средине је мањег интензитета са малим вредностима коефицијента филтрације (≈5-10m/s), што их сврстава у слабо водопропусне седименте.</w:t>
      </w:r>
      <w:proofErr w:type="gramEnd"/>
    </w:p>
    <w:p w:rsidR="007077CC" w:rsidRPr="00592F28" w:rsidRDefault="007077CC" w:rsidP="007077CC">
      <w:pPr>
        <w:rPr>
          <w:rFonts w:ascii="Arial" w:hAnsi="Arial" w:cs="Arial"/>
          <w:bCs/>
          <w:i/>
        </w:rPr>
      </w:pPr>
    </w:p>
    <w:p w:rsidR="007077CC" w:rsidRPr="00592F28" w:rsidRDefault="007077CC" w:rsidP="00936C43">
      <w:pPr>
        <w:ind w:firstLine="0"/>
        <w:rPr>
          <w:rFonts w:ascii="Arial" w:hAnsi="Arial" w:cs="Arial"/>
          <w:b/>
          <w:lang w:val="sr-Cyrl-CS"/>
        </w:rPr>
      </w:pPr>
      <w:bookmarkStart w:id="34" w:name="_Toc2086148"/>
      <w:r w:rsidRPr="00592F28">
        <w:rPr>
          <w:rFonts w:ascii="Arial" w:hAnsi="Arial" w:cs="Arial"/>
          <w:b/>
        </w:rPr>
        <w:t>Сеизмичност</w:t>
      </w:r>
      <w:r w:rsidRPr="00592F28">
        <w:rPr>
          <w:rFonts w:ascii="Arial" w:hAnsi="Arial" w:cs="Arial"/>
          <w:b/>
          <w:lang w:val="it-IT"/>
        </w:rPr>
        <w:t xml:space="preserve"> терена</w:t>
      </w:r>
      <w:bookmarkEnd w:id="34"/>
      <w:r w:rsidRPr="00592F28">
        <w:rPr>
          <w:rFonts w:ascii="Arial" w:hAnsi="Arial" w:cs="Arial"/>
          <w:b/>
          <w:lang w:val="it-IT"/>
        </w:rPr>
        <w:t xml:space="preserve"> </w:t>
      </w:r>
    </w:p>
    <w:p w:rsidR="00936C43" w:rsidRPr="00592F28" w:rsidRDefault="00936C43" w:rsidP="00936C43">
      <w:pPr>
        <w:ind w:firstLine="0"/>
        <w:jc w:val="both"/>
        <w:rPr>
          <w:rFonts w:ascii="Arial" w:hAnsi="Arial" w:cs="Arial"/>
          <w:lang w:val="sr-Cyrl-CS"/>
        </w:rPr>
      </w:pPr>
      <w:bookmarkStart w:id="35" w:name="_Hlk491336600"/>
    </w:p>
    <w:p w:rsidR="007077CC" w:rsidRPr="00592F28" w:rsidRDefault="007077CC" w:rsidP="00936C43">
      <w:pPr>
        <w:ind w:firstLine="0"/>
        <w:jc w:val="both"/>
        <w:rPr>
          <w:rFonts w:ascii="Arial" w:hAnsi="Arial" w:cs="Arial"/>
          <w:lang w:val="sr-Cyrl-CS"/>
        </w:rPr>
      </w:pPr>
      <w:r w:rsidRPr="00592F28">
        <w:rPr>
          <w:rFonts w:ascii="Arial" w:hAnsi="Arial" w:cs="Arial"/>
          <w:lang w:val="sr-Cyrl-CS"/>
        </w:rPr>
        <w:t xml:space="preserve">На основу извршене сеизмичке микрорејонизације терена и геофизичких испитивања (рефракциона сеизмичка мерења методом профилирања, као и мерење периода сопствених осцилација тла - микротремори) а сходно Правилнику о техничким нормативима за изградњу објеката у сеизмичким подручјима (Сл. лист СФРЈ бр.52/90), дата је оцена сеизмичке опасности локације за повратни период од 500 година. </w:t>
      </w:r>
    </w:p>
    <w:p w:rsidR="007077CC" w:rsidRPr="00592F28" w:rsidRDefault="007077CC" w:rsidP="00073053">
      <w:pPr>
        <w:ind w:firstLine="0"/>
        <w:jc w:val="both"/>
        <w:rPr>
          <w:rFonts w:ascii="Arial" w:hAnsi="Arial" w:cs="Arial"/>
          <w:lang w:val="sr-Cyrl-CS"/>
        </w:rPr>
      </w:pPr>
      <w:r w:rsidRPr="00592F28">
        <w:rPr>
          <w:rFonts w:ascii="Arial" w:hAnsi="Arial" w:cs="Arial"/>
          <w:lang w:val="sr-Cyrl-CS"/>
        </w:rPr>
        <w:t>На овој олеати на основу података из постојећег фонда геофизичких испитивања извршене сеизмичке микрорејонизације истражни терен је сврстан у терене са 8</w:t>
      </w:r>
      <w:r w:rsidRPr="00592F28">
        <w:rPr>
          <w:rFonts w:ascii="Arial" w:hAnsi="Arial" w:cs="Arial"/>
          <w:lang w:val="sr-Cyrl-CS"/>
        </w:rPr>
        <w:sym w:font="Symbol" w:char="F0B0"/>
      </w:r>
      <w:r w:rsidRPr="00592F28">
        <w:rPr>
          <w:rFonts w:ascii="Arial" w:hAnsi="Arial" w:cs="Arial"/>
          <w:lang w:val="sr-Cyrl-CS"/>
        </w:rPr>
        <w:t xml:space="preserve"> сеизмичког интензитета по MCS скали, са коефицијентом сеизмичности од Ks=0.05.</w:t>
      </w:r>
    </w:p>
    <w:p w:rsidR="007077CC" w:rsidRPr="00592F28" w:rsidRDefault="007077CC" w:rsidP="00936C43">
      <w:pPr>
        <w:jc w:val="both"/>
        <w:rPr>
          <w:rFonts w:ascii="Arial" w:hAnsi="Arial" w:cs="Arial"/>
          <w:lang w:val="sr-Cyrl-CS"/>
        </w:rPr>
      </w:pPr>
    </w:p>
    <w:p w:rsidR="007077CC" w:rsidRDefault="007077CC" w:rsidP="00073053">
      <w:pPr>
        <w:ind w:firstLine="0"/>
        <w:rPr>
          <w:rFonts w:ascii="Arial" w:hAnsi="Arial" w:cs="Arial"/>
          <w:color w:val="26282A"/>
        </w:rPr>
      </w:pPr>
      <w:proofErr w:type="gramStart"/>
      <w:r w:rsidRPr="00592F28">
        <w:rPr>
          <w:rFonts w:ascii="Arial" w:hAnsi="Arial" w:cs="Arial"/>
          <w:color w:val="26282A"/>
        </w:rPr>
        <w:t>Према најновијим регионалним истраживањимa Републичког сеизмолошког завода Србије (</w:t>
      </w:r>
      <w:hyperlink r:id="rId8" w:tgtFrame="_blank" w:history="1">
        <w:r w:rsidRPr="00592F28">
          <w:rPr>
            <w:rFonts w:ascii="Arial" w:hAnsi="Arial" w:cs="Arial"/>
            <w:i/>
            <w:iCs/>
          </w:rPr>
          <w:t>http://www.seismo.gov.rs/</w:t>
        </w:r>
      </w:hyperlink>
      <w:r w:rsidRPr="00592F28">
        <w:rPr>
          <w:rFonts w:ascii="Arial" w:hAnsi="Arial" w:cs="Arial"/>
          <w:lang w:val="sr-Cyrl-CS"/>
        </w:rPr>
        <w:t>)</w:t>
      </w:r>
      <w:r w:rsidRPr="00592F28">
        <w:rPr>
          <w:rFonts w:ascii="Arial" w:hAnsi="Arial" w:cs="Arial"/>
          <w:color w:val="26282A"/>
        </w:rPr>
        <w:t xml:space="preserve"> одређени су параметри сеизмичности за територију Србије.</w:t>
      </w:r>
      <w:proofErr w:type="gramEnd"/>
    </w:p>
    <w:p w:rsidR="00C22901" w:rsidRPr="00C22901" w:rsidRDefault="00C22901" w:rsidP="00073053">
      <w:pPr>
        <w:ind w:firstLine="0"/>
        <w:rPr>
          <w:rFonts w:ascii="Arial" w:hAnsi="Arial" w:cs="Arial"/>
          <w:color w:val="26282A"/>
        </w:rPr>
      </w:pPr>
    </w:p>
    <w:p w:rsidR="007077CC" w:rsidRPr="00592F28" w:rsidRDefault="007077CC" w:rsidP="00C22901">
      <w:pPr>
        <w:rPr>
          <w:rFonts w:ascii="Arial" w:hAnsi="Arial" w:cs="Arial"/>
          <w:noProof/>
        </w:rPr>
      </w:pPr>
      <w:r w:rsidRPr="00592F28">
        <w:rPr>
          <w:rFonts w:ascii="Arial" w:hAnsi="Arial" w:cs="Arial"/>
          <w:noProof/>
          <w:lang w:bidi="ar-SA"/>
        </w:rPr>
        <w:drawing>
          <wp:inline distT="0" distB="0" distL="0" distR="0">
            <wp:extent cx="1794699" cy="2407560"/>
            <wp:effectExtent l="38100" t="19050" r="15051" b="11790"/>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srcRect l="60971" t="17715" r="21414" b="12268"/>
                    <a:stretch>
                      <a:fillRect/>
                    </a:stretch>
                  </pic:blipFill>
                  <pic:spPr bwMode="auto">
                    <a:xfrm>
                      <a:off x="0" y="0"/>
                      <a:ext cx="1798226" cy="2412292"/>
                    </a:xfrm>
                    <a:prstGeom prst="rect">
                      <a:avLst/>
                    </a:prstGeom>
                    <a:noFill/>
                    <a:ln w="19050" cmpd="sng">
                      <a:solidFill>
                        <a:srgbClr val="000000"/>
                      </a:solidFill>
                      <a:miter lim="800000"/>
                      <a:headEnd/>
                      <a:tailEnd/>
                    </a:ln>
                    <a:effectLst/>
                  </pic:spPr>
                </pic:pic>
              </a:graphicData>
            </a:graphic>
          </wp:inline>
        </w:drawing>
      </w:r>
      <w:r w:rsidRPr="00592F28">
        <w:rPr>
          <w:rFonts w:ascii="Arial" w:hAnsi="Arial" w:cs="Arial"/>
          <w:noProof/>
        </w:rPr>
        <w:t xml:space="preserve">   </w:t>
      </w:r>
      <w:r w:rsidRPr="00592F28">
        <w:rPr>
          <w:rFonts w:ascii="Arial" w:hAnsi="Arial" w:cs="Arial"/>
          <w:noProof/>
          <w:lang w:bidi="ar-SA"/>
        </w:rPr>
        <w:drawing>
          <wp:inline distT="0" distB="0" distL="0" distR="0">
            <wp:extent cx="1714558" cy="2409454"/>
            <wp:effectExtent l="38100" t="19050" r="18992" b="9896"/>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61182" t="18015" r="21635" b="10603"/>
                    <a:stretch>
                      <a:fillRect/>
                    </a:stretch>
                  </pic:blipFill>
                  <pic:spPr bwMode="auto">
                    <a:xfrm>
                      <a:off x="0" y="0"/>
                      <a:ext cx="1714558" cy="2409454"/>
                    </a:xfrm>
                    <a:prstGeom prst="rect">
                      <a:avLst/>
                    </a:prstGeom>
                    <a:noFill/>
                    <a:ln w="19050" cmpd="sng">
                      <a:solidFill>
                        <a:srgbClr val="000000"/>
                      </a:solidFill>
                      <a:miter lim="800000"/>
                      <a:headEnd/>
                      <a:tailEnd/>
                    </a:ln>
                    <a:effectLst/>
                  </pic:spPr>
                </pic:pic>
              </a:graphicData>
            </a:graphic>
          </wp:inline>
        </w:drawing>
      </w:r>
    </w:p>
    <w:p w:rsidR="007077CC" w:rsidRPr="00592F28" w:rsidRDefault="007077CC" w:rsidP="00C22901">
      <w:pPr>
        <w:rPr>
          <w:rFonts w:ascii="Arial" w:hAnsi="Arial" w:cs="Arial"/>
          <w:i/>
        </w:rPr>
      </w:pPr>
      <w:r w:rsidRPr="00592F28">
        <w:rPr>
          <w:rFonts w:ascii="Arial" w:hAnsi="Arial" w:cs="Arial"/>
          <w:i/>
          <w:lang w:val="sr-Latn-CS"/>
        </w:rPr>
        <w:t>С</w:t>
      </w:r>
      <w:r w:rsidRPr="00592F28">
        <w:rPr>
          <w:rFonts w:ascii="Arial" w:hAnsi="Arial" w:cs="Arial"/>
          <w:i/>
          <w:lang w:val="sr-Cyrl-CS"/>
        </w:rPr>
        <w:t>лика</w:t>
      </w:r>
      <w:r w:rsidRPr="00592F28">
        <w:rPr>
          <w:rFonts w:ascii="Arial" w:hAnsi="Arial" w:cs="Arial"/>
          <w:i/>
        </w:rPr>
        <w:t>:</w:t>
      </w:r>
      <w:r w:rsidRPr="00592F28">
        <w:rPr>
          <w:rFonts w:ascii="Arial" w:hAnsi="Arial" w:cs="Arial"/>
          <w:i/>
          <w:lang w:val="sl-SI"/>
        </w:rPr>
        <w:t xml:space="preserve"> </w:t>
      </w:r>
      <w:r w:rsidRPr="00592F28">
        <w:rPr>
          <w:rFonts w:ascii="Arial" w:hAnsi="Arial" w:cs="Arial"/>
          <w:i/>
          <w:lang w:val="pl-PL"/>
        </w:rPr>
        <w:t>Сеизмогеолошке карт</w:t>
      </w:r>
      <w:r w:rsidRPr="00592F28">
        <w:rPr>
          <w:rFonts w:ascii="Arial" w:hAnsi="Arial" w:cs="Arial"/>
          <w:i/>
        </w:rPr>
        <w:t>а</w:t>
      </w:r>
      <w:r w:rsidRPr="00592F28">
        <w:rPr>
          <w:rFonts w:ascii="Arial" w:hAnsi="Arial" w:cs="Arial"/>
          <w:i/>
          <w:lang w:val="pl-PL"/>
        </w:rPr>
        <w:t xml:space="preserve"> за повратни период од </w:t>
      </w:r>
      <w:r w:rsidRPr="00592F28">
        <w:rPr>
          <w:rFonts w:ascii="Arial" w:hAnsi="Arial" w:cs="Arial"/>
          <w:i/>
        </w:rPr>
        <w:t>475</w:t>
      </w:r>
      <w:r w:rsidRPr="00592F28">
        <w:rPr>
          <w:rFonts w:ascii="Arial" w:hAnsi="Arial" w:cs="Arial"/>
          <w:i/>
          <w:lang w:val="pl-PL"/>
        </w:rPr>
        <w:t>г</w:t>
      </w:r>
      <w:r w:rsidRPr="00592F28">
        <w:rPr>
          <w:rFonts w:ascii="Arial" w:hAnsi="Arial" w:cs="Arial"/>
          <w:i/>
        </w:rPr>
        <w:t>.</w:t>
      </w:r>
    </w:p>
    <w:p w:rsidR="007077CC" w:rsidRPr="00592F28" w:rsidRDefault="007077CC" w:rsidP="007077CC">
      <w:pPr>
        <w:rPr>
          <w:rFonts w:ascii="Arial" w:hAnsi="Arial" w:cs="Arial"/>
          <w:lang w:val="sr-Cyrl-CS"/>
        </w:rPr>
      </w:pPr>
    </w:p>
    <w:bookmarkEnd w:id="35"/>
    <w:p w:rsidR="007077CC" w:rsidRPr="00592F28" w:rsidRDefault="007077CC" w:rsidP="00073053">
      <w:pPr>
        <w:ind w:firstLine="0"/>
        <w:jc w:val="both"/>
        <w:rPr>
          <w:rFonts w:ascii="Arial" w:hAnsi="Arial" w:cs="Arial"/>
          <w:i/>
          <w:iCs/>
          <w:color w:val="26282A"/>
        </w:rPr>
      </w:pPr>
      <w:r w:rsidRPr="00592F28">
        <w:rPr>
          <w:rFonts w:ascii="Arial" w:hAnsi="Arial" w:cs="Arial"/>
          <w:color w:val="26282A"/>
        </w:rPr>
        <w:lastRenderedPageBreak/>
        <w:t>Према карти сеизмичког хазарда за очекивано максимално хоризонтално убрзање на основној стени - Acc(g) и очекивани максимални интензитет земљотреса - I</w:t>
      </w:r>
      <w:r w:rsidRPr="00592F28">
        <w:rPr>
          <w:rFonts w:ascii="Arial" w:hAnsi="Arial" w:cs="Arial"/>
          <w:color w:val="26282A"/>
          <w:vertAlign w:val="subscript"/>
        </w:rPr>
        <w:t>max</w:t>
      </w:r>
      <w:r w:rsidRPr="00592F28">
        <w:rPr>
          <w:rFonts w:ascii="Arial" w:hAnsi="Arial" w:cs="Arial"/>
          <w:color w:val="26282A"/>
        </w:rPr>
        <w:t> у јединицама Европске макросеизмичке скале (ЕМС-98), у оквиру повратног периода од 95, 475 и 975 година могу се очекивати земљотреси максималног интензитета и убрзања приказани у </w:t>
      </w:r>
      <w:r w:rsidRPr="00592F28">
        <w:rPr>
          <w:rFonts w:ascii="Arial" w:hAnsi="Arial" w:cs="Arial"/>
          <w:iCs/>
          <w:color w:val="26282A"/>
        </w:rPr>
        <w:t>табели</w:t>
      </w:r>
      <w:r w:rsidRPr="00592F28">
        <w:rPr>
          <w:rFonts w:ascii="Arial" w:hAnsi="Arial" w:cs="Arial"/>
          <w:i/>
          <w:iCs/>
          <w:color w:val="26282A"/>
        </w:rPr>
        <w:t>.</w:t>
      </w:r>
    </w:p>
    <w:p w:rsidR="00073053" w:rsidRPr="00592F28" w:rsidRDefault="00073053" w:rsidP="006B64F3">
      <w:pPr>
        <w:ind w:firstLine="0"/>
        <w:rPr>
          <w:rFonts w:ascii="Arial" w:hAnsi="Arial" w:cs="Arial"/>
          <w:i/>
          <w:iCs/>
          <w:color w:val="26282A"/>
        </w:rPr>
      </w:pPr>
    </w:p>
    <w:p w:rsidR="007077CC" w:rsidRPr="00592F28" w:rsidRDefault="007077CC" w:rsidP="007077CC">
      <w:pPr>
        <w:jc w:val="center"/>
        <w:rPr>
          <w:rFonts w:ascii="Arial" w:hAnsi="Arial" w:cs="Arial"/>
          <w:i/>
          <w:iCs/>
          <w:color w:val="26282A"/>
        </w:rPr>
      </w:pPr>
      <w:r w:rsidRPr="00592F28">
        <w:rPr>
          <w:rFonts w:ascii="Arial" w:hAnsi="Arial" w:cs="Arial"/>
          <w:i/>
          <w:iCs/>
          <w:color w:val="26282A"/>
          <w:lang w:val="hr-HR"/>
        </w:rPr>
        <w:t>Табела</w:t>
      </w:r>
      <w:r w:rsidRPr="00592F28">
        <w:rPr>
          <w:rFonts w:ascii="Arial" w:hAnsi="Arial" w:cs="Arial"/>
          <w:i/>
          <w:iCs/>
          <w:color w:val="26282A"/>
        </w:rPr>
        <w:t>: Сеизмички параметри</w:t>
      </w:r>
    </w:p>
    <w:tbl>
      <w:tblPr>
        <w:tblW w:w="0" w:type="auto"/>
        <w:jc w:val="center"/>
        <w:tblCellMar>
          <w:left w:w="0" w:type="dxa"/>
          <w:right w:w="0" w:type="dxa"/>
        </w:tblCellMar>
        <w:tblLook w:val="04A0"/>
      </w:tblPr>
      <w:tblGrid>
        <w:gridCol w:w="2521"/>
        <w:gridCol w:w="2188"/>
        <w:gridCol w:w="2217"/>
        <w:gridCol w:w="1930"/>
      </w:tblGrid>
      <w:tr w:rsidR="007077CC" w:rsidRPr="00592F28" w:rsidTr="00EF2C96">
        <w:trPr>
          <w:jc w:val="center"/>
        </w:trPr>
        <w:tc>
          <w:tcPr>
            <w:tcW w:w="2560" w:type="dxa"/>
            <w:vMerge w:val="restart"/>
            <w:tcBorders>
              <w:top w:val="double" w:sz="4" w:space="0" w:color="auto"/>
              <w:left w:val="double" w:sz="4" w:space="0" w:color="auto"/>
              <w:bottom w:val="single" w:sz="12"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Сеизмички параметри</w:t>
            </w:r>
          </w:p>
        </w:tc>
        <w:tc>
          <w:tcPr>
            <w:tcW w:w="6477" w:type="dxa"/>
            <w:gridSpan w:val="3"/>
            <w:tcBorders>
              <w:top w:val="double" w:sz="4" w:space="0" w:color="auto"/>
              <w:left w:val="nil"/>
              <w:bottom w:val="single" w:sz="8" w:space="0" w:color="auto"/>
              <w:right w:val="double" w:sz="4"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Повратни период времена (године)</w:t>
            </w:r>
          </w:p>
        </w:tc>
      </w:tr>
      <w:tr w:rsidR="007077CC" w:rsidRPr="00592F28" w:rsidTr="00EF2C96">
        <w:trPr>
          <w:jc w:val="center"/>
        </w:trPr>
        <w:tc>
          <w:tcPr>
            <w:tcW w:w="0" w:type="auto"/>
            <w:vMerge/>
            <w:tcBorders>
              <w:top w:val="double" w:sz="4" w:space="0" w:color="auto"/>
              <w:left w:val="double" w:sz="4" w:space="0" w:color="auto"/>
              <w:bottom w:val="single" w:sz="12" w:space="0" w:color="auto"/>
              <w:right w:val="single" w:sz="8" w:space="0" w:color="auto"/>
            </w:tcBorders>
            <w:vAlign w:val="center"/>
            <w:hideMark/>
          </w:tcPr>
          <w:p w:rsidR="007077CC" w:rsidRPr="00592F28" w:rsidRDefault="007077CC" w:rsidP="00EF2C96">
            <w:pPr>
              <w:rPr>
                <w:rFonts w:ascii="Arial" w:hAnsi="Arial" w:cs="Arial"/>
              </w:rPr>
            </w:pPr>
          </w:p>
        </w:tc>
        <w:tc>
          <w:tcPr>
            <w:tcW w:w="2238" w:type="dxa"/>
            <w:tcBorders>
              <w:top w:val="nil"/>
              <w:left w:val="nil"/>
              <w:bottom w:val="single" w:sz="12"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95</w:t>
            </w:r>
          </w:p>
        </w:tc>
        <w:tc>
          <w:tcPr>
            <w:tcW w:w="2268" w:type="dxa"/>
            <w:tcBorders>
              <w:top w:val="nil"/>
              <w:left w:val="nil"/>
              <w:bottom w:val="single" w:sz="12"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475</w:t>
            </w:r>
          </w:p>
        </w:tc>
        <w:tc>
          <w:tcPr>
            <w:tcW w:w="1971" w:type="dxa"/>
            <w:tcBorders>
              <w:top w:val="nil"/>
              <w:left w:val="nil"/>
              <w:bottom w:val="single" w:sz="12" w:space="0" w:color="auto"/>
              <w:right w:val="double" w:sz="4"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975</w:t>
            </w:r>
          </w:p>
        </w:tc>
      </w:tr>
      <w:tr w:rsidR="007077CC" w:rsidRPr="00592F28" w:rsidTr="00EF2C96">
        <w:trPr>
          <w:jc w:val="center"/>
        </w:trPr>
        <w:tc>
          <w:tcPr>
            <w:tcW w:w="2560" w:type="dxa"/>
            <w:tcBorders>
              <w:top w:val="nil"/>
              <w:left w:val="double" w:sz="4" w:space="0" w:color="auto"/>
              <w:bottom w:val="single" w:sz="8"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proofErr w:type="gramStart"/>
            <w:r w:rsidRPr="00592F28">
              <w:rPr>
                <w:rFonts w:ascii="Arial" w:hAnsi="Arial" w:cs="Arial"/>
              </w:rPr>
              <w:t>Acc(</w:t>
            </w:r>
            <w:proofErr w:type="gramEnd"/>
            <w:r w:rsidRPr="00592F28">
              <w:rPr>
                <w:rFonts w:ascii="Arial" w:hAnsi="Arial" w:cs="Arial"/>
              </w:rPr>
              <w:t>g) max.</w:t>
            </w:r>
          </w:p>
        </w:tc>
        <w:tc>
          <w:tcPr>
            <w:tcW w:w="22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0.02-0.04</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0.04-0.06</w:t>
            </w:r>
          </w:p>
        </w:tc>
        <w:tc>
          <w:tcPr>
            <w:tcW w:w="1971" w:type="dxa"/>
            <w:tcBorders>
              <w:top w:val="nil"/>
              <w:left w:val="nil"/>
              <w:bottom w:val="single" w:sz="8" w:space="0" w:color="auto"/>
              <w:right w:val="double" w:sz="4"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0.08-0.1</w:t>
            </w:r>
          </w:p>
        </w:tc>
      </w:tr>
      <w:tr w:rsidR="007077CC" w:rsidRPr="00592F28" w:rsidTr="00EF2C96">
        <w:trPr>
          <w:jc w:val="center"/>
        </w:trPr>
        <w:tc>
          <w:tcPr>
            <w:tcW w:w="2560" w:type="dxa"/>
            <w:tcBorders>
              <w:top w:val="nil"/>
              <w:left w:val="double" w:sz="4" w:space="0" w:color="auto"/>
              <w:bottom w:val="double" w:sz="4"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I</w:t>
            </w:r>
            <w:r w:rsidRPr="00592F28">
              <w:rPr>
                <w:rFonts w:ascii="Arial" w:hAnsi="Arial" w:cs="Arial"/>
                <w:vertAlign w:val="subscript"/>
              </w:rPr>
              <w:t>max</w:t>
            </w:r>
            <w:r w:rsidRPr="00592F28">
              <w:rPr>
                <w:rFonts w:ascii="Arial" w:hAnsi="Arial" w:cs="Arial"/>
              </w:rPr>
              <w:t>(ЕМS-98)</w:t>
            </w:r>
          </w:p>
        </w:tc>
        <w:tc>
          <w:tcPr>
            <w:tcW w:w="2238"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V</w:t>
            </w:r>
          </w:p>
        </w:tc>
        <w:tc>
          <w:tcPr>
            <w:tcW w:w="2268" w:type="dxa"/>
            <w:tcBorders>
              <w:top w:val="nil"/>
              <w:left w:val="nil"/>
              <w:bottom w:val="double" w:sz="4" w:space="0" w:color="auto"/>
              <w:right w:val="single" w:sz="8"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VII</w:t>
            </w:r>
          </w:p>
        </w:tc>
        <w:tc>
          <w:tcPr>
            <w:tcW w:w="1971"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7077CC" w:rsidRPr="00592F28" w:rsidRDefault="007077CC" w:rsidP="00EF2C96">
            <w:pPr>
              <w:rPr>
                <w:rFonts w:ascii="Arial" w:hAnsi="Arial" w:cs="Arial"/>
              </w:rPr>
            </w:pPr>
            <w:r w:rsidRPr="00592F28">
              <w:rPr>
                <w:rFonts w:ascii="Arial" w:hAnsi="Arial" w:cs="Arial"/>
              </w:rPr>
              <w:t>VIII</w:t>
            </w:r>
          </w:p>
        </w:tc>
      </w:tr>
    </w:tbl>
    <w:p w:rsidR="00847331" w:rsidRPr="00592F28" w:rsidRDefault="00847331" w:rsidP="00073053">
      <w:pPr>
        <w:ind w:firstLine="0"/>
        <w:jc w:val="both"/>
        <w:rPr>
          <w:rFonts w:ascii="Arial" w:hAnsi="Arial" w:cs="Arial"/>
          <w:lang w:val="sr-Cyrl-CS"/>
        </w:rPr>
      </w:pPr>
    </w:p>
    <w:p w:rsidR="007077CC" w:rsidRPr="00592F28" w:rsidRDefault="007077CC" w:rsidP="00073053">
      <w:pPr>
        <w:ind w:firstLine="0"/>
        <w:jc w:val="both"/>
        <w:rPr>
          <w:rFonts w:ascii="Arial" w:hAnsi="Arial" w:cs="Arial"/>
        </w:rPr>
      </w:pPr>
      <w:r w:rsidRPr="00592F28">
        <w:rPr>
          <w:rFonts w:ascii="Arial" w:hAnsi="Arial" w:cs="Arial"/>
          <w:lang w:val="sr-Cyrl-CS"/>
        </w:rPr>
        <w:t>Ова истраживања поред осталих, треба да буду основ за анализу сеизмичких параметара, сходно важећим законским прописима из области асеизмичке изградње.</w:t>
      </w:r>
    </w:p>
    <w:p w:rsidR="007077CC" w:rsidRPr="00592F28" w:rsidRDefault="007077CC" w:rsidP="007077CC">
      <w:pPr>
        <w:pStyle w:val="BodyText"/>
        <w:rPr>
          <w:rFonts w:ascii="Arial" w:hAnsi="Arial" w:cs="Arial"/>
          <w:sz w:val="22"/>
        </w:rPr>
      </w:pPr>
    </w:p>
    <w:p w:rsidR="00847331" w:rsidRPr="00592F28" w:rsidRDefault="00847331" w:rsidP="00847331">
      <w:pPr>
        <w:ind w:firstLine="0"/>
        <w:jc w:val="both"/>
        <w:rPr>
          <w:rFonts w:ascii="Arial" w:hAnsi="Arial" w:cs="Arial"/>
          <w:b/>
          <w:lang w:val="sr-Cyrl-CS"/>
        </w:rPr>
      </w:pPr>
      <w:bookmarkStart w:id="36" w:name="_Toc2086149"/>
      <w:r w:rsidRPr="00592F28">
        <w:rPr>
          <w:rFonts w:ascii="Arial" w:hAnsi="Arial" w:cs="Arial"/>
          <w:b/>
        </w:rPr>
        <w:t>Савремени геолошки процеси и појаве</w:t>
      </w:r>
      <w:bookmarkEnd w:id="36"/>
    </w:p>
    <w:p w:rsidR="00847331" w:rsidRPr="00592F28" w:rsidRDefault="00847331" w:rsidP="00847331">
      <w:pPr>
        <w:ind w:firstLine="0"/>
        <w:jc w:val="both"/>
        <w:rPr>
          <w:rFonts w:ascii="Arial" w:hAnsi="Arial" w:cs="Arial"/>
        </w:rPr>
      </w:pPr>
    </w:p>
    <w:p w:rsidR="00847331" w:rsidRPr="00592F28" w:rsidRDefault="00847331" w:rsidP="00847331">
      <w:pPr>
        <w:ind w:firstLine="0"/>
        <w:jc w:val="both"/>
        <w:rPr>
          <w:rFonts w:ascii="Arial" w:hAnsi="Arial" w:cs="Arial"/>
        </w:rPr>
      </w:pPr>
      <w:proofErr w:type="gramStart"/>
      <w:r w:rsidRPr="00592F28">
        <w:rPr>
          <w:rFonts w:ascii="Arial" w:hAnsi="Arial" w:cs="Arial"/>
        </w:rPr>
        <w:t>Д</w:t>
      </w:r>
      <w:r w:rsidRPr="00592F28">
        <w:rPr>
          <w:rFonts w:ascii="Arial" w:hAnsi="Arial" w:cs="Arial"/>
          <w:lang w:val="sr-Latn-CS"/>
        </w:rPr>
        <w:t>ета</w:t>
      </w:r>
      <w:r w:rsidRPr="00592F28">
        <w:rPr>
          <w:rFonts w:ascii="Arial" w:hAnsi="Arial" w:cs="Arial"/>
        </w:rPr>
        <w:t>љ</w:t>
      </w:r>
      <w:r w:rsidRPr="00592F28">
        <w:rPr>
          <w:rFonts w:ascii="Arial" w:hAnsi="Arial" w:cs="Arial"/>
          <w:lang w:val="sr-Latn-CS"/>
        </w:rPr>
        <w:t>ним</w:t>
      </w:r>
      <w:r w:rsidRPr="00592F28">
        <w:rPr>
          <w:rFonts w:ascii="Arial" w:hAnsi="Arial" w:cs="Arial"/>
        </w:rPr>
        <w:t xml:space="preserve"> </w:t>
      </w:r>
      <w:r w:rsidRPr="00592F28">
        <w:rPr>
          <w:rFonts w:ascii="Arial" w:hAnsi="Arial" w:cs="Arial"/>
          <w:lang w:val="sr-Latn-CS"/>
        </w:rPr>
        <w:t>инже</w:t>
      </w:r>
      <w:r w:rsidRPr="00592F28">
        <w:rPr>
          <w:rFonts w:ascii="Arial" w:hAnsi="Arial" w:cs="Arial"/>
        </w:rPr>
        <w:t>њ</w:t>
      </w:r>
      <w:r w:rsidRPr="00592F28">
        <w:rPr>
          <w:rFonts w:ascii="Arial" w:hAnsi="Arial" w:cs="Arial"/>
          <w:lang w:val="sr-Latn-CS"/>
        </w:rPr>
        <w:t>ерскогеолошким</w:t>
      </w:r>
      <w:r w:rsidRPr="00592F28">
        <w:rPr>
          <w:rFonts w:ascii="Arial" w:hAnsi="Arial" w:cs="Arial"/>
        </w:rPr>
        <w:t xml:space="preserve"> </w:t>
      </w:r>
      <w:r w:rsidRPr="00592F28">
        <w:rPr>
          <w:rFonts w:ascii="Arial" w:hAnsi="Arial" w:cs="Arial"/>
          <w:lang w:val="sr-Latn-CS"/>
        </w:rPr>
        <w:t>картира</w:t>
      </w:r>
      <w:r w:rsidRPr="00592F28">
        <w:rPr>
          <w:rFonts w:ascii="Arial" w:hAnsi="Arial" w:cs="Arial"/>
        </w:rPr>
        <w:t>њ</w:t>
      </w:r>
      <w:r w:rsidRPr="00592F28">
        <w:rPr>
          <w:rFonts w:ascii="Arial" w:hAnsi="Arial" w:cs="Arial"/>
          <w:lang w:val="sr-Latn-CS"/>
        </w:rPr>
        <w:t>ем</w:t>
      </w:r>
      <w:r w:rsidRPr="00592F28">
        <w:rPr>
          <w:rFonts w:ascii="Arial" w:hAnsi="Arial" w:cs="Arial"/>
        </w:rPr>
        <w:t xml:space="preserve"> </w:t>
      </w:r>
      <w:r w:rsidRPr="00592F28">
        <w:rPr>
          <w:rFonts w:ascii="Arial" w:hAnsi="Arial" w:cs="Arial"/>
          <w:lang w:val="sr-Latn-CS"/>
        </w:rPr>
        <w:t>терена</w:t>
      </w:r>
      <w:r w:rsidRPr="00592F28">
        <w:rPr>
          <w:rFonts w:ascii="Arial" w:hAnsi="Arial" w:cs="Arial"/>
        </w:rPr>
        <w:t>, д</w:t>
      </w:r>
      <w:r w:rsidRPr="00592F28">
        <w:rPr>
          <w:rFonts w:ascii="Arial" w:hAnsi="Arial" w:cs="Arial"/>
          <w:lang w:val="sr-Latn-CS"/>
        </w:rPr>
        <w:t>опунским</w:t>
      </w:r>
      <w:r w:rsidRPr="00592F28">
        <w:rPr>
          <w:rFonts w:ascii="Arial" w:hAnsi="Arial" w:cs="Arial"/>
        </w:rPr>
        <w:t xml:space="preserve"> </w:t>
      </w:r>
      <w:r w:rsidRPr="00592F28">
        <w:rPr>
          <w:rFonts w:ascii="Arial" w:hAnsi="Arial" w:cs="Arial"/>
          <w:lang w:val="sr-Latn-CS"/>
        </w:rPr>
        <w:t>истражним</w:t>
      </w:r>
      <w:r w:rsidRPr="00592F28">
        <w:rPr>
          <w:rFonts w:ascii="Arial" w:hAnsi="Arial" w:cs="Arial"/>
        </w:rPr>
        <w:t xml:space="preserve"> </w:t>
      </w:r>
      <w:r w:rsidRPr="00592F28">
        <w:rPr>
          <w:rFonts w:ascii="Arial" w:hAnsi="Arial" w:cs="Arial"/>
          <w:lang w:val="sr-Latn-CS"/>
        </w:rPr>
        <w:t>радовима</w:t>
      </w:r>
      <w:r w:rsidRPr="00592F28">
        <w:rPr>
          <w:rFonts w:ascii="Arial" w:hAnsi="Arial" w:cs="Arial"/>
        </w:rPr>
        <w:t xml:space="preserve"> (</w:t>
      </w:r>
      <w:r w:rsidRPr="00592F28">
        <w:rPr>
          <w:rFonts w:ascii="Arial" w:hAnsi="Arial" w:cs="Arial"/>
          <w:lang w:val="sr-Latn-CS"/>
        </w:rPr>
        <w:t>до</w:t>
      </w:r>
      <w:r w:rsidRPr="00592F28">
        <w:rPr>
          <w:rFonts w:ascii="Arial" w:hAnsi="Arial" w:cs="Arial"/>
        </w:rPr>
        <w:t xml:space="preserve"> </w:t>
      </w:r>
      <w:r w:rsidRPr="00592F28">
        <w:rPr>
          <w:rFonts w:ascii="Arial" w:hAnsi="Arial" w:cs="Arial"/>
          <w:lang w:val="sr-Latn-CS"/>
        </w:rPr>
        <w:t>дубине</w:t>
      </w:r>
      <w:r w:rsidRPr="00592F28">
        <w:rPr>
          <w:rFonts w:ascii="Arial" w:hAnsi="Arial" w:cs="Arial"/>
        </w:rPr>
        <w:t xml:space="preserve"> </w:t>
      </w:r>
      <w:r w:rsidRPr="00592F28">
        <w:rPr>
          <w:rFonts w:ascii="Arial" w:hAnsi="Arial" w:cs="Arial"/>
          <w:lang w:val="sr-Latn-CS"/>
        </w:rPr>
        <w:t>истражива</w:t>
      </w:r>
      <w:r w:rsidRPr="00592F28">
        <w:rPr>
          <w:rFonts w:ascii="Arial" w:hAnsi="Arial" w:cs="Arial"/>
        </w:rPr>
        <w:t>њ</w:t>
      </w:r>
      <w:r w:rsidRPr="00592F28">
        <w:rPr>
          <w:rFonts w:ascii="Arial" w:hAnsi="Arial" w:cs="Arial"/>
          <w:lang w:val="sr-Latn-CS"/>
        </w:rPr>
        <w:t>а</w:t>
      </w:r>
      <w:r w:rsidRPr="00592F28">
        <w:rPr>
          <w:rFonts w:ascii="Arial" w:hAnsi="Arial" w:cs="Arial"/>
        </w:rPr>
        <w:t xml:space="preserve">), </w:t>
      </w:r>
      <w:r w:rsidRPr="00592F28">
        <w:rPr>
          <w:rFonts w:ascii="Arial" w:hAnsi="Arial" w:cs="Arial"/>
          <w:lang w:val="sr-Latn-CS"/>
        </w:rPr>
        <w:t>као</w:t>
      </w:r>
      <w:r w:rsidRPr="00592F28">
        <w:rPr>
          <w:rFonts w:ascii="Arial" w:hAnsi="Arial" w:cs="Arial"/>
        </w:rPr>
        <w:t xml:space="preserve"> </w:t>
      </w:r>
      <w:r w:rsidRPr="00592F28">
        <w:rPr>
          <w:rFonts w:ascii="Arial" w:hAnsi="Arial" w:cs="Arial"/>
          <w:lang w:val="sr-Latn-CS"/>
        </w:rPr>
        <w:t>и</w:t>
      </w:r>
      <w:r w:rsidRPr="00592F28">
        <w:rPr>
          <w:rFonts w:ascii="Arial" w:hAnsi="Arial" w:cs="Arial"/>
        </w:rPr>
        <w:t xml:space="preserve"> </w:t>
      </w:r>
      <w:r w:rsidRPr="00592F28">
        <w:rPr>
          <w:rFonts w:ascii="Arial" w:hAnsi="Arial" w:cs="Arial"/>
          <w:lang w:val="sr-Latn-CS"/>
        </w:rPr>
        <w:t>раније</w:t>
      </w:r>
      <w:r w:rsidRPr="00592F28">
        <w:rPr>
          <w:rFonts w:ascii="Arial" w:hAnsi="Arial" w:cs="Arial"/>
        </w:rPr>
        <w:t xml:space="preserve"> </w:t>
      </w:r>
      <w:r w:rsidRPr="00592F28">
        <w:rPr>
          <w:rFonts w:ascii="Arial" w:hAnsi="Arial" w:cs="Arial"/>
          <w:lang w:val="sr-Latn-CS"/>
        </w:rPr>
        <w:t>спроведеним</w:t>
      </w:r>
      <w:r w:rsidRPr="00592F28">
        <w:rPr>
          <w:rFonts w:ascii="Arial" w:hAnsi="Arial" w:cs="Arial"/>
        </w:rPr>
        <w:t xml:space="preserve"> </w:t>
      </w:r>
      <w:r w:rsidRPr="00592F28">
        <w:rPr>
          <w:rFonts w:ascii="Arial" w:hAnsi="Arial" w:cs="Arial"/>
          <w:lang w:val="sr-Latn-CS"/>
        </w:rPr>
        <w:t>истражива</w:t>
      </w:r>
      <w:r w:rsidRPr="00592F28">
        <w:rPr>
          <w:rFonts w:ascii="Arial" w:hAnsi="Arial" w:cs="Arial"/>
        </w:rPr>
        <w:t>њ</w:t>
      </w:r>
      <w:r w:rsidRPr="00592F28">
        <w:rPr>
          <w:rFonts w:ascii="Arial" w:hAnsi="Arial" w:cs="Arial"/>
          <w:lang w:val="sr-Latn-CS"/>
        </w:rPr>
        <w:t>има</w:t>
      </w:r>
      <w:r w:rsidRPr="00592F28">
        <w:rPr>
          <w:rFonts w:ascii="Arial" w:hAnsi="Arial" w:cs="Arial"/>
        </w:rPr>
        <w:t xml:space="preserve"> </w:t>
      </w:r>
      <w:r w:rsidRPr="00592F28">
        <w:rPr>
          <w:rFonts w:ascii="Arial" w:hAnsi="Arial" w:cs="Arial"/>
          <w:lang w:val="sr-Latn-CS"/>
        </w:rPr>
        <w:t>терена</w:t>
      </w:r>
      <w:r w:rsidRPr="00592F28">
        <w:rPr>
          <w:rFonts w:ascii="Arial" w:hAnsi="Arial" w:cs="Arial"/>
        </w:rPr>
        <w:t xml:space="preserve">, </w:t>
      </w:r>
      <w:r w:rsidRPr="00592F28">
        <w:rPr>
          <w:rFonts w:ascii="Arial" w:hAnsi="Arial" w:cs="Arial"/>
          <w:lang w:val="sr-Latn-CS"/>
        </w:rPr>
        <w:t>на</w:t>
      </w:r>
      <w:r w:rsidRPr="00592F28">
        <w:rPr>
          <w:rFonts w:ascii="Arial" w:hAnsi="Arial" w:cs="Arial"/>
        </w:rPr>
        <w:t xml:space="preserve"> </w:t>
      </w:r>
      <w:r w:rsidRPr="00592F28">
        <w:rPr>
          <w:rFonts w:ascii="Arial" w:hAnsi="Arial" w:cs="Arial"/>
          <w:lang w:val="sr-Latn-CS"/>
        </w:rPr>
        <w:t>простору</w:t>
      </w:r>
      <w:r w:rsidRPr="00592F28">
        <w:rPr>
          <w:rFonts w:ascii="Arial" w:hAnsi="Arial" w:cs="Arial"/>
        </w:rPr>
        <w:t xml:space="preserve"> </w:t>
      </w:r>
      <w:r w:rsidRPr="00592F28">
        <w:rPr>
          <w:rFonts w:ascii="Arial" w:hAnsi="Arial" w:cs="Arial"/>
          <w:lang w:val="sr-Latn-CS"/>
        </w:rPr>
        <w:t>обухваћеном</w:t>
      </w:r>
      <w:r w:rsidRPr="00592F28">
        <w:rPr>
          <w:rFonts w:ascii="Arial" w:hAnsi="Arial" w:cs="Arial"/>
        </w:rPr>
        <w:t xml:space="preserve"> </w:t>
      </w:r>
      <w:r w:rsidRPr="00592F28">
        <w:rPr>
          <w:rFonts w:ascii="Arial" w:hAnsi="Arial" w:cs="Arial"/>
          <w:lang w:val="sr-Latn-CS"/>
        </w:rPr>
        <w:t>овим</w:t>
      </w:r>
      <w:r w:rsidRPr="00592F28">
        <w:rPr>
          <w:rFonts w:ascii="Arial" w:hAnsi="Arial" w:cs="Arial"/>
        </w:rPr>
        <w:t xml:space="preserve"> </w:t>
      </w:r>
      <w:r w:rsidRPr="00592F28">
        <w:rPr>
          <w:rFonts w:ascii="Arial" w:hAnsi="Arial" w:cs="Arial"/>
          <w:lang w:val="sr-Latn-CS"/>
        </w:rPr>
        <w:t>планом</w:t>
      </w:r>
      <w:r w:rsidRPr="00592F28">
        <w:rPr>
          <w:rFonts w:ascii="Arial" w:hAnsi="Arial" w:cs="Arial"/>
        </w:rPr>
        <w:t xml:space="preserve"> </w:t>
      </w:r>
      <w:r w:rsidRPr="00592F28">
        <w:rPr>
          <w:rFonts w:ascii="Arial" w:hAnsi="Arial" w:cs="Arial"/>
          <w:lang w:val="sr-Latn-CS"/>
        </w:rPr>
        <w:t>дета</w:t>
      </w:r>
      <w:r w:rsidRPr="00592F28">
        <w:rPr>
          <w:rFonts w:ascii="Arial" w:hAnsi="Arial" w:cs="Arial"/>
        </w:rPr>
        <w:t>љ</w:t>
      </w:r>
      <w:r w:rsidRPr="00592F28">
        <w:rPr>
          <w:rFonts w:ascii="Arial" w:hAnsi="Arial" w:cs="Arial"/>
          <w:lang w:val="sr-Latn-CS"/>
        </w:rPr>
        <w:t>не</w:t>
      </w:r>
      <w:r w:rsidRPr="00592F28">
        <w:rPr>
          <w:rFonts w:ascii="Arial" w:hAnsi="Arial" w:cs="Arial"/>
        </w:rPr>
        <w:t xml:space="preserve"> </w:t>
      </w:r>
      <w:r w:rsidRPr="00592F28">
        <w:rPr>
          <w:rFonts w:ascii="Arial" w:hAnsi="Arial" w:cs="Arial"/>
          <w:lang w:val="sr-Latn-CS"/>
        </w:rPr>
        <w:t>регулације</w:t>
      </w:r>
      <w:r w:rsidRPr="00592F28">
        <w:rPr>
          <w:rFonts w:ascii="Arial" w:hAnsi="Arial" w:cs="Arial"/>
        </w:rPr>
        <w:t xml:space="preserve">, </w:t>
      </w:r>
      <w:r w:rsidRPr="00592F28">
        <w:rPr>
          <w:rFonts w:ascii="Arial" w:hAnsi="Arial" w:cs="Arial"/>
          <w:lang w:val="sr-Latn-CS"/>
        </w:rPr>
        <w:t>нису</w:t>
      </w:r>
      <w:r w:rsidRPr="00592F28">
        <w:rPr>
          <w:rFonts w:ascii="Arial" w:hAnsi="Arial" w:cs="Arial"/>
        </w:rPr>
        <w:t xml:space="preserve"> </w:t>
      </w:r>
      <w:r w:rsidRPr="00592F28">
        <w:rPr>
          <w:rFonts w:ascii="Arial" w:hAnsi="Arial" w:cs="Arial"/>
          <w:lang w:val="sr-Latn-CS"/>
        </w:rPr>
        <w:t>утврђени</w:t>
      </w:r>
      <w:r w:rsidRPr="00592F28">
        <w:rPr>
          <w:rFonts w:ascii="Arial" w:hAnsi="Arial" w:cs="Arial"/>
        </w:rPr>
        <w:t xml:space="preserve"> </w:t>
      </w:r>
      <w:r w:rsidRPr="00592F28">
        <w:rPr>
          <w:rFonts w:ascii="Arial" w:hAnsi="Arial" w:cs="Arial"/>
          <w:lang w:val="sr-Latn-CS"/>
        </w:rPr>
        <w:t>било</w:t>
      </w:r>
      <w:r w:rsidRPr="00592F28">
        <w:rPr>
          <w:rFonts w:ascii="Arial" w:hAnsi="Arial" w:cs="Arial"/>
        </w:rPr>
        <w:t xml:space="preserve"> </w:t>
      </w:r>
      <w:r w:rsidRPr="00592F28">
        <w:rPr>
          <w:rFonts w:ascii="Arial" w:hAnsi="Arial" w:cs="Arial"/>
          <w:lang w:val="sr-Latn-CS"/>
        </w:rPr>
        <w:t>какви</w:t>
      </w:r>
      <w:r w:rsidRPr="00592F28">
        <w:rPr>
          <w:rFonts w:ascii="Arial" w:hAnsi="Arial" w:cs="Arial"/>
        </w:rPr>
        <w:t xml:space="preserve"> </w:t>
      </w:r>
      <w:r w:rsidRPr="00592F28">
        <w:rPr>
          <w:rFonts w:ascii="Arial" w:hAnsi="Arial" w:cs="Arial"/>
          <w:lang w:val="sr-Latn-CS"/>
        </w:rPr>
        <w:t>трагови</w:t>
      </w:r>
      <w:r w:rsidRPr="00592F28">
        <w:rPr>
          <w:rFonts w:ascii="Arial" w:hAnsi="Arial" w:cs="Arial"/>
        </w:rPr>
        <w:t xml:space="preserve"> </w:t>
      </w:r>
      <w:r w:rsidRPr="00592F28">
        <w:rPr>
          <w:rFonts w:ascii="Arial" w:hAnsi="Arial" w:cs="Arial"/>
          <w:lang w:val="sr-Latn-CS"/>
        </w:rPr>
        <w:t>савремених</w:t>
      </w:r>
      <w:r w:rsidRPr="00592F28">
        <w:rPr>
          <w:rFonts w:ascii="Arial" w:hAnsi="Arial" w:cs="Arial"/>
        </w:rPr>
        <w:t xml:space="preserve"> </w:t>
      </w:r>
      <w:r w:rsidRPr="00592F28">
        <w:rPr>
          <w:rFonts w:ascii="Arial" w:hAnsi="Arial" w:cs="Arial"/>
          <w:lang w:val="sr-Latn-CS"/>
        </w:rPr>
        <w:t>геодинамичких</w:t>
      </w:r>
      <w:r w:rsidRPr="00592F28">
        <w:rPr>
          <w:rFonts w:ascii="Arial" w:hAnsi="Arial" w:cs="Arial"/>
        </w:rPr>
        <w:t xml:space="preserve"> </w:t>
      </w:r>
      <w:r w:rsidRPr="00592F28">
        <w:rPr>
          <w:rFonts w:ascii="Arial" w:hAnsi="Arial" w:cs="Arial"/>
          <w:lang w:val="sr-Latn-CS"/>
        </w:rPr>
        <w:t>процеса</w:t>
      </w:r>
      <w:r w:rsidRPr="00592F28">
        <w:rPr>
          <w:rFonts w:ascii="Arial" w:hAnsi="Arial" w:cs="Arial"/>
        </w:rPr>
        <w:t xml:space="preserve"> </w:t>
      </w:r>
      <w:r w:rsidRPr="00592F28">
        <w:rPr>
          <w:rFonts w:ascii="Arial" w:hAnsi="Arial" w:cs="Arial"/>
          <w:lang w:val="sr-Latn-CS"/>
        </w:rPr>
        <w:t>и</w:t>
      </w:r>
      <w:r w:rsidRPr="00592F28">
        <w:rPr>
          <w:rFonts w:ascii="Arial" w:hAnsi="Arial" w:cs="Arial"/>
        </w:rPr>
        <w:t xml:space="preserve"> </w:t>
      </w:r>
      <w:r w:rsidRPr="00592F28">
        <w:rPr>
          <w:rFonts w:ascii="Arial" w:hAnsi="Arial" w:cs="Arial"/>
          <w:lang w:val="sr-Latn-CS"/>
        </w:rPr>
        <w:t>појава</w:t>
      </w:r>
      <w:r w:rsidRPr="00592F28">
        <w:rPr>
          <w:rFonts w:ascii="Arial" w:hAnsi="Arial" w:cs="Arial"/>
        </w:rPr>
        <w:t>.</w:t>
      </w:r>
      <w:proofErr w:type="gramEnd"/>
      <w:r w:rsidRPr="00592F28">
        <w:rPr>
          <w:rFonts w:ascii="Arial" w:hAnsi="Arial" w:cs="Arial"/>
        </w:rPr>
        <w:t xml:space="preserve"> </w:t>
      </w:r>
      <w:r w:rsidRPr="00592F28">
        <w:rPr>
          <w:rFonts w:ascii="Arial" w:hAnsi="Arial" w:cs="Arial"/>
          <w:lang w:val="sr-Latn-CS"/>
        </w:rPr>
        <w:t>Наиме</w:t>
      </w:r>
      <w:r w:rsidRPr="00592F28">
        <w:rPr>
          <w:rFonts w:ascii="Arial" w:hAnsi="Arial" w:cs="Arial"/>
        </w:rPr>
        <w:t xml:space="preserve">, </w:t>
      </w:r>
      <w:r w:rsidRPr="00592F28">
        <w:rPr>
          <w:rFonts w:ascii="Arial" w:hAnsi="Arial" w:cs="Arial"/>
          <w:lang w:val="sr-Latn-CS"/>
        </w:rPr>
        <w:t>имајући</w:t>
      </w:r>
      <w:r w:rsidRPr="00592F28">
        <w:rPr>
          <w:rFonts w:ascii="Arial" w:hAnsi="Arial" w:cs="Arial"/>
        </w:rPr>
        <w:t xml:space="preserve"> </w:t>
      </w:r>
      <w:r w:rsidRPr="00592F28">
        <w:rPr>
          <w:rFonts w:ascii="Arial" w:hAnsi="Arial" w:cs="Arial"/>
          <w:lang w:val="sr-Latn-CS"/>
        </w:rPr>
        <w:t>у</w:t>
      </w:r>
      <w:r w:rsidRPr="00592F28">
        <w:rPr>
          <w:rFonts w:ascii="Arial" w:hAnsi="Arial" w:cs="Arial"/>
        </w:rPr>
        <w:t xml:space="preserve"> </w:t>
      </w:r>
      <w:r w:rsidRPr="00592F28">
        <w:rPr>
          <w:rFonts w:ascii="Arial" w:hAnsi="Arial" w:cs="Arial"/>
          <w:lang w:val="sr-Latn-CS"/>
        </w:rPr>
        <w:t>виду</w:t>
      </w:r>
      <w:r w:rsidRPr="00592F28">
        <w:rPr>
          <w:rFonts w:ascii="Arial" w:hAnsi="Arial" w:cs="Arial"/>
        </w:rPr>
        <w:t xml:space="preserve"> </w:t>
      </w:r>
      <w:r w:rsidRPr="00592F28">
        <w:rPr>
          <w:rFonts w:ascii="Arial" w:hAnsi="Arial" w:cs="Arial"/>
          <w:lang w:val="sr-Latn-CS"/>
        </w:rPr>
        <w:t>саму</w:t>
      </w:r>
      <w:r w:rsidRPr="00592F28">
        <w:rPr>
          <w:rFonts w:ascii="Arial" w:hAnsi="Arial" w:cs="Arial"/>
        </w:rPr>
        <w:t xml:space="preserve"> </w:t>
      </w:r>
      <w:r w:rsidRPr="00592F28">
        <w:rPr>
          <w:rFonts w:ascii="Arial" w:hAnsi="Arial" w:cs="Arial"/>
          <w:lang w:val="sr-Latn-CS"/>
        </w:rPr>
        <w:t>морфологију</w:t>
      </w:r>
      <w:r w:rsidRPr="00592F28">
        <w:rPr>
          <w:rFonts w:ascii="Arial" w:hAnsi="Arial" w:cs="Arial"/>
        </w:rPr>
        <w:t xml:space="preserve"> </w:t>
      </w:r>
      <w:r w:rsidRPr="00592F28">
        <w:rPr>
          <w:rFonts w:ascii="Arial" w:hAnsi="Arial" w:cs="Arial"/>
          <w:lang w:val="sr-Latn-CS"/>
        </w:rPr>
        <w:t>терена</w:t>
      </w:r>
      <w:r w:rsidRPr="00592F28">
        <w:rPr>
          <w:rFonts w:ascii="Arial" w:hAnsi="Arial" w:cs="Arial"/>
        </w:rPr>
        <w:t xml:space="preserve">, </w:t>
      </w:r>
      <w:r w:rsidRPr="00592F28">
        <w:rPr>
          <w:rFonts w:ascii="Arial" w:hAnsi="Arial" w:cs="Arial"/>
          <w:lang w:val="sr-Latn-CS"/>
        </w:rPr>
        <w:t>као</w:t>
      </w:r>
      <w:r w:rsidRPr="00592F28">
        <w:rPr>
          <w:rFonts w:ascii="Arial" w:hAnsi="Arial" w:cs="Arial"/>
        </w:rPr>
        <w:t xml:space="preserve"> </w:t>
      </w:r>
      <w:r w:rsidRPr="00592F28">
        <w:rPr>
          <w:rFonts w:ascii="Arial" w:hAnsi="Arial" w:cs="Arial"/>
          <w:lang w:val="sr-Latn-CS"/>
        </w:rPr>
        <w:t>и</w:t>
      </w:r>
      <w:r w:rsidRPr="00592F28">
        <w:rPr>
          <w:rFonts w:ascii="Arial" w:hAnsi="Arial" w:cs="Arial"/>
        </w:rPr>
        <w:t xml:space="preserve"> </w:t>
      </w:r>
      <w:r w:rsidRPr="00592F28">
        <w:rPr>
          <w:rFonts w:ascii="Arial" w:hAnsi="Arial" w:cs="Arial"/>
          <w:lang w:val="sr-Latn-CS"/>
        </w:rPr>
        <w:t>изграђеност</w:t>
      </w:r>
      <w:r w:rsidRPr="00592F28">
        <w:rPr>
          <w:rFonts w:ascii="Arial" w:hAnsi="Arial" w:cs="Arial"/>
        </w:rPr>
        <w:t xml:space="preserve">, </w:t>
      </w:r>
      <w:r w:rsidRPr="00592F28">
        <w:rPr>
          <w:rFonts w:ascii="Arial" w:hAnsi="Arial" w:cs="Arial"/>
          <w:lang w:val="sr-Latn-CS"/>
        </w:rPr>
        <w:t>на</w:t>
      </w:r>
      <w:r w:rsidRPr="00592F28">
        <w:rPr>
          <w:rFonts w:ascii="Arial" w:hAnsi="Arial" w:cs="Arial"/>
        </w:rPr>
        <w:t xml:space="preserve"> </w:t>
      </w:r>
      <w:r w:rsidRPr="00592F28">
        <w:rPr>
          <w:rFonts w:ascii="Arial" w:hAnsi="Arial" w:cs="Arial"/>
          <w:lang w:val="sr-Latn-CS"/>
        </w:rPr>
        <w:t>простору</w:t>
      </w:r>
      <w:r w:rsidRPr="00592F28">
        <w:rPr>
          <w:rFonts w:ascii="Arial" w:hAnsi="Arial" w:cs="Arial"/>
        </w:rPr>
        <w:t xml:space="preserve"> </w:t>
      </w:r>
      <w:r w:rsidRPr="00592F28">
        <w:rPr>
          <w:rFonts w:ascii="Arial" w:hAnsi="Arial" w:cs="Arial"/>
          <w:lang w:val="sr-Latn-CS"/>
        </w:rPr>
        <w:t>овог</w:t>
      </w:r>
      <w:r w:rsidRPr="00592F28">
        <w:rPr>
          <w:rFonts w:ascii="Arial" w:hAnsi="Arial" w:cs="Arial"/>
        </w:rPr>
        <w:t xml:space="preserve"> </w:t>
      </w:r>
      <w:r w:rsidRPr="00592F28">
        <w:rPr>
          <w:rFonts w:ascii="Arial" w:hAnsi="Arial" w:cs="Arial"/>
          <w:lang w:val="sr-Latn-CS"/>
        </w:rPr>
        <w:t>плана</w:t>
      </w:r>
      <w:r w:rsidRPr="00592F28">
        <w:rPr>
          <w:rFonts w:ascii="Arial" w:hAnsi="Arial" w:cs="Arial"/>
        </w:rPr>
        <w:t xml:space="preserve"> </w:t>
      </w:r>
      <w:r w:rsidRPr="00592F28">
        <w:rPr>
          <w:rFonts w:ascii="Arial" w:hAnsi="Arial" w:cs="Arial"/>
          <w:lang w:val="sr-Latn-CS"/>
        </w:rPr>
        <w:t>дета</w:t>
      </w:r>
      <w:r w:rsidRPr="00592F28">
        <w:rPr>
          <w:rFonts w:ascii="Arial" w:hAnsi="Arial" w:cs="Arial"/>
        </w:rPr>
        <w:t>љ</w:t>
      </w:r>
      <w:r w:rsidRPr="00592F28">
        <w:rPr>
          <w:rFonts w:ascii="Arial" w:hAnsi="Arial" w:cs="Arial"/>
          <w:lang w:val="sr-Latn-CS"/>
        </w:rPr>
        <w:t>не</w:t>
      </w:r>
      <w:r w:rsidRPr="00592F28">
        <w:rPr>
          <w:rFonts w:ascii="Arial" w:hAnsi="Arial" w:cs="Arial"/>
        </w:rPr>
        <w:t xml:space="preserve"> </w:t>
      </w:r>
      <w:r w:rsidRPr="00592F28">
        <w:rPr>
          <w:rFonts w:ascii="Arial" w:hAnsi="Arial" w:cs="Arial"/>
          <w:lang w:val="sr-Latn-CS"/>
        </w:rPr>
        <w:t>регулације</w:t>
      </w:r>
      <w:r w:rsidRPr="00592F28">
        <w:rPr>
          <w:rFonts w:ascii="Arial" w:hAnsi="Arial" w:cs="Arial"/>
        </w:rPr>
        <w:t xml:space="preserve"> </w:t>
      </w:r>
      <w:r w:rsidRPr="00592F28">
        <w:rPr>
          <w:rFonts w:ascii="Arial" w:hAnsi="Arial" w:cs="Arial"/>
          <w:lang w:val="sr-Latn-CS"/>
        </w:rPr>
        <w:t>нису</w:t>
      </w:r>
      <w:r w:rsidRPr="00592F28">
        <w:rPr>
          <w:rFonts w:ascii="Arial" w:hAnsi="Arial" w:cs="Arial"/>
        </w:rPr>
        <w:t xml:space="preserve"> </w:t>
      </w:r>
      <w:r w:rsidRPr="00592F28">
        <w:rPr>
          <w:rFonts w:ascii="Arial" w:hAnsi="Arial" w:cs="Arial"/>
          <w:lang w:val="sr-Latn-CS"/>
        </w:rPr>
        <w:t>регистровани</w:t>
      </w:r>
      <w:r w:rsidRPr="00592F28">
        <w:rPr>
          <w:rFonts w:ascii="Arial" w:hAnsi="Arial" w:cs="Arial"/>
        </w:rPr>
        <w:t xml:space="preserve"> </w:t>
      </w:r>
      <w:r w:rsidRPr="00592F28">
        <w:rPr>
          <w:rFonts w:ascii="Arial" w:hAnsi="Arial" w:cs="Arial"/>
          <w:lang w:val="sr-Latn-CS"/>
        </w:rPr>
        <w:t>никакви</w:t>
      </w:r>
      <w:r w:rsidRPr="00592F28">
        <w:rPr>
          <w:rFonts w:ascii="Arial" w:hAnsi="Arial" w:cs="Arial"/>
        </w:rPr>
        <w:t xml:space="preserve"> </w:t>
      </w:r>
      <w:r w:rsidRPr="00592F28">
        <w:rPr>
          <w:rFonts w:ascii="Arial" w:hAnsi="Arial" w:cs="Arial"/>
          <w:lang w:val="sr-Latn-CS"/>
        </w:rPr>
        <w:t>знаци</w:t>
      </w:r>
      <w:r w:rsidRPr="00592F28">
        <w:rPr>
          <w:rFonts w:ascii="Arial" w:hAnsi="Arial" w:cs="Arial"/>
        </w:rPr>
        <w:t xml:space="preserve"> </w:t>
      </w:r>
      <w:r w:rsidRPr="00592F28">
        <w:rPr>
          <w:rFonts w:ascii="Arial" w:hAnsi="Arial" w:cs="Arial"/>
          <w:lang w:val="sr-Latn-CS"/>
        </w:rPr>
        <w:t>који</w:t>
      </w:r>
      <w:r w:rsidRPr="00592F28">
        <w:rPr>
          <w:rFonts w:ascii="Arial" w:hAnsi="Arial" w:cs="Arial"/>
        </w:rPr>
        <w:t xml:space="preserve"> </w:t>
      </w:r>
      <w:r w:rsidRPr="00592F28">
        <w:rPr>
          <w:rFonts w:ascii="Arial" w:hAnsi="Arial" w:cs="Arial"/>
          <w:lang w:val="sr-Latn-CS"/>
        </w:rPr>
        <w:t>би</w:t>
      </w:r>
      <w:r w:rsidRPr="00592F28">
        <w:rPr>
          <w:rFonts w:ascii="Arial" w:hAnsi="Arial" w:cs="Arial"/>
        </w:rPr>
        <w:t xml:space="preserve"> </w:t>
      </w:r>
      <w:r w:rsidRPr="00592F28">
        <w:rPr>
          <w:rFonts w:ascii="Arial" w:hAnsi="Arial" w:cs="Arial"/>
          <w:lang w:val="sr-Latn-CS"/>
        </w:rPr>
        <w:t>указивали</w:t>
      </w:r>
      <w:r w:rsidRPr="00592F28">
        <w:rPr>
          <w:rFonts w:ascii="Arial" w:hAnsi="Arial" w:cs="Arial"/>
        </w:rPr>
        <w:t xml:space="preserve"> </w:t>
      </w:r>
      <w:r w:rsidRPr="00592F28">
        <w:rPr>
          <w:rFonts w:ascii="Arial" w:hAnsi="Arial" w:cs="Arial"/>
          <w:lang w:val="sr-Latn-CS"/>
        </w:rPr>
        <w:t>на</w:t>
      </w:r>
      <w:r w:rsidRPr="00592F28">
        <w:rPr>
          <w:rFonts w:ascii="Arial" w:hAnsi="Arial" w:cs="Arial"/>
        </w:rPr>
        <w:t xml:space="preserve"> </w:t>
      </w:r>
      <w:r w:rsidRPr="00592F28">
        <w:rPr>
          <w:rFonts w:ascii="Arial" w:hAnsi="Arial" w:cs="Arial"/>
          <w:lang w:val="sr-Latn-CS"/>
        </w:rPr>
        <w:t>нестабилност</w:t>
      </w:r>
      <w:r w:rsidRPr="00592F28">
        <w:rPr>
          <w:rFonts w:ascii="Arial" w:hAnsi="Arial" w:cs="Arial"/>
        </w:rPr>
        <w:t xml:space="preserve"> </w:t>
      </w:r>
      <w:r w:rsidRPr="00592F28">
        <w:rPr>
          <w:rFonts w:ascii="Arial" w:hAnsi="Arial" w:cs="Arial"/>
          <w:lang w:val="sr-Latn-CS"/>
        </w:rPr>
        <w:t>терена</w:t>
      </w:r>
      <w:r w:rsidRPr="00592F28">
        <w:rPr>
          <w:rFonts w:ascii="Arial" w:hAnsi="Arial" w:cs="Arial"/>
        </w:rPr>
        <w:t xml:space="preserve"> (оштећења околних стамбених и инфраструктурних објеката). </w:t>
      </w:r>
    </w:p>
    <w:p w:rsidR="00912707" w:rsidRDefault="00847331" w:rsidP="00912707">
      <w:pPr>
        <w:ind w:firstLine="0"/>
        <w:jc w:val="both"/>
        <w:rPr>
          <w:rFonts w:ascii="Arial" w:hAnsi="Arial" w:cs="Arial"/>
        </w:rPr>
      </w:pPr>
      <w:r w:rsidRPr="00592F28">
        <w:rPr>
          <w:rFonts w:ascii="Arial" w:hAnsi="Arial" w:cs="Arial"/>
        </w:rPr>
        <w:t>Такође, прегледом сајта Урбанистичког завода Београда - електронски пла</w:t>
      </w:r>
      <w:r w:rsidR="00F03327" w:rsidRPr="00592F28">
        <w:rPr>
          <w:rFonts w:ascii="Arial" w:hAnsi="Arial" w:cs="Arial"/>
        </w:rPr>
        <w:t>н Београда,</w:t>
      </w:r>
      <w:r w:rsidRPr="00592F28">
        <w:rPr>
          <w:rFonts w:ascii="Arial" w:hAnsi="Arial" w:cs="Arial"/>
        </w:rPr>
        <w:t xml:space="preserve">Сл.лист. Бгд. 103/16, од 28.10.2016., </w:t>
      </w:r>
      <w:hyperlink r:id="rId11" w:history="1">
        <w:r w:rsidRPr="00592F28">
          <w:rPr>
            <w:rFonts w:ascii="Arial" w:hAnsi="Arial" w:cs="Arial"/>
          </w:rPr>
          <w:t>http://mapa.urbel.com/beoinfo/</w:t>
        </w:r>
      </w:hyperlink>
      <w:r w:rsidRPr="00592F28">
        <w:rPr>
          <w:rFonts w:ascii="Arial" w:hAnsi="Arial" w:cs="Arial"/>
        </w:rPr>
        <w:t xml:space="preserve">oпција клизишта, на подручју планске документације нису регистроване нестабилности тла, тако да истражни простор се може третирати као стабилан. </w:t>
      </w:r>
      <w:bookmarkStart w:id="37" w:name="_Toc2086151"/>
    </w:p>
    <w:p w:rsidR="008D409E" w:rsidRPr="00912707" w:rsidRDefault="008D409E" w:rsidP="00912707">
      <w:pPr>
        <w:ind w:firstLine="0"/>
        <w:jc w:val="both"/>
        <w:rPr>
          <w:rFonts w:ascii="Arial" w:hAnsi="Arial" w:cs="Arial"/>
        </w:rPr>
      </w:pPr>
      <w:r w:rsidRPr="00592F28">
        <w:rPr>
          <w:rFonts w:ascii="Arial" w:hAnsi="Arial" w:cs="Arial"/>
          <w:b/>
        </w:rPr>
        <w:t>Категоризација терена</w:t>
      </w:r>
      <w:bookmarkEnd w:id="37"/>
      <w:r w:rsidRPr="00592F28">
        <w:rPr>
          <w:rFonts w:ascii="Arial" w:hAnsi="Arial" w:cs="Arial"/>
          <w:b/>
        </w:rPr>
        <w:t xml:space="preserve">  </w:t>
      </w:r>
    </w:p>
    <w:p w:rsidR="008D409E" w:rsidRPr="00592F28" w:rsidRDefault="008D409E" w:rsidP="008D409E">
      <w:pPr>
        <w:ind w:firstLine="0"/>
        <w:rPr>
          <w:rFonts w:ascii="Arial" w:hAnsi="Arial" w:cs="Arial"/>
          <w:b/>
        </w:rPr>
      </w:pPr>
    </w:p>
    <w:p w:rsidR="008D409E" w:rsidRPr="00592F28" w:rsidRDefault="008D409E" w:rsidP="008D409E">
      <w:pPr>
        <w:ind w:firstLine="0"/>
        <w:jc w:val="both"/>
        <w:rPr>
          <w:rFonts w:ascii="Arial" w:hAnsi="Arial" w:cs="Arial"/>
          <w:b/>
          <w:lang w:val="sl-SI"/>
        </w:rPr>
      </w:pPr>
      <w:r w:rsidRPr="00592F28">
        <w:rPr>
          <w:rFonts w:ascii="Arial" w:hAnsi="Arial" w:cs="Arial"/>
          <w:lang w:val="sr-Latn-CS"/>
        </w:rPr>
        <w:t>На основу детаљњег инжењерскогеолошког картирања терена, коришћење претходних документацоних бушотина, уз одређене реинтерпретације као и резултати истраживања у зони границе плана (зони саобраћајница), извршена је инжењерскогеолошка реонизација простора захваћеног планом детаљне регулације.</w:t>
      </w:r>
    </w:p>
    <w:p w:rsidR="008D409E" w:rsidRPr="00592F28" w:rsidRDefault="008D409E" w:rsidP="008D409E">
      <w:pPr>
        <w:rPr>
          <w:rFonts w:ascii="Arial" w:hAnsi="Arial" w:cs="Arial"/>
          <w:lang w:val="sr-Latn-CS"/>
        </w:rPr>
      </w:pPr>
    </w:p>
    <w:p w:rsidR="008D409E" w:rsidRPr="00592F28" w:rsidRDefault="008D409E" w:rsidP="008D409E">
      <w:pPr>
        <w:ind w:firstLine="0"/>
        <w:jc w:val="both"/>
        <w:rPr>
          <w:rFonts w:ascii="Arial" w:hAnsi="Arial" w:cs="Arial"/>
          <w:lang w:val="sr-Latn-CS"/>
        </w:rPr>
      </w:pPr>
      <w:r w:rsidRPr="00592F28">
        <w:rPr>
          <w:rFonts w:ascii="Arial" w:hAnsi="Arial" w:cs="Arial"/>
          <w:lang w:val="sr-Latn-CS"/>
        </w:rPr>
        <w:t>Критеријуми за инжењерскогеолошку реонизацију су геоморфолошке одлике терена, литолошки састав, физичко-механичка својства стенских маса, као и утицај оводњености тла. По овом критеријуму изведени су инжењерскогеолошки рејони:</w:t>
      </w:r>
    </w:p>
    <w:p w:rsidR="008D409E" w:rsidRPr="00592F28" w:rsidRDefault="008D409E" w:rsidP="007E6B23">
      <w:pPr>
        <w:pStyle w:val="ListParagraph"/>
        <w:numPr>
          <w:ilvl w:val="0"/>
          <w:numId w:val="37"/>
        </w:numPr>
        <w:spacing w:before="120" w:after="100" w:afterAutospacing="1"/>
        <w:ind w:left="714" w:hanging="357"/>
        <w:jc w:val="both"/>
        <w:rPr>
          <w:rFonts w:ascii="Arial" w:hAnsi="Arial"/>
          <w:lang w:val="sr-Latn-CS"/>
        </w:rPr>
      </w:pPr>
      <w:r w:rsidRPr="00592F28">
        <w:rPr>
          <w:rFonts w:ascii="Arial" w:hAnsi="Arial"/>
          <w:lang w:val="sr-Latn-CS"/>
        </w:rPr>
        <w:t xml:space="preserve">Рејон А </w:t>
      </w:r>
    </w:p>
    <w:p w:rsidR="008D409E" w:rsidRPr="00592F28" w:rsidRDefault="008D409E" w:rsidP="007E6B23">
      <w:pPr>
        <w:pStyle w:val="ListParagraph"/>
        <w:numPr>
          <w:ilvl w:val="0"/>
          <w:numId w:val="37"/>
        </w:numPr>
        <w:jc w:val="both"/>
        <w:rPr>
          <w:rFonts w:ascii="Arial" w:hAnsi="Arial"/>
          <w:lang w:val="sr-Latn-CS"/>
        </w:rPr>
      </w:pPr>
      <w:r w:rsidRPr="00592F28">
        <w:rPr>
          <w:rFonts w:ascii="Arial" w:hAnsi="Arial"/>
          <w:lang w:val="sr-Latn-CS"/>
        </w:rPr>
        <w:t xml:space="preserve">Рејон Б </w:t>
      </w:r>
    </w:p>
    <w:p w:rsidR="008D409E" w:rsidRPr="00592F28" w:rsidRDefault="008D409E" w:rsidP="008D409E">
      <w:pPr>
        <w:pStyle w:val="ListParagraph"/>
        <w:rPr>
          <w:rFonts w:ascii="Arial" w:hAnsi="Arial"/>
          <w:lang w:val="sr-Latn-CS"/>
        </w:rPr>
      </w:pPr>
    </w:p>
    <w:p w:rsidR="008D409E" w:rsidRPr="00592F28" w:rsidRDefault="008D409E" w:rsidP="008D409E">
      <w:pPr>
        <w:ind w:firstLine="0"/>
        <w:jc w:val="both"/>
        <w:rPr>
          <w:rFonts w:ascii="Arial" w:hAnsi="Arial" w:cs="Arial"/>
          <w:i/>
          <w:lang w:val="sl-SI"/>
        </w:rPr>
      </w:pPr>
      <w:r w:rsidRPr="00592F28">
        <w:rPr>
          <w:rFonts w:ascii="Arial" w:hAnsi="Arial" w:cs="Arial"/>
          <w:i/>
          <w:lang w:val="sl-SI"/>
        </w:rPr>
        <w:t>У</w:t>
      </w:r>
      <w:r w:rsidRPr="00592F28">
        <w:rPr>
          <w:rFonts w:ascii="Arial" w:hAnsi="Arial" w:cs="Arial"/>
          <w:i/>
          <w:spacing w:val="-3"/>
          <w:lang w:val="sr-Latn-CS"/>
        </w:rPr>
        <w:t>нутар</w:t>
      </w:r>
      <w:r w:rsidRPr="00592F28">
        <w:rPr>
          <w:rFonts w:ascii="Arial" w:hAnsi="Arial" w:cs="Arial"/>
          <w:i/>
          <w:spacing w:val="-3"/>
        </w:rPr>
        <w:t xml:space="preserve"> </w:t>
      </w:r>
      <w:r w:rsidRPr="00592F28">
        <w:rPr>
          <w:rFonts w:ascii="Arial" w:hAnsi="Arial" w:cs="Arial"/>
          <w:i/>
          <w:spacing w:val="-3"/>
          <w:lang w:val="sr-Latn-CS"/>
        </w:rPr>
        <w:t xml:space="preserve">рејона </w:t>
      </w:r>
      <w:r w:rsidRPr="00592F28">
        <w:rPr>
          <w:rFonts w:ascii="Arial" w:hAnsi="Arial" w:cs="Arial"/>
          <w:i/>
          <w:spacing w:val="-3"/>
        </w:rPr>
        <w:t xml:space="preserve">Б </w:t>
      </w:r>
      <w:r w:rsidRPr="00592F28">
        <w:rPr>
          <w:rFonts w:ascii="Arial" w:hAnsi="Arial" w:cs="Arial"/>
          <w:i/>
          <w:spacing w:val="-3"/>
          <w:lang w:val="sr-Latn-CS"/>
        </w:rPr>
        <w:t>на</w:t>
      </w:r>
      <w:r w:rsidRPr="00592F28">
        <w:rPr>
          <w:rFonts w:ascii="Arial" w:hAnsi="Arial" w:cs="Arial"/>
          <w:i/>
          <w:spacing w:val="-3"/>
        </w:rPr>
        <w:t xml:space="preserve"> </w:t>
      </w:r>
      <w:r w:rsidRPr="00592F28">
        <w:rPr>
          <w:rFonts w:ascii="Arial" w:hAnsi="Arial" w:cs="Arial"/>
          <w:i/>
          <w:spacing w:val="-3"/>
          <w:lang w:val="sr-Latn-CS"/>
        </w:rPr>
        <w:t>основу</w:t>
      </w:r>
      <w:r w:rsidRPr="00592F28">
        <w:rPr>
          <w:rFonts w:ascii="Arial" w:hAnsi="Arial" w:cs="Arial"/>
          <w:i/>
          <w:spacing w:val="-3"/>
        </w:rPr>
        <w:t xml:space="preserve"> </w:t>
      </w:r>
      <w:r w:rsidRPr="00592F28">
        <w:rPr>
          <w:rFonts w:ascii="Arial" w:hAnsi="Arial" w:cs="Arial"/>
          <w:i/>
          <w:spacing w:val="-3"/>
          <w:lang w:val="sr-Latn-CS"/>
        </w:rPr>
        <w:t>одређених</w:t>
      </w:r>
      <w:r w:rsidRPr="00592F28">
        <w:rPr>
          <w:rFonts w:ascii="Arial" w:hAnsi="Arial" w:cs="Arial"/>
          <w:i/>
          <w:spacing w:val="-3"/>
        </w:rPr>
        <w:t xml:space="preserve"> параметара и </w:t>
      </w:r>
      <w:r w:rsidRPr="00592F28">
        <w:rPr>
          <w:rFonts w:ascii="Arial" w:hAnsi="Arial" w:cs="Arial"/>
          <w:i/>
          <w:spacing w:val="-3"/>
          <w:lang w:val="sr-Latn-CS"/>
        </w:rPr>
        <w:t>својстава средина</w:t>
      </w:r>
      <w:r w:rsidRPr="00592F28">
        <w:rPr>
          <w:rFonts w:ascii="Arial" w:hAnsi="Arial" w:cs="Arial"/>
          <w:i/>
          <w:spacing w:val="-3"/>
        </w:rPr>
        <w:t xml:space="preserve"> </w:t>
      </w:r>
      <w:r w:rsidRPr="00592F28">
        <w:rPr>
          <w:rFonts w:ascii="Arial" w:hAnsi="Arial" w:cs="Arial"/>
          <w:i/>
          <w:spacing w:val="-3"/>
          <w:lang w:val="sr-Latn-CS"/>
        </w:rPr>
        <w:t>издвојене</w:t>
      </w:r>
      <w:r w:rsidRPr="00592F28">
        <w:rPr>
          <w:rFonts w:ascii="Arial" w:hAnsi="Arial" w:cs="Arial"/>
          <w:i/>
          <w:spacing w:val="-3"/>
        </w:rPr>
        <w:t xml:space="preserve"> су два </w:t>
      </w:r>
      <w:r w:rsidRPr="00592F28">
        <w:rPr>
          <w:rFonts w:ascii="Arial" w:hAnsi="Arial" w:cs="Arial"/>
          <w:i/>
          <w:lang w:val="sl-SI"/>
        </w:rPr>
        <w:t>подрејона које чине одређену целину. Схематски приказ свих рејона са својим подрејонима се налазе у оквиру легенде инжењерскогеолошке карте.</w:t>
      </w:r>
    </w:p>
    <w:p w:rsidR="005C139E" w:rsidRPr="00592F28" w:rsidRDefault="005C139E" w:rsidP="005C139E">
      <w:pPr>
        <w:ind w:firstLine="0"/>
        <w:jc w:val="both"/>
        <w:rPr>
          <w:rFonts w:ascii="Arial" w:hAnsi="Arial" w:cs="Arial"/>
          <w:b/>
        </w:rPr>
      </w:pPr>
    </w:p>
    <w:p w:rsidR="002A7D63" w:rsidRDefault="002A7D63" w:rsidP="003E7B61">
      <w:pPr>
        <w:ind w:firstLine="0"/>
        <w:jc w:val="both"/>
        <w:rPr>
          <w:rFonts w:ascii="Arial" w:hAnsi="Arial" w:cs="Arial"/>
          <w:b/>
        </w:rPr>
      </w:pPr>
    </w:p>
    <w:p w:rsidR="002A7D63" w:rsidRDefault="002A7D63" w:rsidP="003E7B61">
      <w:pPr>
        <w:ind w:firstLine="0"/>
        <w:jc w:val="both"/>
        <w:rPr>
          <w:rFonts w:ascii="Arial" w:hAnsi="Arial" w:cs="Arial"/>
          <w:b/>
        </w:rPr>
      </w:pPr>
    </w:p>
    <w:p w:rsidR="002A7D63" w:rsidRDefault="002A7D63" w:rsidP="003E7B61">
      <w:pPr>
        <w:ind w:firstLine="0"/>
        <w:jc w:val="both"/>
        <w:rPr>
          <w:rFonts w:ascii="Arial" w:hAnsi="Arial" w:cs="Arial"/>
          <w:b/>
        </w:rPr>
      </w:pPr>
    </w:p>
    <w:p w:rsidR="00765A29" w:rsidRPr="00592F28" w:rsidRDefault="00765A29" w:rsidP="003E7B61">
      <w:pPr>
        <w:ind w:firstLine="0"/>
        <w:jc w:val="both"/>
        <w:rPr>
          <w:rFonts w:ascii="Arial" w:hAnsi="Arial" w:cs="Arial"/>
          <w:b/>
          <w:lang w:val="sr-Latn-CS"/>
        </w:rPr>
      </w:pPr>
      <w:r w:rsidRPr="00592F28">
        <w:rPr>
          <w:rFonts w:ascii="Arial" w:hAnsi="Arial" w:cs="Arial"/>
          <w:b/>
          <w:lang w:val="sr-Latn-CS"/>
        </w:rPr>
        <w:lastRenderedPageBreak/>
        <w:t>РЕЈОН А</w:t>
      </w:r>
    </w:p>
    <w:p w:rsidR="00765A29" w:rsidRPr="00592F28" w:rsidRDefault="00765A29" w:rsidP="00765A29">
      <w:pPr>
        <w:spacing w:before="120"/>
        <w:ind w:firstLine="0"/>
        <w:jc w:val="both"/>
        <w:rPr>
          <w:rFonts w:ascii="Arial" w:hAnsi="Arial" w:cs="Arial"/>
        </w:rPr>
      </w:pPr>
      <w:r w:rsidRPr="00592F28">
        <w:rPr>
          <w:rFonts w:ascii="Arial" w:hAnsi="Arial" w:cs="Arial"/>
          <w:lang w:val="sr-Latn-CS"/>
        </w:rPr>
        <w:t xml:space="preserve">Терен овог рејона </w:t>
      </w:r>
      <w:r w:rsidRPr="00592F28">
        <w:rPr>
          <w:rFonts w:ascii="Arial" w:hAnsi="Arial" w:cs="Arial"/>
        </w:rPr>
        <w:t xml:space="preserve">захвата </w:t>
      </w:r>
      <w:r w:rsidRPr="00592F28">
        <w:rPr>
          <w:rFonts w:ascii="Arial" w:hAnsi="Arial" w:cs="Arial"/>
          <w:lang w:val="sl-SI"/>
        </w:rPr>
        <w:t xml:space="preserve">око </w:t>
      </w:r>
      <w:r w:rsidRPr="00592F28">
        <w:rPr>
          <w:rFonts w:ascii="Arial" w:hAnsi="Arial" w:cs="Arial"/>
        </w:rPr>
        <w:t>90</w:t>
      </w:r>
      <w:r w:rsidRPr="00592F28">
        <w:rPr>
          <w:rFonts w:ascii="Arial" w:hAnsi="Arial" w:cs="Arial"/>
          <w:lang w:val="sl-SI"/>
        </w:rPr>
        <w:t xml:space="preserve">% укупног </w:t>
      </w:r>
      <w:r w:rsidRPr="00592F28">
        <w:rPr>
          <w:rFonts w:ascii="Arial" w:hAnsi="Arial" w:cs="Arial"/>
        </w:rPr>
        <w:t>П</w:t>
      </w:r>
      <w:r w:rsidRPr="00592F28">
        <w:rPr>
          <w:rFonts w:ascii="Arial" w:hAnsi="Arial" w:cs="Arial"/>
          <w:lang w:val="sr-Latn-CS"/>
        </w:rPr>
        <w:t xml:space="preserve">лана </w:t>
      </w:r>
      <w:r w:rsidRPr="00592F28">
        <w:rPr>
          <w:rFonts w:ascii="Arial" w:hAnsi="Arial" w:cs="Arial"/>
        </w:rPr>
        <w:t>генералне</w:t>
      </w:r>
      <w:r w:rsidRPr="00592F28">
        <w:rPr>
          <w:rFonts w:ascii="Arial" w:hAnsi="Arial" w:cs="Arial"/>
          <w:lang w:val="sr-Latn-CS"/>
        </w:rPr>
        <w:t xml:space="preserve"> регулације</w:t>
      </w:r>
      <w:r w:rsidRPr="00592F28">
        <w:rPr>
          <w:rFonts w:ascii="Arial" w:hAnsi="Arial" w:cs="Arial"/>
        </w:rPr>
        <w:t xml:space="preserve">. Захвата </w:t>
      </w:r>
      <w:proofErr w:type="gramStart"/>
      <w:r w:rsidRPr="00592F28">
        <w:rPr>
          <w:rFonts w:ascii="Arial" w:hAnsi="Arial" w:cs="Arial"/>
        </w:rPr>
        <w:t xml:space="preserve">простор </w:t>
      </w:r>
      <w:r w:rsidRPr="00592F28">
        <w:rPr>
          <w:rFonts w:ascii="Arial" w:hAnsi="Arial" w:cs="Arial"/>
          <w:lang w:val="sr-Latn-CS"/>
        </w:rPr>
        <w:t xml:space="preserve"> </w:t>
      </w:r>
      <w:r w:rsidRPr="00592F28">
        <w:rPr>
          <w:rFonts w:ascii="Arial" w:hAnsi="Arial" w:cs="Arial"/>
        </w:rPr>
        <w:t>дуж</w:t>
      </w:r>
      <w:proofErr w:type="gramEnd"/>
      <w:r w:rsidRPr="00592F28">
        <w:rPr>
          <w:rFonts w:ascii="Arial" w:hAnsi="Arial" w:cs="Arial"/>
        </w:rPr>
        <w:t xml:space="preserve"> улице</w:t>
      </w:r>
      <w:r w:rsidRPr="00592F28">
        <w:rPr>
          <w:rFonts w:ascii="Arial" w:hAnsi="Arial" w:cs="Arial"/>
          <w:spacing w:val="-8"/>
        </w:rPr>
        <w:t xml:space="preserve"> Шумадијски трг </w:t>
      </w:r>
      <w:r w:rsidRPr="00592F28">
        <w:rPr>
          <w:rFonts w:ascii="Arial" w:hAnsi="Arial" w:cs="Arial"/>
        </w:rPr>
        <w:t>(општина Чукарица)</w:t>
      </w:r>
      <w:r w:rsidRPr="00592F28">
        <w:rPr>
          <w:rFonts w:ascii="Arial" w:hAnsi="Arial" w:cs="Arial"/>
          <w:spacing w:val="-8"/>
        </w:rPr>
        <w:t xml:space="preserve"> и блока зграда оивичен улицама Пожешка, Милана Куча, Николаја Гогоља и Петра Мећаве</w:t>
      </w:r>
      <w:r w:rsidRPr="00592F28">
        <w:rPr>
          <w:rFonts w:ascii="Arial" w:hAnsi="Arial" w:cs="Arial"/>
        </w:rPr>
        <w:t xml:space="preserve">. </w:t>
      </w:r>
    </w:p>
    <w:p w:rsidR="00765A29" w:rsidRPr="00592F28" w:rsidRDefault="00765A29" w:rsidP="00765A29">
      <w:pPr>
        <w:spacing w:before="120"/>
        <w:ind w:firstLine="0"/>
        <w:jc w:val="both"/>
        <w:rPr>
          <w:rFonts w:ascii="Arial" w:hAnsi="Arial" w:cs="Arial"/>
          <w:lang w:val="sl-SI"/>
        </w:rPr>
      </w:pPr>
      <w:r w:rsidRPr="00592F28">
        <w:rPr>
          <w:rFonts w:ascii="Arial" w:hAnsi="Arial" w:cs="Arial"/>
          <w:lang w:val="sl-SI"/>
        </w:rPr>
        <w:t xml:space="preserve">Приликом урбанизације и нивелације терена коте садашње површине терена су распону од </w:t>
      </w:r>
      <w:r w:rsidRPr="00592F28">
        <w:rPr>
          <w:rFonts w:ascii="Arial" w:hAnsi="Arial" w:cs="Arial"/>
        </w:rPr>
        <w:t>109.7</w:t>
      </w:r>
      <w:r w:rsidRPr="00592F28">
        <w:rPr>
          <w:rFonts w:ascii="Arial" w:hAnsi="Arial" w:cs="Arial"/>
          <w:lang w:val="sl-SI"/>
        </w:rPr>
        <w:t>-</w:t>
      </w:r>
      <w:r w:rsidRPr="00592F28">
        <w:rPr>
          <w:rFonts w:ascii="Arial" w:hAnsi="Arial" w:cs="Arial"/>
        </w:rPr>
        <w:t>117</w:t>
      </w:r>
      <w:r w:rsidRPr="00592F28">
        <w:rPr>
          <w:rFonts w:ascii="Arial" w:hAnsi="Arial" w:cs="Arial"/>
          <w:lang w:val="sl-SI"/>
        </w:rPr>
        <w:t>м.н.в.</w:t>
      </w:r>
      <w:r w:rsidRPr="00592F28">
        <w:rPr>
          <w:rFonts w:ascii="Arial" w:hAnsi="Arial" w:cs="Arial"/>
        </w:rPr>
        <w:t>,</w:t>
      </w:r>
      <w:r w:rsidRPr="00592F28">
        <w:rPr>
          <w:rFonts w:ascii="Arial" w:hAnsi="Arial" w:cs="Arial"/>
          <w:lang w:val="sl-SI"/>
        </w:rPr>
        <w:t xml:space="preserve"> нагибом </w:t>
      </w:r>
      <w:r w:rsidRPr="00592F28">
        <w:rPr>
          <w:rFonts w:ascii="Arial" w:hAnsi="Arial" w:cs="Arial"/>
        </w:rPr>
        <w:t>падине</w:t>
      </w:r>
      <w:r w:rsidRPr="00592F28">
        <w:rPr>
          <w:rFonts w:ascii="Arial" w:hAnsi="Arial" w:cs="Arial"/>
          <w:lang w:val="sl-SI"/>
        </w:rPr>
        <w:t xml:space="preserve"> од </w:t>
      </w:r>
      <w:r w:rsidRPr="00592F28">
        <w:rPr>
          <w:rFonts w:ascii="Arial" w:hAnsi="Arial" w:cs="Arial"/>
        </w:rPr>
        <w:t>3</w:t>
      </w:r>
      <w:r w:rsidRPr="00592F28">
        <w:rPr>
          <w:rFonts w:ascii="Arial" w:hAnsi="Arial" w:cs="Arial"/>
          <w:lang w:val="sl-SI"/>
        </w:rPr>
        <w:t>-5</w:t>
      </w:r>
      <w:r w:rsidRPr="00592F28">
        <w:rPr>
          <w:rFonts w:ascii="Arial" w:hAnsi="Arial" w:cs="Arial"/>
          <w:lang w:val="sr-Cyrl-CS"/>
        </w:rPr>
        <w:sym w:font="Symbol" w:char="F0B0"/>
      </w:r>
      <w:r w:rsidRPr="00592F28">
        <w:rPr>
          <w:rFonts w:ascii="Arial" w:hAnsi="Arial" w:cs="Arial"/>
        </w:rPr>
        <w:t xml:space="preserve"> </w:t>
      </w:r>
      <w:r w:rsidRPr="00592F28">
        <w:rPr>
          <w:rFonts w:ascii="Arial" w:hAnsi="Arial" w:cs="Arial"/>
          <w:lang w:val="sr-Cyrl-CS"/>
        </w:rPr>
        <w:t xml:space="preserve">и генералним правцем пружања </w:t>
      </w:r>
      <w:r w:rsidRPr="00592F28">
        <w:rPr>
          <w:rFonts w:ascii="Arial" w:hAnsi="Arial" w:cs="Arial"/>
        </w:rPr>
        <w:t>J</w:t>
      </w:r>
      <w:r w:rsidRPr="00592F28">
        <w:rPr>
          <w:rFonts w:ascii="Arial" w:hAnsi="Arial" w:cs="Arial"/>
          <w:lang w:val="sr-Cyrl-CS"/>
        </w:rPr>
        <w:t>И-</w:t>
      </w:r>
      <w:r w:rsidRPr="00592F28">
        <w:rPr>
          <w:rFonts w:ascii="Arial" w:hAnsi="Arial" w:cs="Arial"/>
        </w:rPr>
        <w:t>С</w:t>
      </w:r>
      <w:r w:rsidRPr="00592F28">
        <w:rPr>
          <w:rFonts w:ascii="Arial" w:hAnsi="Arial" w:cs="Arial"/>
          <w:lang w:val="sr-Cyrl-CS"/>
        </w:rPr>
        <w:t>З</w:t>
      </w:r>
      <w:r w:rsidRPr="00592F28">
        <w:rPr>
          <w:rFonts w:ascii="Arial" w:hAnsi="Arial" w:cs="Arial"/>
          <w:lang w:val="sl-SI"/>
        </w:rPr>
        <w:t>.</w:t>
      </w:r>
    </w:p>
    <w:p w:rsidR="00765A29" w:rsidRPr="00592F28" w:rsidRDefault="00765A29" w:rsidP="007E6B23">
      <w:pPr>
        <w:numPr>
          <w:ilvl w:val="0"/>
          <w:numId w:val="38"/>
        </w:numPr>
        <w:autoSpaceDE w:val="0"/>
        <w:autoSpaceDN w:val="0"/>
        <w:adjustRightInd w:val="0"/>
        <w:spacing w:before="120"/>
        <w:jc w:val="both"/>
        <w:rPr>
          <w:rFonts w:ascii="Arial" w:hAnsi="Arial" w:cs="Arial"/>
          <w:lang w:val="sr-Cyrl-CS"/>
        </w:rPr>
      </w:pPr>
      <w:r w:rsidRPr="00592F28">
        <w:rPr>
          <w:rFonts w:ascii="Arial" w:hAnsi="Arial" w:cs="Arial"/>
          <w:lang w:val="sr-Cyrl-CS"/>
        </w:rPr>
        <w:t>Насип (</w:t>
      </w:r>
      <w:r w:rsidRPr="00592F28">
        <w:rPr>
          <w:rFonts w:ascii="Arial" w:hAnsi="Arial" w:cs="Arial"/>
        </w:rPr>
        <w:t>n</w:t>
      </w:r>
      <w:r w:rsidRPr="00592F28">
        <w:rPr>
          <w:rFonts w:ascii="Arial" w:hAnsi="Arial" w:cs="Arial"/>
          <w:lang w:val="sr-Cyrl-CS"/>
        </w:rPr>
        <w:t xml:space="preserve">) је заступљен у зони саобраћајница и у зони уређења терена око објеката.  </w:t>
      </w:r>
      <w:r w:rsidRPr="00592F28">
        <w:rPr>
          <w:rFonts w:ascii="Arial" w:hAnsi="Arial" w:cs="Arial"/>
        </w:rPr>
        <w:t>У</w:t>
      </w:r>
      <w:r w:rsidRPr="00592F28">
        <w:rPr>
          <w:rFonts w:ascii="Arial" w:hAnsi="Arial" w:cs="Arial"/>
          <w:lang w:val="sl-SI"/>
        </w:rPr>
        <w:t xml:space="preserve"> зони коловоза, испод асфалта</w:t>
      </w:r>
      <w:r w:rsidRPr="00592F28">
        <w:rPr>
          <w:rFonts w:ascii="Arial" w:hAnsi="Arial" w:cs="Arial"/>
          <w:lang w:val="sr-Cyrl-CS"/>
        </w:rPr>
        <w:t xml:space="preserve"> је технички уређени </w:t>
      </w:r>
      <w:r w:rsidRPr="00592F28">
        <w:rPr>
          <w:rFonts w:ascii="Arial" w:hAnsi="Arial" w:cs="Arial"/>
          <w:lang w:val="sl-SI"/>
        </w:rPr>
        <w:t>добро гранулисани и збијени шљунковити насип</w:t>
      </w:r>
      <w:r w:rsidRPr="00592F28">
        <w:rPr>
          <w:rFonts w:ascii="Arial" w:hAnsi="Arial" w:cs="Arial"/>
        </w:rPr>
        <w:t xml:space="preserve"> (</w:t>
      </w:r>
      <w:r w:rsidRPr="00592F28">
        <w:rPr>
          <w:rFonts w:ascii="Arial" w:hAnsi="Arial" w:cs="Arial"/>
          <w:lang w:val="sr-Latn-CS"/>
        </w:rPr>
        <w:t>n</w:t>
      </w:r>
      <w:r w:rsidRPr="00592F28">
        <w:rPr>
          <w:rFonts w:ascii="Arial" w:hAnsi="Arial" w:cs="Arial"/>
          <w:vertAlign w:val="superscript"/>
          <w:lang w:val="sr-Latn-CS"/>
        </w:rPr>
        <w:t>š</w:t>
      </w:r>
      <w:r w:rsidRPr="00592F28">
        <w:rPr>
          <w:rFonts w:ascii="Arial" w:hAnsi="Arial" w:cs="Arial"/>
        </w:rPr>
        <w:t>)</w:t>
      </w:r>
      <w:r w:rsidRPr="00592F28">
        <w:rPr>
          <w:rFonts w:ascii="Arial" w:hAnsi="Arial" w:cs="Arial"/>
          <w:lang w:val="sr-Cyrl-CS"/>
        </w:rPr>
        <w:t xml:space="preserve">, </w:t>
      </w:r>
      <w:r w:rsidRPr="00592F28">
        <w:rPr>
          <w:rFonts w:ascii="Arial" w:hAnsi="Arial" w:cs="Arial"/>
          <w:lang w:val="sl-SI"/>
        </w:rPr>
        <w:t xml:space="preserve">дебљине </w:t>
      </w:r>
      <w:r w:rsidRPr="00592F28">
        <w:rPr>
          <w:rFonts w:ascii="Arial" w:hAnsi="Arial" w:cs="Arial"/>
        </w:rPr>
        <w:t>око</w:t>
      </w:r>
      <w:r w:rsidRPr="00592F28">
        <w:rPr>
          <w:rFonts w:ascii="Arial" w:hAnsi="Arial" w:cs="Arial"/>
          <w:lang w:val="sl-SI"/>
        </w:rPr>
        <w:t xml:space="preserve"> 0.</w:t>
      </w:r>
      <w:r w:rsidRPr="00592F28">
        <w:rPr>
          <w:rFonts w:ascii="Arial" w:hAnsi="Arial" w:cs="Arial"/>
        </w:rPr>
        <w:t>3-0.6</w:t>
      </w:r>
      <w:r w:rsidRPr="00592F28">
        <w:rPr>
          <w:rFonts w:ascii="Arial" w:hAnsi="Arial" w:cs="Arial"/>
          <w:lang w:val="sl-SI"/>
        </w:rPr>
        <w:t>м</w:t>
      </w:r>
      <w:r w:rsidRPr="00592F28">
        <w:rPr>
          <w:rFonts w:ascii="Arial" w:hAnsi="Arial" w:cs="Arial"/>
        </w:rPr>
        <w:t xml:space="preserve">. </w:t>
      </w:r>
      <w:r w:rsidRPr="00592F28">
        <w:rPr>
          <w:rFonts w:ascii="Arial" w:hAnsi="Arial" w:cs="Arial"/>
          <w:lang w:val="sl-SI"/>
        </w:rPr>
        <w:t>Испод</w:t>
      </w:r>
      <w:r w:rsidRPr="00592F28">
        <w:rPr>
          <w:rFonts w:ascii="Arial" w:hAnsi="Arial" w:cs="Arial"/>
        </w:rPr>
        <w:t xml:space="preserve"> коловоза </w:t>
      </w:r>
      <w:r w:rsidRPr="00592F28">
        <w:rPr>
          <w:rFonts w:ascii="Arial" w:hAnsi="Arial" w:cs="Arial"/>
          <w:lang w:val="sl-SI"/>
        </w:rPr>
        <w:t xml:space="preserve"> </w:t>
      </w:r>
      <w:r w:rsidRPr="00592F28">
        <w:rPr>
          <w:rFonts w:ascii="Arial" w:hAnsi="Arial" w:cs="Arial"/>
        </w:rPr>
        <w:t xml:space="preserve">и у оквиру утеђења терена око објекта </w:t>
      </w:r>
      <w:r w:rsidRPr="00592F28">
        <w:rPr>
          <w:rFonts w:ascii="Arial" w:hAnsi="Arial" w:cs="Arial"/>
          <w:lang w:val="sl-SI"/>
        </w:rPr>
        <w:t xml:space="preserve">се јављају глиновити </w:t>
      </w:r>
      <w:r w:rsidRPr="00592F28">
        <w:rPr>
          <w:rFonts w:ascii="Arial" w:hAnsi="Arial" w:cs="Arial"/>
          <w:lang w:val="sr-Latn-CS"/>
        </w:rPr>
        <w:t>технички неуређени</w:t>
      </w:r>
      <w:r w:rsidRPr="00592F28">
        <w:rPr>
          <w:rFonts w:ascii="Arial" w:hAnsi="Arial" w:cs="Arial"/>
          <w:lang w:val="sl-SI"/>
        </w:rPr>
        <w:t xml:space="preserve"> насипи </w:t>
      </w:r>
      <w:r w:rsidRPr="00592F28">
        <w:rPr>
          <w:rFonts w:ascii="Arial" w:hAnsi="Arial" w:cs="Arial"/>
          <w:lang w:val="sr-Latn-CS"/>
        </w:rPr>
        <w:t>(n</w:t>
      </w:r>
      <w:r w:rsidRPr="00592F28">
        <w:rPr>
          <w:rFonts w:ascii="Arial" w:hAnsi="Arial" w:cs="Arial"/>
          <w:vertAlign w:val="superscript"/>
          <w:lang w:val="sr-Latn-CS"/>
        </w:rPr>
        <w:t>g</w:t>
      </w:r>
      <w:r w:rsidRPr="00592F28">
        <w:rPr>
          <w:rFonts w:ascii="Arial" w:hAnsi="Arial" w:cs="Arial"/>
          <w:lang w:val="sr-Latn-CS"/>
        </w:rPr>
        <w:t>), слабо збијени, д</w:t>
      </w:r>
      <w:r w:rsidRPr="00592F28">
        <w:rPr>
          <w:rFonts w:ascii="Arial" w:hAnsi="Arial" w:cs="Arial"/>
          <w:spacing w:val="-3"/>
          <w:lang w:val="sl-SI"/>
        </w:rPr>
        <w:t>ебљин</w:t>
      </w:r>
      <w:r w:rsidRPr="00592F28">
        <w:rPr>
          <w:rFonts w:ascii="Arial" w:hAnsi="Arial" w:cs="Arial"/>
          <w:spacing w:val="-3"/>
        </w:rPr>
        <w:t>е</w:t>
      </w:r>
      <w:r w:rsidRPr="00592F28">
        <w:rPr>
          <w:rFonts w:ascii="Arial" w:hAnsi="Arial" w:cs="Arial"/>
          <w:spacing w:val="-3"/>
          <w:lang w:val="sl-SI"/>
        </w:rPr>
        <w:t xml:space="preserve"> на падинама </w:t>
      </w:r>
      <w:r w:rsidRPr="00592F28">
        <w:rPr>
          <w:rFonts w:ascii="Arial" w:hAnsi="Arial" w:cs="Arial"/>
          <w:spacing w:val="-3"/>
        </w:rPr>
        <w:t>од</w:t>
      </w:r>
      <w:r w:rsidRPr="00592F28">
        <w:rPr>
          <w:rFonts w:ascii="Arial" w:hAnsi="Arial" w:cs="Arial"/>
          <w:spacing w:val="-3"/>
          <w:lang w:val="sl-SI"/>
        </w:rPr>
        <w:t xml:space="preserve"> </w:t>
      </w:r>
      <w:r w:rsidRPr="00592F28">
        <w:rPr>
          <w:rFonts w:ascii="Arial" w:hAnsi="Arial" w:cs="Arial"/>
        </w:rPr>
        <w:t>0.3-1.0м.</w:t>
      </w:r>
    </w:p>
    <w:p w:rsidR="00765A29" w:rsidRPr="00592F28" w:rsidRDefault="00765A29" w:rsidP="007E6B23">
      <w:pPr>
        <w:numPr>
          <w:ilvl w:val="0"/>
          <w:numId w:val="38"/>
        </w:numPr>
        <w:autoSpaceDE w:val="0"/>
        <w:autoSpaceDN w:val="0"/>
        <w:adjustRightInd w:val="0"/>
        <w:spacing w:before="80"/>
        <w:jc w:val="both"/>
        <w:rPr>
          <w:rFonts w:ascii="Arial" w:hAnsi="Arial" w:cs="Arial"/>
          <w:lang w:val="sr-Cyrl-CS"/>
        </w:rPr>
      </w:pPr>
      <w:r w:rsidRPr="00592F28">
        <w:rPr>
          <w:rFonts w:ascii="Arial" w:hAnsi="Arial" w:cs="Arial"/>
          <w:lang w:val="sr-Latn-CS"/>
        </w:rPr>
        <w:t>Поред изведеног насипа</w:t>
      </w:r>
      <w:r w:rsidRPr="00592F28">
        <w:rPr>
          <w:rFonts w:ascii="Arial" w:hAnsi="Arial" w:cs="Arial"/>
        </w:rPr>
        <w:t>, п</w:t>
      </w:r>
      <w:r w:rsidRPr="00592F28">
        <w:rPr>
          <w:rFonts w:ascii="Arial" w:hAnsi="Arial" w:cs="Arial"/>
          <w:lang w:val="sr-Latn-CS" w:eastAsia="sr-Latn-CS"/>
        </w:rPr>
        <w:t xml:space="preserve">овршину терена </w:t>
      </w:r>
      <w:r w:rsidRPr="00592F28">
        <w:rPr>
          <w:rFonts w:ascii="Arial" w:hAnsi="Arial" w:cs="Arial"/>
          <w:lang w:eastAsia="sr-Latn-CS"/>
        </w:rPr>
        <w:t xml:space="preserve">изграђују </w:t>
      </w:r>
      <w:r w:rsidRPr="00592F28">
        <w:rPr>
          <w:rFonts w:ascii="Arial" w:hAnsi="Arial" w:cs="Arial"/>
          <w:lang w:val="sr-Cyrl-CS"/>
        </w:rPr>
        <w:t xml:space="preserve">лесолико делувијум </w:t>
      </w:r>
      <w:r w:rsidRPr="00592F28">
        <w:rPr>
          <w:rFonts w:ascii="Arial" w:hAnsi="Arial" w:cs="Arial"/>
        </w:rPr>
        <w:t>(Q</w:t>
      </w:r>
      <w:r w:rsidRPr="00592F28">
        <w:rPr>
          <w:rFonts w:ascii="Arial" w:hAnsi="Arial" w:cs="Arial"/>
          <w:vertAlign w:val="subscript"/>
        </w:rPr>
        <w:t>2</w:t>
      </w:r>
      <w:r w:rsidRPr="00592F28">
        <w:rPr>
          <w:rFonts w:ascii="Arial" w:hAnsi="Arial" w:cs="Arial"/>
          <w:bCs/>
        </w:rPr>
        <w:t>d</w:t>
      </w:r>
      <w:r w:rsidRPr="00592F28">
        <w:rPr>
          <w:rFonts w:ascii="Arial" w:hAnsi="Arial" w:cs="Arial"/>
          <w:bCs/>
          <w:vertAlign w:val="superscript"/>
        </w:rPr>
        <w:t>l</w:t>
      </w:r>
      <w:r w:rsidRPr="00592F28">
        <w:rPr>
          <w:rFonts w:ascii="Arial" w:hAnsi="Arial" w:cs="Arial"/>
        </w:rPr>
        <w:t>) дебљине од 0.8-3.5м.</w:t>
      </w:r>
      <w:r w:rsidRPr="00592F28">
        <w:rPr>
          <w:rFonts w:ascii="Arial" w:hAnsi="Arial" w:cs="Arial"/>
          <w:lang w:eastAsia="sr-Cyrl-CS"/>
        </w:rPr>
        <w:t xml:space="preserve"> П</w:t>
      </w:r>
      <w:r w:rsidRPr="00592F28">
        <w:rPr>
          <w:rFonts w:ascii="Arial" w:hAnsi="Arial" w:cs="Arial"/>
        </w:rPr>
        <w:t xml:space="preserve">реко сарматских депозита </w:t>
      </w:r>
      <w:r w:rsidRPr="00592F28">
        <w:rPr>
          <w:rFonts w:ascii="Arial" w:hAnsi="Arial" w:cs="Arial"/>
          <w:lang w:eastAsia="sr-Cyrl-CS"/>
        </w:rPr>
        <w:t>на дубини од 2.2-4.6м</w:t>
      </w:r>
      <w:r w:rsidRPr="00592F28">
        <w:rPr>
          <w:rFonts w:ascii="Arial" w:hAnsi="Arial" w:cs="Arial"/>
        </w:rPr>
        <w:t xml:space="preserve"> належе </w:t>
      </w:r>
      <w:r w:rsidRPr="00592F28">
        <w:rPr>
          <w:rFonts w:ascii="Arial" w:hAnsi="Arial" w:cs="Arial"/>
          <w:lang w:val="sl-SI"/>
        </w:rPr>
        <w:t>делувијалн</w:t>
      </w:r>
      <w:r w:rsidRPr="00592F28">
        <w:rPr>
          <w:rFonts w:ascii="Arial" w:hAnsi="Arial" w:cs="Arial"/>
        </w:rPr>
        <w:t>а дробина</w:t>
      </w:r>
      <w:r w:rsidRPr="00592F28">
        <w:rPr>
          <w:rFonts w:ascii="Arial" w:hAnsi="Arial" w:cs="Arial"/>
          <w:lang w:val="sl-SI"/>
        </w:rPr>
        <w:t xml:space="preserve"> (</w:t>
      </w:r>
      <w:r w:rsidRPr="00592F28">
        <w:rPr>
          <w:rFonts w:ascii="Arial" w:hAnsi="Arial" w:cs="Arial"/>
        </w:rPr>
        <w:t>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d</w:t>
      </w:r>
      <w:r w:rsidRPr="00592F28">
        <w:rPr>
          <w:rFonts w:ascii="Arial" w:hAnsi="Arial" w:cs="Arial"/>
          <w:lang w:val="sl-SI"/>
        </w:rPr>
        <w:t>)</w:t>
      </w:r>
      <w:r w:rsidRPr="00592F28">
        <w:rPr>
          <w:rFonts w:ascii="Arial" w:hAnsi="Arial" w:cs="Arial"/>
        </w:rPr>
        <w:t xml:space="preserve">, укупне дебљине од </w:t>
      </w:r>
      <w:r w:rsidRPr="00592F28">
        <w:rPr>
          <w:rFonts w:ascii="Arial" w:hAnsi="Arial" w:cs="Arial"/>
          <w:lang w:eastAsia="sr-Cyrl-CS"/>
        </w:rPr>
        <w:t>0.4-2.8</w:t>
      </w:r>
      <w:r w:rsidRPr="00592F28">
        <w:rPr>
          <w:rFonts w:ascii="Arial" w:hAnsi="Arial" w:cs="Arial"/>
        </w:rPr>
        <w:t>. Н</w:t>
      </w:r>
      <w:r w:rsidRPr="00592F28">
        <w:rPr>
          <w:rFonts w:ascii="Arial" w:hAnsi="Arial" w:cs="Arial"/>
          <w:lang w:val="sl-SI"/>
        </w:rPr>
        <w:t>еоген</w:t>
      </w:r>
      <w:r w:rsidRPr="00592F28">
        <w:rPr>
          <w:rFonts w:ascii="Arial" w:hAnsi="Arial" w:cs="Arial"/>
        </w:rPr>
        <w:t>и</w:t>
      </w:r>
      <w:r w:rsidRPr="00592F28">
        <w:rPr>
          <w:rFonts w:ascii="Arial" w:hAnsi="Arial" w:cs="Arial"/>
          <w:spacing w:val="-3"/>
          <w:lang w:val="sr-Latn-CS"/>
        </w:rPr>
        <w:t xml:space="preserve"> комплекс</w:t>
      </w:r>
      <w:r w:rsidRPr="00592F28">
        <w:rPr>
          <w:rFonts w:ascii="Arial" w:hAnsi="Arial" w:cs="Arial"/>
          <w:spacing w:val="-3"/>
        </w:rPr>
        <w:t xml:space="preserve"> </w:t>
      </w:r>
      <w:r w:rsidRPr="00592F28">
        <w:rPr>
          <w:rFonts w:ascii="Arial" w:hAnsi="Arial" w:cs="Arial"/>
          <w:lang w:val="sl-SI"/>
        </w:rPr>
        <w:t>представљ</w:t>
      </w:r>
      <w:r w:rsidRPr="00592F28">
        <w:rPr>
          <w:rFonts w:ascii="Arial" w:hAnsi="Arial" w:cs="Arial"/>
        </w:rPr>
        <w:t>ен је</w:t>
      </w:r>
      <w:r w:rsidRPr="00592F28">
        <w:rPr>
          <w:rFonts w:ascii="Arial" w:hAnsi="Arial" w:cs="Arial"/>
          <w:lang w:val="sl-SI"/>
        </w:rPr>
        <w:t xml:space="preserve"> </w:t>
      </w:r>
      <w:r w:rsidRPr="00592F28">
        <w:rPr>
          <w:rFonts w:ascii="Arial" w:hAnsi="Arial" w:cs="Arial"/>
        </w:rPr>
        <w:t>кречњачко-лапоровитим седиментима (M</w:t>
      </w:r>
      <w:r w:rsidRPr="00592F28">
        <w:rPr>
          <w:rFonts w:ascii="Arial" w:hAnsi="Arial" w:cs="Arial"/>
          <w:vertAlign w:val="subscript"/>
        </w:rPr>
        <w:t>3</w:t>
      </w:r>
      <w:r w:rsidRPr="00592F28">
        <w:rPr>
          <w:rFonts w:ascii="Arial" w:hAnsi="Arial" w:cs="Arial"/>
          <w:vertAlign w:val="superscript"/>
        </w:rPr>
        <w:t>1</w:t>
      </w:r>
      <w:r w:rsidRPr="00592F28">
        <w:rPr>
          <w:rFonts w:ascii="Arial" w:hAnsi="Arial" w:cs="Arial"/>
        </w:rPr>
        <w:t>KL) који се јављају од 3.5-6.0м и дебљине су од 8-21м.</w:t>
      </w:r>
      <w:r w:rsidRPr="00592F28">
        <w:rPr>
          <w:rFonts w:ascii="Arial" w:hAnsi="Arial" w:cs="Arial"/>
          <w:lang w:val="sr-Cyrl-CS"/>
        </w:rPr>
        <w:t xml:space="preserve"> </w:t>
      </w:r>
      <w:r w:rsidRPr="00592F28">
        <w:rPr>
          <w:rFonts w:ascii="Arial" w:hAnsi="Arial" w:cs="Arial"/>
        </w:rPr>
        <w:t xml:space="preserve">У зони површинског контакта са кредним седиментима, појава неогена је од 0.7-1.5м. </w:t>
      </w:r>
      <w:r w:rsidRPr="00592F28">
        <w:rPr>
          <w:rFonts w:ascii="Arial" w:hAnsi="Arial" w:cs="Arial"/>
          <w:lang w:val="sr-Cyrl-CS"/>
        </w:rPr>
        <w:t xml:space="preserve">Геолошку основу терена чине </w:t>
      </w:r>
      <w:r w:rsidRPr="00592F28">
        <w:rPr>
          <w:rFonts w:ascii="Arial" w:hAnsi="Arial" w:cs="Arial"/>
        </w:rPr>
        <w:t xml:space="preserve">седименти представљени </w:t>
      </w:r>
      <w:r w:rsidRPr="00592F28">
        <w:rPr>
          <w:rFonts w:ascii="Arial" w:hAnsi="Arial" w:cs="Arial"/>
          <w:bCs/>
          <w:iCs/>
        </w:rPr>
        <w:t>флишном</w:t>
      </w:r>
      <w:r w:rsidRPr="00592F28">
        <w:rPr>
          <w:rFonts w:ascii="Arial" w:hAnsi="Arial" w:cs="Arial"/>
          <w:iCs/>
        </w:rPr>
        <w:t xml:space="preserve"> </w:t>
      </w:r>
      <w:r w:rsidRPr="00592F28">
        <w:rPr>
          <w:rFonts w:ascii="Arial" w:hAnsi="Arial" w:cs="Arial"/>
          <w:bCs/>
          <w:iCs/>
        </w:rPr>
        <w:t>серијом</w:t>
      </w:r>
      <w:r w:rsidRPr="00592F28">
        <w:rPr>
          <w:rFonts w:ascii="Arial" w:hAnsi="Arial" w:cs="Arial"/>
          <w:i/>
          <w:iCs/>
        </w:rPr>
        <w:t xml:space="preserve"> </w:t>
      </w:r>
      <w:r w:rsidRPr="00592F28">
        <w:rPr>
          <w:rFonts w:ascii="Arial" w:hAnsi="Arial" w:cs="Arial"/>
        </w:rPr>
        <w:t xml:space="preserve">(слојеви лапораца, глинаца, пешчара и конгломерата), са регистрованом појавом на дубини од 11м. </w:t>
      </w:r>
    </w:p>
    <w:p w:rsidR="00765A29" w:rsidRPr="00592F28" w:rsidRDefault="00765A29" w:rsidP="00912707">
      <w:pPr>
        <w:autoSpaceDE w:val="0"/>
        <w:autoSpaceDN w:val="0"/>
        <w:adjustRightInd w:val="0"/>
        <w:spacing w:before="120"/>
        <w:ind w:firstLine="0"/>
        <w:jc w:val="both"/>
        <w:rPr>
          <w:rFonts w:ascii="Arial" w:hAnsi="Arial" w:cs="Arial"/>
          <w:color w:val="010101"/>
        </w:rPr>
      </w:pPr>
      <w:proofErr w:type="gramStart"/>
      <w:r w:rsidRPr="00592F28">
        <w:rPr>
          <w:rFonts w:ascii="Arial" w:hAnsi="Arial" w:cs="Arial"/>
          <w:color w:val="010101"/>
        </w:rPr>
        <w:t xml:space="preserve">У </w:t>
      </w:r>
      <w:r w:rsidRPr="00592F28">
        <w:rPr>
          <w:rFonts w:ascii="Arial" w:hAnsi="Arial" w:cs="Arial"/>
        </w:rPr>
        <w:t>слабо водооцедн</w:t>
      </w:r>
      <w:r w:rsidRPr="00592F28">
        <w:rPr>
          <w:rFonts w:ascii="Arial" w:hAnsi="Arial" w:cs="Arial"/>
          <w:color w:val="010101"/>
        </w:rPr>
        <w:t xml:space="preserve">ој </w:t>
      </w:r>
      <w:r w:rsidRPr="00592F28">
        <w:rPr>
          <w:rFonts w:ascii="Arial" w:hAnsi="Arial" w:cs="Arial"/>
        </w:rPr>
        <w:t>делувијалној дробини</w:t>
      </w:r>
      <w:r w:rsidRPr="00592F28">
        <w:rPr>
          <w:rFonts w:ascii="Arial" w:hAnsi="Arial" w:cs="Arial"/>
          <w:color w:val="010101"/>
        </w:rPr>
        <w:t xml:space="preserve"> честе су појаве процедних вода и локалних засићења.</w:t>
      </w:r>
      <w:proofErr w:type="gramEnd"/>
      <w:r w:rsidRPr="00592F28">
        <w:rPr>
          <w:rFonts w:ascii="Arial" w:hAnsi="Arial" w:cs="Arial"/>
          <w:color w:val="010101"/>
        </w:rPr>
        <w:t xml:space="preserve"> </w:t>
      </w:r>
      <w:proofErr w:type="gramStart"/>
      <w:r w:rsidRPr="00592F28">
        <w:rPr>
          <w:rFonts w:ascii="Arial" w:hAnsi="Arial" w:cs="Arial"/>
          <w:color w:val="010101"/>
          <w:spacing w:val="-4"/>
        </w:rPr>
        <w:t>Овако формирана издан припада типу разбијене издани</w:t>
      </w:r>
      <w:r w:rsidRPr="00592F28">
        <w:rPr>
          <w:rFonts w:ascii="Arial" w:hAnsi="Arial" w:cs="Arial"/>
          <w:lang w:val="sr-Latn-CS"/>
        </w:rPr>
        <w:t xml:space="preserve"> мале издашности</w:t>
      </w:r>
      <w:r w:rsidRPr="00592F28">
        <w:rPr>
          <w:rFonts w:ascii="Arial" w:hAnsi="Arial" w:cs="Arial"/>
          <w:color w:val="010101"/>
          <w:spacing w:val="-4"/>
        </w:rPr>
        <w:t>, чије се прихрањивање</w:t>
      </w:r>
      <w:r w:rsidRPr="00592F28">
        <w:rPr>
          <w:rFonts w:ascii="Arial" w:hAnsi="Arial" w:cs="Arial"/>
          <w:color w:val="010101"/>
        </w:rPr>
        <w:t xml:space="preserve"> обавља на рачун инфилтрације површинских вода и падавина, као и вода из дотрајале водоводно - канализационе мреже.</w:t>
      </w:r>
      <w:proofErr w:type="gramEnd"/>
      <w:r w:rsidRPr="00592F28">
        <w:rPr>
          <w:rFonts w:ascii="Arial" w:hAnsi="Arial" w:cs="Arial"/>
          <w:color w:val="010101"/>
        </w:rPr>
        <w:t xml:space="preserve"> </w:t>
      </w:r>
      <w:proofErr w:type="gramStart"/>
      <w:r w:rsidRPr="00592F28">
        <w:rPr>
          <w:rFonts w:ascii="Arial" w:hAnsi="Arial" w:cs="Arial"/>
          <w:color w:val="010101"/>
        </w:rPr>
        <w:t xml:space="preserve">Овако формирана привремена издан је регистрована на дубини </w:t>
      </w:r>
      <w:r w:rsidRPr="00592F28">
        <w:rPr>
          <w:rFonts w:ascii="Arial" w:hAnsi="Arial" w:cs="Arial"/>
          <w:lang w:val="sr-Cyrl-CS"/>
        </w:rPr>
        <w:t>2.7-3.9м</w:t>
      </w:r>
      <w:r w:rsidRPr="00592F28">
        <w:rPr>
          <w:rFonts w:ascii="Arial" w:hAnsi="Arial" w:cs="Arial"/>
          <w:color w:val="010101"/>
        </w:rPr>
        <w:t xml:space="preserve"> од површине терена</w:t>
      </w:r>
      <w:r w:rsidRPr="00592F28">
        <w:rPr>
          <w:rFonts w:ascii="Arial" w:hAnsi="Arial" w:cs="Arial"/>
          <w:lang w:val="sr-Latn-CS"/>
        </w:rPr>
        <w:t>.</w:t>
      </w:r>
      <w:proofErr w:type="gramEnd"/>
      <w:r w:rsidRPr="00592F28">
        <w:rPr>
          <w:rFonts w:ascii="Arial" w:hAnsi="Arial" w:cs="Arial"/>
          <w:lang w:val="sr-Latn-CS"/>
        </w:rPr>
        <w:t xml:space="preserve"> </w:t>
      </w:r>
      <w:r w:rsidRPr="00592F28">
        <w:rPr>
          <w:rFonts w:ascii="Arial" w:hAnsi="Arial" w:cs="Arial"/>
          <w:color w:val="010101"/>
        </w:rPr>
        <w:t xml:space="preserve"> </w:t>
      </w:r>
      <w:proofErr w:type="gramStart"/>
      <w:r w:rsidRPr="00592F28">
        <w:rPr>
          <w:rFonts w:ascii="Arial" w:hAnsi="Arial" w:cs="Arial"/>
          <w:color w:val="010101"/>
        </w:rPr>
        <w:t>Дренирање издани се врши према хипсометријски нижим деловима терена.</w:t>
      </w:r>
      <w:proofErr w:type="gramEnd"/>
    </w:p>
    <w:p w:rsidR="00765A29" w:rsidRPr="00592F28" w:rsidRDefault="00765A29" w:rsidP="007E6B23">
      <w:pPr>
        <w:numPr>
          <w:ilvl w:val="0"/>
          <w:numId w:val="38"/>
        </w:numPr>
        <w:tabs>
          <w:tab w:val="left" w:pos="-720"/>
          <w:tab w:val="left" w:pos="851"/>
        </w:tabs>
        <w:suppressAutoHyphens/>
        <w:spacing w:before="120"/>
        <w:jc w:val="both"/>
        <w:rPr>
          <w:rFonts w:ascii="Arial" w:hAnsi="Arial" w:cs="Arial"/>
          <w:spacing w:val="-3"/>
        </w:rPr>
      </w:pPr>
      <w:r w:rsidRPr="00592F28">
        <w:rPr>
          <w:rFonts w:ascii="Arial" w:hAnsi="Arial" w:cs="Arial"/>
          <w:spacing w:val="-3"/>
          <w:lang w:val="sr-Latn-CS"/>
        </w:rPr>
        <w:t>Терен</w:t>
      </w:r>
      <w:r w:rsidRPr="00592F28">
        <w:rPr>
          <w:rFonts w:ascii="Arial" w:hAnsi="Arial" w:cs="Arial"/>
          <w:spacing w:val="-3"/>
        </w:rPr>
        <w:t xml:space="preserve"> благог </w:t>
      </w:r>
      <w:r w:rsidRPr="00592F28">
        <w:rPr>
          <w:rFonts w:ascii="Arial" w:hAnsi="Arial" w:cs="Arial"/>
          <w:spacing w:val="-3"/>
          <w:lang w:val="sr-Latn-CS"/>
        </w:rPr>
        <w:t>је</w:t>
      </w:r>
      <w:r w:rsidRPr="00592F28">
        <w:rPr>
          <w:rFonts w:ascii="Arial" w:hAnsi="Arial" w:cs="Arial"/>
          <w:spacing w:val="-3"/>
        </w:rPr>
        <w:t xml:space="preserve"> нагиба, </w:t>
      </w:r>
      <w:r w:rsidRPr="00592F28">
        <w:rPr>
          <w:rFonts w:ascii="Arial" w:hAnsi="Arial" w:cs="Arial"/>
          <w:spacing w:val="-3"/>
          <w:lang w:val="sr-Latn-CS"/>
        </w:rPr>
        <w:t>у</w:t>
      </w:r>
      <w:r w:rsidRPr="00592F28">
        <w:rPr>
          <w:rFonts w:ascii="Arial" w:hAnsi="Arial" w:cs="Arial"/>
          <w:spacing w:val="-3"/>
        </w:rPr>
        <w:t xml:space="preserve"> </w:t>
      </w:r>
      <w:r w:rsidRPr="00592F28">
        <w:rPr>
          <w:rFonts w:ascii="Arial" w:hAnsi="Arial" w:cs="Arial"/>
          <w:spacing w:val="-3"/>
          <w:lang w:val="sr-Latn-CS"/>
        </w:rPr>
        <w:t>природним</w:t>
      </w:r>
      <w:r w:rsidRPr="00592F28">
        <w:rPr>
          <w:rFonts w:ascii="Arial" w:hAnsi="Arial" w:cs="Arial"/>
          <w:spacing w:val="-3"/>
        </w:rPr>
        <w:t xml:space="preserve"> </w:t>
      </w:r>
      <w:r w:rsidRPr="00592F28">
        <w:rPr>
          <w:rFonts w:ascii="Arial" w:hAnsi="Arial" w:cs="Arial"/>
          <w:spacing w:val="-3"/>
          <w:lang w:val="sr-Latn-CS"/>
        </w:rPr>
        <w:t>условима</w:t>
      </w:r>
      <w:r w:rsidRPr="00592F28">
        <w:rPr>
          <w:rFonts w:ascii="Arial" w:hAnsi="Arial" w:cs="Arial"/>
          <w:spacing w:val="-3"/>
        </w:rPr>
        <w:t xml:space="preserve"> </w:t>
      </w:r>
      <w:r w:rsidRPr="00592F28">
        <w:rPr>
          <w:rFonts w:ascii="Arial" w:hAnsi="Arial" w:cs="Arial"/>
          <w:spacing w:val="-3"/>
          <w:lang w:val="sr-Latn-CS"/>
        </w:rPr>
        <w:t>стабилан</w:t>
      </w:r>
      <w:r w:rsidRPr="00592F28">
        <w:rPr>
          <w:rFonts w:ascii="Arial" w:hAnsi="Arial" w:cs="Arial"/>
          <w:spacing w:val="-3"/>
        </w:rPr>
        <w:t xml:space="preserve"> </w:t>
      </w:r>
      <w:r w:rsidRPr="00592F28">
        <w:rPr>
          <w:rFonts w:ascii="Arial" w:hAnsi="Arial" w:cs="Arial"/>
          <w:spacing w:val="-3"/>
          <w:lang w:val="sr-Latn-CS"/>
        </w:rPr>
        <w:t>и</w:t>
      </w:r>
      <w:r w:rsidRPr="00592F28">
        <w:rPr>
          <w:rFonts w:ascii="Arial" w:hAnsi="Arial" w:cs="Arial"/>
          <w:spacing w:val="-3"/>
        </w:rPr>
        <w:t xml:space="preserve"> </w:t>
      </w:r>
      <w:r w:rsidRPr="00592F28">
        <w:rPr>
          <w:rFonts w:ascii="Arial" w:hAnsi="Arial" w:cs="Arial"/>
          <w:spacing w:val="-3"/>
          <w:lang w:val="sr-Latn-CS"/>
        </w:rPr>
        <w:t>урбанизован</w:t>
      </w:r>
      <w:r w:rsidRPr="00592F28">
        <w:rPr>
          <w:rFonts w:ascii="Arial" w:hAnsi="Arial" w:cs="Arial"/>
          <w:spacing w:val="-3"/>
        </w:rPr>
        <w:t xml:space="preserve">. </w:t>
      </w:r>
    </w:p>
    <w:p w:rsidR="00765A29" w:rsidRPr="00592F28" w:rsidRDefault="00765A29" w:rsidP="007E6B23">
      <w:pPr>
        <w:numPr>
          <w:ilvl w:val="0"/>
          <w:numId w:val="38"/>
        </w:numPr>
        <w:tabs>
          <w:tab w:val="left" w:pos="-720"/>
          <w:tab w:val="left" w:pos="851"/>
        </w:tabs>
        <w:suppressAutoHyphens/>
        <w:spacing w:before="120"/>
        <w:jc w:val="both"/>
        <w:rPr>
          <w:rFonts w:ascii="Arial" w:hAnsi="Arial" w:cs="Arial"/>
          <w:spacing w:val="-3"/>
        </w:rPr>
      </w:pPr>
      <w:r w:rsidRPr="00592F28">
        <w:rPr>
          <w:rFonts w:ascii="Arial" w:hAnsi="Arial" w:cs="Arial"/>
          <w:spacing w:val="-3"/>
          <w:lang w:val="sr-Latn-CS"/>
        </w:rPr>
        <w:t>На</w:t>
      </w:r>
      <w:r w:rsidRPr="00592F28">
        <w:rPr>
          <w:rFonts w:ascii="Arial" w:hAnsi="Arial" w:cs="Arial"/>
          <w:spacing w:val="-3"/>
        </w:rPr>
        <w:t xml:space="preserve"> </w:t>
      </w:r>
      <w:r w:rsidRPr="00592F28">
        <w:rPr>
          <w:rFonts w:ascii="Arial" w:hAnsi="Arial" w:cs="Arial"/>
          <w:spacing w:val="-3"/>
          <w:lang w:val="sr-Latn-CS"/>
        </w:rPr>
        <w:t>простору</w:t>
      </w:r>
      <w:r w:rsidRPr="00592F28">
        <w:rPr>
          <w:rFonts w:ascii="Arial" w:hAnsi="Arial" w:cs="Arial"/>
          <w:spacing w:val="-3"/>
        </w:rPr>
        <w:t xml:space="preserve"> </w:t>
      </w:r>
      <w:r w:rsidRPr="00592F28">
        <w:rPr>
          <w:rFonts w:ascii="Arial" w:hAnsi="Arial" w:cs="Arial"/>
          <w:spacing w:val="-3"/>
          <w:lang w:val="sr-Latn-CS"/>
        </w:rPr>
        <w:t>овог</w:t>
      </w:r>
      <w:r w:rsidRPr="00592F28">
        <w:rPr>
          <w:rFonts w:ascii="Arial" w:hAnsi="Arial" w:cs="Arial"/>
          <w:spacing w:val="-3"/>
        </w:rPr>
        <w:t xml:space="preserve"> </w:t>
      </w:r>
      <w:r w:rsidRPr="00592F28">
        <w:rPr>
          <w:rFonts w:ascii="Arial" w:hAnsi="Arial" w:cs="Arial"/>
          <w:spacing w:val="-3"/>
          <w:lang w:val="sr-Latn-CS"/>
        </w:rPr>
        <w:t>ре</w:t>
      </w:r>
      <w:r w:rsidRPr="00592F28">
        <w:rPr>
          <w:rFonts w:ascii="Arial" w:hAnsi="Arial" w:cs="Arial"/>
          <w:spacing w:val="-3"/>
        </w:rPr>
        <w:t>ј</w:t>
      </w:r>
      <w:r w:rsidRPr="00592F28">
        <w:rPr>
          <w:rFonts w:ascii="Arial" w:hAnsi="Arial" w:cs="Arial"/>
          <w:spacing w:val="-3"/>
          <w:lang w:val="sr-Latn-CS"/>
        </w:rPr>
        <w:t>она</w:t>
      </w:r>
      <w:r w:rsidRPr="00592F28">
        <w:rPr>
          <w:rFonts w:ascii="Arial" w:hAnsi="Arial" w:cs="Arial"/>
          <w:spacing w:val="-3"/>
        </w:rPr>
        <w:t xml:space="preserve"> </w:t>
      </w:r>
      <w:r w:rsidRPr="00592F28">
        <w:rPr>
          <w:rFonts w:ascii="Arial" w:hAnsi="Arial" w:cs="Arial"/>
          <w:spacing w:val="-3"/>
          <w:lang w:val="sr-Latn-CS"/>
        </w:rPr>
        <w:t>изграђени</w:t>
      </w:r>
      <w:r w:rsidRPr="00592F28">
        <w:rPr>
          <w:rFonts w:ascii="Arial" w:hAnsi="Arial" w:cs="Arial"/>
          <w:spacing w:val="-3"/>
        </w:rPr>
        <w:t xml:space="preserve"> </w:t>
      </w:r>
      <w:r w:rsidRPr="00592F28">
        <w:rPr>
          <w:rFonts w:ascii="Arial" w:hAnsi="Arial" w:cs="Arial"/>
          <w:spacing w:val="-3"/>
          <w:lang w:val="sr-Latn-CS"/>
        </w:rPr>
        <w:t>су</w:t>
      </w:r>
      <w:r w:rsidRPr="00592F28">
        <w:rPr>
          <w:rFonts w:ascii="Arial" w:hAnsi="Arial" w:cs="Arial"/>
          <w:spacing w:val="-3"/>
        </w:rPr>
        <w:t xml:space="preserve"> </w:t>
      </w:r>
      <w:r w:rsidRPr="00592F28">
        <w:rPr>
          <w:rFonts w:ascii="Arial" w:hAnsi="Arial" w:cs="Arial"/>
          <w:spacing w:val="-3"/>
          <w:lang w:val="sr-Latn-CS"/>
        </w:rPr>
        <w:t>објекти</w:t>
      </w:r>
      <w:r w:rsidRPr="00592F28">
        <w:rPr>
          <w:rFonts w:ascii="Arial" w:hAnsi="Arial" w:cs="Arial"/>
          <w:spacing w:val="-3"/>
        </w:rPr>
        <w:t xml:space="preserve"> државне управе, предшколске установе, здравствени центар, комерцијални, </w:t>
      </w:r>
      <w:r w:rsidRPr="00592F28">
        <w:rPr>
          <w:rFonts w:ascii="Arial" w:hAnsi="Arial" w:cs="Arial"/>
          <w:spacing w:val="-3"/>
          <w:lang w:val="sr-Latn-CS"/>
        </w:rPr>
        <w:t>индивидуалн</w:t>
      </w:r>
      <w:r w:rsidRPr="00592F28">
        <w:rPr>
          <w:rFonts w:ascii="Arial" w:hAnsi="Arial" w:cs="Arial"/>
          <w:spacing w:val="-3"/>
        </w:rPr>
        <w:t xml:space="preserve">и </w:t>
      </w:r>
      <w:r w:rsidRPr="00592F28">
        <w:rPr>
          <w:rFonts w:ascii="Arial" w:hAnsi="Arial" w:cs="Arial"/>
          <w:spacing w:val="-3"/>
          <w:lang w:val="sr-Latn-CS"/>
        </w:rPr>
        <w:t>и</w:t>
      </w:r>
      <w:r w:rsidRPr="00592F28">
        <w:rPr>
          <w:rFonts w:ascii="Arial" w:hAnsi="Arial" w:cs="Arial"/>
          <w:spacing w:val="-3"/>
        </w:rPr>
        <w:t xml:space="preserve"> </w:t>
      </w:r>
      <w:r w:rsidRPr="00592F28">
        <w:rPr>
          <w:rFonts w:ascii="Arial" w:hAnsi="Arial" w:cs="Arial"/>
          <w:spacing w:val="-3"/>
          <w:lang w:val="sr-Latn-CS"/>
        </w:rPr>
        <w:t>колективног</w:t>
      </w:r>
      <w:r w:rsidRPr="00592F28">
        <w:rPr>
          <w:rFonts w:ascii="Arial" w:hAnsi="Arial" w:cs="Arial"/>
          <w:spacing w:val="-3"/>
        </w:rPr>
        <w:t xml:space="preserve"> </w:t>
      </w:r>
      <w:r w:rsidRPr="00592F28">
        <w:rPr>
          <w:rFonts w:ascii="Arial" w:hAnsi="Arial" w:cs="Arial"/>
          <w:spacing w:val="-3"/>
          <w:lang w:val="sr-Latn-CS"/>
        </w:rPr>
        <w:t>станова</w:t>
      </w:r>
      <w:r w:rsidRPr="00592F28">
        <w:rPr>
          <w:rFonts w:ascii="Arial" w:hAnsi="Arial" w:cs="Arial"/>
          <w:spacing w:val="-3"/>
        </w:rPr>
        <w:t>њ</w:t>
      </w:r>
      <w:r w:rsidRPr="00592F28">
        <w:rPr>
          <w:rFonts w:ascii="Arial" w:hAnsi="Arial" w:cs="Arial"/>
          <w:spacing w:val="-3"/>
          <w:lang w:val="sr-Latn-CS"/>
        </w:rPr>
        <w:t>а</w:t>
      </w:r>
      <w:r w:rsidRPr="00592F28">
        <w:rPr>
          <w:rFonts w:ascii="Arial" w:hAnsi="Arial" w:cs="Arial"/>
          <w:spacing w:val="-3"/>
        </w:rPr>
        <w:t xml:space="preserve">. Објекти су </w:t>
      </w:r>
      <w:r w:rsidRPr="00592F28">
        <w:rPr>
          <w:rFonts w:ascii="Arial" w:hAnsi="Arial" w:cs="Arial"/>
          <w:spacing w:val="-3"/>
          <w:lang w:val="sr-Latn-CS"/>
        </w:rPr>
        <w:t>спратности</w:t>
      </w:r>
      <w:r w:rsidRPr="00592F28">
        <w:rPr>
          <w:rFonts w:ascii="Arial" w:hAnsi="Arial" w:cs="Arial"/>
          <w:spacing w:val="-3"/>
        </w:rPr>
        <w:t xml:space="preserve"> </w:t>
      </w:r>
      <w:r w:rsidRPr="00592F28">
        <w:rPr>
          <w:rFonts w:ascii="Arial" w:hAnsi="Arial" w:cs="Arial"/>
          <w:spacing w:val="-3"/>
          <w:lang w:val="sr-Latn-CS"/>
        </w:rPr>
        <w:t>од</w:t>
      </w:r>
      <w:r w:rsidRPr="00592F28">
        <w:rPr>
          <w:rFonts w:ascii="Arial" w:hAnsi="Arial" w:cs="Arial"/>
          <w:spacing w:val="-3"/>
        </w:rPr>
        <w:t xml:space="preserve"> Су+</w:t>
      </w:r>
      <w:r w:rsidRPr="00592F28">
        <w:rPr>
          <w:rFonts w:ascii="Arial" w:hAnsi="Arial" w:cs="Arial"/>
          <w:spacing w:val="-3"/>
          <w:lang w:val="sr-Latn-CS"/>
        </w:rPr>
        <w:t>П</w:t>
      </w:r>
      <w:r w:rsidRPr="00592F28">
        <w:rPr>
          <w:rFonts w:ascii="Arial" w:hAnsi="Arial" w:cs="Arial"/>
          <w:spacing w:val="-3"/>
        </w:rPr>
        <w:t>+2+Пк+</w:t>
      </w:r>
      <w:r w:rsidRPr="00592F28">
        <w:rPr>
          <w:rFonts w:ascii="Arial" w:hAnsi="Arial" w:cs="Arial"/>
          <w:spacing w:val="-3"/>
          <w:lang w:val="sr-Latn-CS"/>
        </w:rPr>
        <w:t>Пк</w:t>
      </w:r>
      <w:r w:rsidRPr="00592F28">
        <w:rPr>
          <w:rFonts w:ascii="Arial" w:hAnsi="Arial" w:cs="Arial"/>
          <w:spacing w:val="-3"/>
        </w:rPr>
        <w:t xml:space="preserve"> </w:t>
      </w:r>
      <w:r w:rsidRPr="00592F28">
        <w:rPr>
          <w:rFonts w:ascii="Arial" w:hAnsi="Arial" w:cs="Arial"/>
          <w:spacing w:val="-3"/>
          <w:lang w:val="sr-Latn-CS"/>
        </w:rPr>
        <w:t>до</w:t>
      </w:r>
      <w:r w:rsidRPr="00592F28">
        <w:rPr>
          <w:rFonts w:ascii="Arial" w:hAnsi="Arial" w:cs="Arial"/>
          <w:spacing w:val="-3"/>
        </w:rPr>
        <w:t xml:space="preserve"> </w:t>
      </w:r>
      <w:r w:rsidRPr="00592F28">
        <w:rPr>
          <w:rFonts w:ascii="Arial" w:hAnsi="Arial" w:cs="Arial"/>
          <w:spacing w:val="-3"/>
          <w:lang w:val="sr-Latn-CS"/>
        </w:rPr>
        <w:t>П</w:t>
      </w:r>
      <w:r w:rsidRPr="00592F28">
        <w:rPr>
          <w:rFonts w:ascii="Arial" w:hAnsi="Arial" w:cs="Arial"/>
          <w:spacing w:val="-3"/>
          <w:vertAlign w:val="subscript"/>
        </w:rPr>
        <w:t>0</w:t>
      </w:r>
      <w:r w:rsidRPr="00592F28">
        <w:rPr>
          <w:rFonts w:ascii="Arial" w:hAnsi="Arial" w:cs="Arial"/>
          <w:spacing w:val="-3"/>
        </w:rPr>
        <w:t>+</w:t>
      </w:r>
      <w:r w:rsidRPr="00592F28">
        <w:rPr>
          <w:rFonts w:ascii="Arial" w:hAnsi="Arial" w:cs="Arial"/>
          <w:spacing w:val="-3"/>
          <w:lang w:val="sr-Latn-CS"/>
        </w:rPr>
        <w:t>П</w:t>
      </w:r>
      <w:r w:rsidRPr="00592F28">
        <w:rPr>
          <w:rFonts w:ascii="Arial" w:hAnsi="Arial" w:cs="Arial"/>
          <w:spacing w:val="-3"/>
        </w:rPr>
        <w:t>+12.</w:t>
      </w:r>
    </w:p>
    <w:p w:rsidR="00765A29" w:rsidRPr="00592F28" w:rsidRDefault="00765A29" w:rsidP="00765A29">
      <w:pPr>
        <w:ind w:firstLine="0"/>
        <w:jc w:val="both"/>
        <w:rPr>
          <w:rFonts w:ascii="Arial" w:hAnsi="Arial" w:cs="Arial"/>
          <w:lang w:val="sr-Cyrl-CS"/>
        </w:rPr>
      </w:pPr>
    </w:p>
    <w:p w:rsidR="00FE2323" w:rsidRPr="00592F28" w:rsidRDefault="00FE2323" w:rsidP="007E6B23">
      <w:pPr>
        <w:numPr>
          <w:ilvl w:val="0"/>
          <w:numId w:val="38"/>
        </w:numPr>
        <w:jc w:val="both"/>
        <w:rPr>
          <w:rFonts w:ascii="Arial" w:hAnsi="Arial" w:cs="Arial"/>
          <w:b/>
          <w:lang w:val="sr-Latn-CS"/>
        </w:rPr>
      </w:pPr>
      <w:r w:rsidRPr="00592F28">
        <w:rPr>
          <w:rFonts w:ascii="Arial" w:hAnsi="Arial" w:cs="Arial"/>
          <w:b/>
          <w:lang w:val="sr-Latn-CS"/>
        </w:rPr>
        <w:t xml:space="preserve">РЕЈОН </w:t>
      </w:r>
      <w:r w:rsidRPr="00592F28">
        <w:rPr>
          <w:rFonts w:ascii="Arial" w:hAnsi="Arial" w:cs="Arial"/>
          <w:b/>
        </w:rPr>
        <w:t>Б</w:t>
      </w:r>
    </w:p>
    <w:p w:rsidR="00FE2323" w:rsidRPr="00592F28" w:rsidRDefault="00FE2323" w:rsidP="007E6B23">
      <w:pPr>
        <w:numPr>
          <w:ilvl w:val="0"/>
          <w:numId w:val="38"/>
        </w:numPr>
        <w:spacing w:before="120"/>
        <w:jc w:val="both"/>
        <w:rPr>
          <w:rFonts w:ascii="Arial" w:hAnsi="Arial" w:cs="Arial"/>
          <w:lang w:val="sl-SI"/>
        </w:rPr>
      </w:pPr>
      <w:r w:rsidRPr="00592F28">
        <w:rPr>
          <w:rFonts w:ascii="Arial" w:hAnsi="Arial" w:cs="Arial"/>
          <w:lang w:val="sl-SI"/>
        </w:rPr>
        <w:t>У оквиру рејона Б подела је извршена на 2 подрејона (Б</w:t>
      </w:r>
      <w:r w:rsidRPr="00592F28">
        <w:rPr>
          <w:rFonts w:ascii="Arial" w:hAnsi="Arial" w:cs="Arial"/>
        </w:rPr>
        <w:t>1</w:t>
      </w:r>
      <w:r w:rsidRPr="00592F28">
        <w:rPr>
          <w:rFonts w:ascii="Arial" w:hAnsi="Arial" w:cs="Arial"/>
          <w:lang w:val="sl-SI"/>
        </w:rPr>
        <w:t xml:space="preserve"> и Б</w:t>
      </w:r>
      <w:r w:rsidRPr="00592F28">
        <w:rPr>
          <w:rFonts w:ascii="Arial" w:hAnsi="Arial" w:cs="Arial"/>
        </w:rPr>
        <w:t>2</w:t>
      </w:r>
      <w:r w:rsidRPr="00592F28">
        <w:rPr>
          <w:rFonts w:ascii="Arial" w:hAnsi="Arial" w:cs="Arial"/>
          <w:lang w:val="sl-SI"/>
        </w:rPr>
        <w:t xml:space="preserve">). </w:t>
      </w:r>
      <w:r w:rsidRPr="00592F28">
        <w:rPr>
          <w:rFonts w:ascii="Arial" w:hAnsi="Arial" w:cs="Arial"/>
        </w:rPr>
        <w:t>Ш</w:t>
      </w:r>
      <w:r w:rsidRPr="00592F28">
        <w:rPr>
          <w:rFonts w:ascii="Arial" w:hAnsi="Arial" w:cs="Arial"/>
          <w:lang w:val="sl-SI"/>
        </w:rPr>
        <w:t>ематски приказ ре</w:t>
      </w:r>
      <w:r w:rsidRPr="00592F28">
        <w:rPr>
          <w:rFonts w:ascii="Arial" w:hAnsi="Arial" w:cs="Arial"/>
        </w:rPr>
        <w:t>ј</w:t>
      </w:r>
      <w:r w:rsidRPr="00592F28">
        <w:rPr>
          <w:rFonts w:ascii="Arial" w:hAnsi="Arial" w:cs="Arial"/>
          <w:lang w:val="sl-SI"/>
        </w:rPr>
        <w:t xml:space="preserve">она са својим </w:t>
      </w:r>
      <w:r w:rsidRPr="00592F28">
        <w:rPr>
          <w:rFonts w:ascii="Arial" w:hAnsi="Arial" w:cs="Arial"/>
        </w:rPr>
        <w:t>микро</w:t>
      </w:r>
      <w:r w:rsidRPr="00592F28">
        <w:rPr>
          <w:rFonts w:ascii="Arial" w:hAnsi="Arial" w:cs="Arial"/>
          <w:lang w:val="sl-SI"/>
        </w:rPr>
        <w:t xml:space="preserve">рејонима налазе </w:t>
      </w:r>
      <w:r w:rsidRPr="00592F28">
        <w:rPr>
          <w:rFonts w:ascii="Arial" w:hAnsi="Arial" w:cs="Arial"/>
        </w:rPr>
        <w:t xml:space="preserve">се </w:t>
      </w:r>
      <w:r w:rsidRPr="00592F28">
        <w:rPr>
          <w:rFonts w:ascii="Arial" w:hAnsi="Arial" w:cs="Arial"/>
          <w:lang w:val="sl-SI"/>
        </w:rPr>
        <w:t>у оквиру легенде инжењерскогеолошке карте.</w:t>
      </w:r>
    </w:p>
    <w:p w:rsidR="00FE2323" w:rsidRPr="00592F28" w:rsidRDefault="00FE2323" w:rsidP="007E6B23">
      <w:pPr>
        <w:numPr>
          <w:ilvl w:val="0"/>
          <w:numId w:val="38"/>
        </w:numPr>
        <w:jc w:val="both"/>
        <w:rPr>
          <w:rFonts w:ascii="Arial" w:hAnsi="Arial" w:cs="Arial"/>
          <w:b/>
          <w:lang w:val="sr-Latn-CS"/>
        </w:rPr>
      </w:pPr>
    </w:p>
    <w:p w:rsidR="00FE2323" w:rsidRPr="00592F28" w:rsidRDefault="00FE2323" w:rsidP="007E6B23">
      <w:pPr>
        <w:numPr>
          <w:ilvl w:val="0"/>
          <w:numId w:val="38"/>
        </w:numPr>
        <w:jc w:val="both"/>
        <w:rPr>
          <w:rFonts w:ascii="Arial" w:hAnsi="Arial" w:cs="Arial"/>
          <w:u w:val="single"/>
          <w:lang w:val="sl-SI"/>
        </w:rPr>
      </w:pPr>
      <w:r w:rsidRPr="00592F28">
        <w:rPr>
          <w:rFonts w:ascii="Arial" w:hAnsi="Arial" w:cs="Arial"/>
          <w:b/>
          <w:u w:val="single"/>
        </w:rPr>
        <w:t>Микро</w:t>
      </w:r>
      <w:r w:rsidRPr="00592F28">
        <w:rPr>
          <w:rFonts w:ascii="Arial" w:hAnsi="Arial" w:cs="Arial"/>
          <w:b/>
          <w:u w:val="single"/>
          <w:lang w:val="sl-SI"/>
        </w:rPr>
        <w:t>рејон Б</w:t>
      </w:r>
      <w:r w:rsidRPr="00592F28">
        <w:rPr>
          <w:rFonts w:ascii="Arial" w:hAnsi="Arial" w:cs="Arial"/>
          <w:b/>
          <w:u w:val="single"/>
        </w:rPr>
        <w:t>1</w:t>
      </w:r>
    </w:p>
    <w:p w:rsidR="00FE2323" w:rsidRPr="00592F28" w:rsidRDefault="00FE2323" w:rsidP="00FE2323">
      <w:pPr>
        <w:spacing w:before="120"/>
        <w:ind w:firstLine="0"/>
        <w:jc w:val="both"/>
        <w:rPr>
          <w:rFonts w:ascii="Arial" w:hAnsi="Arial" w:cs="Arial"/>
          <w:lang w:val="sl-SI"/>
        </w:rPr>
      </w:pPr>
      <w:r w:rsidRPr="00592F28">
        <w:rPr>
          <w:rFonts w:ascii="Arial" w:hAnsi="Arial" w:cs="Arial"/>
          <w:lang w:val="sl-SI"/>
        </w:rPr>
        <w:t xml:space="preserve">Издвојени </w:t>
      </w:r>
      <w:r w:rsidRPr="00592F28">
        <w:rPr>
          <w:rFonts w:ascii="Arial" w:hAnsi="Arial" w:cs="Arial"/>
        </w:rPr>
        <w:t>микро</w:t>
      </w:r>
      <w:r w:rsidRPr="00592F28">
        <w:rPr>
          <w:rFonts w:ascii="Arial" w:hAnsi="Arial" w:cs="Arial"/>
          <w:lang w:val="sl-SI"/>
        </w:rPr>
        <w:t xml:space="preserve">рејон </w:t>
      </w:r>
      <w:r w:rsidRPr="00592F28">
        <w:rPr>
          <w:rFonts w:ascii="Arial" w:hAnsi="Arial" w:cs="Arial"/>
        </w:rPr>
        <w:t xml:space="preserve">обухвата подручје целе дужине Тургењеве улице. </w:t>
      </w:r>
      <w:r w:rsidRPr="00592F28">
        <w:rPr>
          <w:rFonts w:ascii="Arial" w:hAnsi="Arial" w:cs="Arial"/>
          <w:lang w:val="sl-SI"/>
        </w:rPr>
        <w:t>Услед урбанизације и денивелације терена коте површине терена су</w:t>
      </w:r>
      <w:r w:rsidRPr="00592F28">
        <w:rPr>
          <w:rFonts w:ascii="Arial" w:hAnsi="Arial" w:cs="Arial"/>
        </w:rPr>
        <w:t xml:space="preserve"> у</w:t>
      </w:r>
      <w:r w:rsidRPr="00592F28">
        <w:rPr>
          <w:rFonts w:ascii="Arial" w:hAnsi="Arial" w:cs="Arial"/>
          <w:lang w:val="sl-SI"/>
        </w:rPr>
        <w:t xml:space="preserve"> распону од </w:t>
      </w:r>
      <w:r w:rsidRPr="00592F28">
        <w:rPr>
          <w:rFonts w:ascii="Arial" w:hAnsi="Arial" w:cs="Arial"/>
        </w:rPr>
        <w:t>107</w:t>
      </w:r>
      <w:r w:rsidRPr="00592F28">
        <w:rPr>
          <w:rFonts w:ascii="Arial" w:hAnsi="Arial" w:cs="Arial"/>
          <w:lang w:val="sl-SI"/>
        </w:rPr>
        <w:t>-</w:t>
      </w:r>
      <w:r w:rsidRPr="00592F28">
        <w:rPr>
          <w:rFonts w:ascii="Arial" w:hAnsi="Arial" w:cs="Arial"/>
        </w:rPr>
        <w:t>110.1</w:t>
      </w:r>
      <w:r w:rsidRPr="00592F28">
        <w:rPr>
          <w:rFonts w:ascii="Arial" w:hAnsi="Arial" w:cs="Arial"/>
          <w:lang w:val="sl-SI"/>
        </w:rPr>
        <w:t>мнв</w:t>
      </w:r>
      <w:r w:rsidRPr="00592F28">
        <w:rPr>
          <w:rFonts w:ascii="Arial" w:hAnsi="Arial" w:cs="Arial"/>
        </w:rPr>
        <w:t xml:space="preserve">, </w:t>
      </w:r>
      <w:r w:rsidRPr="00592F28">
        <w:rPr>
          <w:rFonts w:ascii="Arial" w:hAnsi="Arial" w:cs="Arial"/>
          <w:lang w:val="sl-SI"/>
        </w:rPr>
        <w:t xml:space="preserve">нагибом </w:t>
      </w:r>
      <w:r w:rsidRPr="00592F28">
        <w:rPr>
          <w:rFonts w:ascii="Arial" w:hAnsi="Arial" w:cs="Arial"/>
        </w:rPr>
        <w:t>падине</w:t>
      </w:r>
      <w:r w:rsidRPr="00592F28">
        <w:rPr>
          <w:rFonts w:ascii="Arial" w:hAnsi="Arial" w:cs="Arial"/>
          <w:lang w:val="sl-SI"/>
        </w:rPr>
        <w:t xml:space="preserve"> од </w:t>
      </w:r>
      <w:r w:rsidRPr="00592F28">
        <w:rPr>
          <w:rFonts w:ascii="Arial" w:hAnsi="Arial" w:cs="Arial"/>
        </w:rPr>
        <w:t>1-3</w:t>
      </w:r>
      <w:r w:rsidRPr="00592F28">
        <w:rPr>
          <w:rFonts w:ascii="Arial" w:hAnsi="Arial" w:cs="Arial"/>
          <w:lang w:val="sr-Cyrl-CS"/>
        </w:rPr>
        <w:sym w:font="Symbol" w:char="F0B0"/>
      </w:r>
      <w:r w:rsidRPr="00592F28">
        <w:rPr>
          <w:rFonts w:ascii="Arial" w:hAnsi="Arial" w:cs="Arial"/>
          <w:lang w:val="sr-Cyrl-CS"/>
        </w:rPr>
        <w:t xml:space="preserve"> и и генералним правцем пружања </w:t>
      </w:r>
      <w:r w:rsidRPr="00592F28">
        <w:rPr>
          <w:rFonts w:ascii="Arial" w:hAnsi="Arial" w:cs="Arial"/>
        </w:rPr>
        <w:t>J</w:t>
      </w:r>
      <w:r w:rsidRPr="00592F28">
        <w:rPr>
          <w:rFonts w:ascii="Arial" w:hAnsi="Arial" w:cs="Arial"/>
          <w:lang w:val="sr-Cyrl-CS"/>
        </w:rPr>
        <w:t>И-</w:t>
      </w:r>
      <w:r w:rsidRPr="00592F28">
        <w:rPr>
          <w:rFonts w:ascii="Arial" w:hAnsi="Arial" w:cs="Arial"/>
        </w:rPr>
        <w:t>С</w:t>
      </w:r>
      <w:r w:rsidRPr="00592F28">
        <w:rPr>
          <w:rFonts w:ascii="Arial" w:hAnsi="Arial" w:cs="Arial"/>
          <w:lang w:val="sr-Cyrl-CS"/>
        </w:rPr>
        <w:t>З.</w:t>
      </w:r>
    </w:p>
    <w:p w:rsidR="00FE2323" w:rsidRPr="00592F28" w:rsidRDefault="00FE2323" w:rsidP="007E6B23">
      <w:pPr>
        <w:numPr>
          <w:ilvl w:val="0"/>
          <w:numId w:val="38"/>
        </w:numPr>
        <w:autoSpaceDE w:val="0"/>
        <w:autoSpaceDN w:val="0"/>
        <w:adjustRightInd w:val="0"/>
        <w:spacing w:before="120"/>
        <w:jc w:val="both"/>
        <w:rPr>
          <w:rFonts w:ascii="Arial" w:hAnsi="Arial" w:cs="Arial"/>
          <w:lang w:val="sr-Cyrl-CS"/>
        </w:rPr>
      </w:pPr>
      <w:r w:rsidRPr="00592F28">
        <w:rPr>
          <w:rFonts w:ascii="Arial" w:hAnsi="Arial" w:cs="Arial"/>
          <w:lang w:val="sr-Cyrl-CS"/>
        </w:rPr>
        <w:t xml:space="preserve">Као и у рејону А, површину терена у зони саобраћајница и у зони уређења терена око грађевинских објеката изграђују насути материјали. </w:t>
      </w:r>
      <w:r w:rsidRPr="00592F28">
        <w:rPr>
          <w:rFonts w:ascii="Arial" w:hAnsi="Arial" w:cs="Arial"/>
        </w:rPr>
        <w:t>У</w:t>
      </w:r>
      <w:r w:rsidRPr="00592F28">
        <w:rPr>
          <w:rFonts w:ascii="Arial" w:hAnsi="Arial" w:cs="Arial"/>
          <w:lang w:val="sl-SI"/>
        </w:rPr>
        <w:t xml:space="preserve"> зони коловоза, испод асфалта</w:t>
      </w:r>
      <w:r w:rsidRPr="00592F28">
        <w:rPr>
          <w:rFonts w:ascii="Arial" w:hAnsi="Arial" w:cs="Arial"/>
          <w:lang w:val="sr-Cyrl-CS"/>
        </w:rPr>
        <w:t xml:space="preserve"> је технички уређени </w:t>
      </w:r>
      <w:r w:rsidRPr="00592F28">
        <w:rPr>
          <w:rFonts w:ascii="Arial" w:hAnsi="Arial" w:cs="Arial"/>
          <w:lang w:val="sl-SI"/>
        </w:rPr>
        <w:t>добро гранулисани и збијени шљунковити насип</w:t>
      </w:r>
      <w:r w:rsidRPr="00592F28">
        <w:rPr>
          <w:rFonts w:ascii="Arial" w:hAnsi="Arial" w:cs="Arial"/>
        </w:rPr>
        <w:t xml:space="preserve"> (</w:t>
      </w:r>
      <w:r w:rsidRPr="00592F28">
        <w:rPr>
          <w:rFonts w:ascii="Arial" w:hAnsi="Arial" w:cs="Arial"/>
          <w:lang w:val="sr-Latn-CS"/>
        </w:rPr>
        <w:t>n</w:t>
      </w:r>
      <w:r w:rsidRPr="00592F28">
        <w:rPr>
          <w:rFonts w:ascii="Arial" w:hAnsi="Arial" w:cs="Arial"/>
          <w:vertAlign w:val="superscript"/>
          <w:lang w:val="sr-Latn-CS"/>
        </w:rPr>
        <w:t>š</w:t>
      </w:r>
      <w:r w:rsidRPr="00592F28">
        <w:rPr>
          <w:rFonts w:ascii="Arial" w:hAnsi="Arial" w:cs="Arial"/>
        </w:rPr>
        <w:t>)</w:t>
      </w:r>
      <w:r w:rsidRPr="00592F28">
        <w:rPr>
          <w:rFonts w:ascii="Arial" w:hAnsi="Arial" w:cs="Arial"/>
          <w:lang w:val="sr-Cyrl-CS"/>
        </w:rPr>
        <w:t xml:space="preserve">, </w:t>
      </w:r>
      <w:r w:rsidRPr="00592F28">
        <w:rPr>
          <w:rFonts w:ascii="Arial" w:hAnsi="Arial" w:cs="Arial"/>
          <w:lang w:val="sl-SI"/>
        </w:rPr>
        <w:t xml:space="preserve">дебљине </w:t>
      </w:r>
      <w:r w:rsidRPr="00592F28">
        <w:rPr>
          <w:rFonts w:ascii="Arial" w:hAnsi="Arial" w:cs="Arial"/>
        </w:rPr>
        <w:t xml:space="preserve">до </w:t>
      </w:r>
      <w:r w:rsidRPr="00592F28">
        <w:rPr>
          <w:rFonts w:ascii="Arial" w:hAnsi="Arial" w:cs="Arial"/>
          <w:lang w:val="sl-SI"/>
        </w:rPr>
        <w:t>0.</w:t>
      </w:r>
      <w:r w:rsidRPr="00592F28">
        <w:rPr>
          <w:rFonts w:ascii="Arial" w:hAnsi="Arial" w:cs="Arial"/>
        </w:rPr>
        <w:t>4</w:t>
      </w:r>
      <w:r w:rsidRPr="00592F28">
        <w:rPr>
          <w:rFonts w:ascii="Arial" w:hAnsi="Arial" w:cs="Arial"/>
          <w:lang w:val="sl-SI"/>
        </w:rPr>
        <w:t>м</w:t>
      </w:r>
      <w:r w:rsidRPr="00592F28">
        <w:rPr>
          <w:rFonts w:ascii="Arial" w:hAnsi="Arial" w:cs="Arial"/>
        </w:rPr>
        <w:t>.</w:t>
      </w:r>
    </w:p>
    <w:p w:rsidR="00FE2323" w:rsidRPr="00592F28" w:rsidRDefault="00FE2323" w:rsidP="007E6B23">
      <w:pPr>
        <w:numPr>
          <w:ilvl w:val="0"/>
          <w:numId w:val="38"/>
        </w:numPr>
        <w:autoSpaceDE w:val="0"/>
        <w:autoSpaceDN w:val="0"/>
        <w:adjustRightInd w:val="0"/>
        <w:spacing w:before="120"/>
        <w:jc w:val="both"/>
        <w:rPr>
          <w:rFonts w:ascii="Arial" w:hAnsi="Arial" w:cs="Arial"/>
        </w:rPr>
      </w:pPr>
      <w:r w:rsidRPr="00592F28">
        <w:rPr>
          <w:rFonts w:ascii="Arial" w:hAnsi="Arial" w:cs="Arial"/>
        </w:rPr>
        <w:lastRenderedPageBreak/>
        <w:t>Услед</w:t>
      </w:r>
      <w:r w:rsidRPr="00592F28">
        <w:rPr>
          <w:rFonts w:ascii="Arial" w:hAnsi="Arial" w:cs="Arial"/>
          <w:lang w:val="sl-SI"/>
        </w:rPr>
        <w:t xml:space="preserve"> нивелације терена</w:t>
      </w:r>
      <w:r w:rsidRPr="00592F28">
        <w:rPr>
          <w:rFonts w:ascii="Arial" w:hAnsi="Arial" w:cs="Arial"/>
        </w:rPr>
        <w:t xml:space="preserve"> и </w:t>
      </w:r>
      <w:r w:rsidRPr="00592F28">
        <w:rPr>
          <w:rFonts w:ascii="Arial" w:hAnsi="Arial" w:cs="Arial"/>
          <w:lang w:val="sr-Cyrl-CS"/>
        </w:rPr>
        <w:t>у зони уређења терена око грађевинских објеката</w:t>
      </w:r>
      <w:r w:rsidRPr="00592F28">
        <w:rPr>
          <w:rFonts w:ascii="Arial" w:hAnsi="Arial" w:cs="Arial"/>
          <w:lang w:val="sl-SI"/>
        </w:rPr>
        <w:t xml:space="preserve"> локалну површину терена чине </w:t>
      </w:r>
      <w:r w:rsidRPr="00592F28">
        <w:rPr>
          <w:rFonts w:ascii="Arial" w:hAnsi="Arial" w:cs="Arial"/>
          <w:lang w:val="sr-Latn-CS"/>
        </w:rPr>
        <w:t>хетерогени</w:t>
      </w:r>
      <w:r w:rsidRPr="00592F28">
        <w:rPr>
          <w:rFonts w:ascii="Arial" w:hAnsi="Arial" w:cs="Arial"/>
          <w:lang w:val="sl-SI"/>
        </w:rPr>
        <w:t xml:space="preserve"> глиновити </w:t>
      </w:r>
      <w:r w:rsidRPr="00592F28">
        <w:rPr>
          <w:rFonts w:ascii="Arial" w:hAnsi="Arial" w:cs="Arial"/>
          <w:lang w:val="sr-Latn-CS"/>
        </w:rPr>
        <w:t>технички неуређени</w:t>
      </w:r>
      <w:r w:rsidRPr="00592F28">
        <w:rPr>
          <w:rFonts w:ascii="Arial" w:hAnsi="Arial" w:cs="Arial"/>
          <w:lang w:val="sl-SI"/>
        </w:rPr>
        <w:t xml:space="preserve"> насипи </w:t>
      </w:r>
      <w:r w:rsidRPr="00592F28">
        <w:rPr>
          <w:rFonts w:ascii="Arial" w:hAnsi="Arial" w:cs="Arial"/>
          <w:lang w:val="sr-Latn-CS"/>
        </w:rPr>
        <w:t>(n</w:t>
      </w:r>
      <w:r w:rsidRPr="00592F28">
        <w:rPr>
          <w:rFonts w:ascii="Arial" w:hAnsi="Arial" w:cs="Arial"/>
          <w:vertAlign w:val="superscript"/>
          <w:lang w:val="sr-Latn-CS"/>
        </w:rPr>
        <w:t>g</w:t>
      </w:r>
      <w:r w:rsidRPr="00592F28">
        <w:rPr>
          <w:rFonts w:ascii="Arial" w:hAnsi="Arial" w:cs="Arial"/>
          <w:lang w:val="sr-Latn-CS"/>
        </w:rPr>
        <w:t xml:space="preserve">), </w:t>
      </w:r>
      <w:r w:rsidRPr="00592F28">
        <w:rPr>
          <w:rFonts w:ascii="Arial" w:hAnsi="Arial" w:cs="Arial"/>
        </w:rPr>
        <w:t xml:space="preserve">лоше гранулисани и </w:t>
      </w:r>
      <w:r w:rsidRPr="00592F28">
        <w:rPr>
          <w:rFonts w:ascii="Arial" w:hAnsi="Arial" w:cs="Arial"/>
          <w:lang w:val="sr-Latn-CS"/>
        </w:rPr>
        <w:t xml:space="preserve">збијени, дубине </w:t>
      </w:r>
      <w:r w:rsidRPr="00592F28">
        <w:rPr>
          <w:rFonts w:ascii="Arial" w:hAnsi="Arial" w:cs="Arial"/>
        </w:rPr>
        <w:t>од</w:t>
      </w:r>
      <w:r w:rsidRPr="00592F28">
        <w:rPr>
          <w:rFonts w:ascii="Arial" w:hAnsi="Arial" w:cs="Arial"/>
          <w:lang w:val="sr-Latn-CS"/>
        </w:rPr>
        <w:t xml:space="preserve"> </w:t>
      </w:r>
      <w:r w:rsidRPr="00592F28">
        <w:rPr>
          <w:rFonts w:ascii="Arial" w:hAnsi="Arial" w:cs="Arial"/>
        </w:rPr>
        <w:t>0.3-1</w:t>
      </w:r>
      <w:r w:rsidRPr="00592F28">
        <w:rPr>
          <w:rFonts w:ascii="Arial" w:hAnsi="Arial" w:cs="Arial"/>
          <w:lang w:val="sr-Latn-CS"/>
        </w:rPr>
        <w:t>м</w:t>
      </w:r>
      <w:r w:rsidRPr="00592F28">
        <w:rPr>
          <w:rFonts w:ascii="Arial" w:hAnsi="Arial" w:cs="Arial"/>
        </w:rPr>
        <w:t>.</w:t>
      </w:r>
      <w:r w:rsidRPr="00592F28">
        <w:rPr>
          <w:rFonts w:ascii="Arial" w:hAnsi="Arial" w:cs="Arial"/>
          <w:lang w:val="sr-Latn-CS"/>
        </w:rPr>
        <w:t xml:space="preserve"> </w:t>
      </w:r>
    </w:p>
    <w:p w:rsidR="00FE2323" w:rsidRPr="00592F28" w:rsidRDefault="00FE2323" w:rsidP="007E6B23">
      <w:pPr>
        <w:numPr>
          <w:ilvl w:val="0"/>
          <w:numId w:val="38"/>
        </w:numPr>
        <w:autoSpaceDE w:val="0"/>
        <w:autoSpaceDN w:val="0"/>
        <w:adjustRightInd w:val="0"/>
        <w:spacing w:before="120"/>
        <w:jc w:val="both"/>
        <w:rPr>
          <w:rFonts w:ascii="Arial" w:hAnsi="Arial" w:cs="Arial"/>
        </w:rPr>
      </w:pPr>
      <w:r w:rsidRPr="00592F28">
        <w:rPr>
          <w:rFonts w:ascii="Arial" w:hAnsi="Arial" w:cs="Arial"/>
        </w:rPr>
        <w:t xml:space="preserve">Испод насипа, некадашњу површину терена чине </w:t>
      </w:r>
      <w:r w:rsidRPr="00592F28">
        <w:rPr>
          <w:rFonts w:ascii="Arial" w:hAnsi="Arial" w:cs="Arial"/>
          <w:lang w:val="sl-SI"/>
        </w:rPr>
        <w:t>квартарнa</w:t>
      </w:r>
      <w:r w:rsidRPr="00592F28">
        <w:rPr>
          <w:rFonts w:ascii="Arial" w:hAnsi="Arial" w:cs="Arial"/>
        </w:rPr>
        <w:t xml:space="preserve"> делувијaлна дробина (Q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d</w:t>
      </w:r>
      <w:r w:rsidRPr="00592F28">
        <w:rPr>
          <w:rFonts w:ascii="Arial" w:hAnsi="Arial" w:cs="Arial"/>
          <w:lang w:val="sl-SI"/>
        </w:rPr>
        <w:t xml:space="preserve">) </w:t>
      </w:r>
      <w:r w:rsidRPr="00592F28">
        <w:rPr>
          <w:rFonts w:ascii="Arial" w:hAnsi="Arial" w:cs="Arial"/>
        </w:rPr>
        <w:t xml:space="preserve">који се јавља у виду континуираног слоја, дебљине је 0.4-0.7м. Ови депозити </w:t>
      </w:r>
      <w:r w:rsidRPr="00592F28">
        <w:rPr>
          <w:rFonts w:ascii="Arial" w:hAnsi="Arial" w:cs="Arial"/>
          <w:lang w:eastAsia="sr-Cyrl-CS"/>
        </w:rPr>
        <w:t>належу преко</w:t>
      </w:r>
      <w:r w:rsidRPr="00592F28">
        <w:rPr>
          <w:rFonts w:ascii="Arial" w:hAnsi="Arial" w:cs="Arial"/>
        </w:rPr>
        <w:t xml:space="preserve"> н</w:t>
      </w:r>
      <w:r w:rsidRPr="00592F28">
        <w:rPr>
          <w:rFonts w:ascii="Arial" w:hAnsi="Arial" w:cs="Arial"/>
          <w:lang w:val="sl-SI"/>
        </w:rPr>
        <w:t>еоген</w:t>
      </w:r>
      <w:r w:rsidRPr="00592F28">
        <w:rPr>
          <w:rFonts w:ascii="Arial" w:hAnsi="Arial" w:cs="Arial"/>
        </w:rPr>
        <w:t>их</w:t>
      </w:r>
      <w:r w:rsidRPr="00592F28">
        <w:rPr>
          <w:rFonts w:ascii="Arial" w:hAnsi="Arial" w:cs="Arial"/>
          <w:spacing w:val="-3"/>
          <w:lang w:val="sr-Latn-CS"/>
        </w:rPr>
        <w:t xml:space="preserve"> </w:t>
      </w:r>
      <w:r w:rsidRPr="00592F28">
        <w:rPr>
          <w:rFonts w:ascii="Arial" w:hAnsi="Arial" w:cs="Arial"/>
        </w:rPr>
        <w:t xml:space="preserve">кречњачко-лапоровитим седиментима </w:t>
      </w:r>
      <w:bookmarkStart w:id="38" w:name="_Hlk487456187"/>
      <w:r w:rsidRPr="00592F28">
        <w:rPr>
          <w:rFonts w:ascii="Arial" w:hAnsi="Arial" w:cs="Arial"/>
        </w:rPr>
        <w:t>(M</w:t>
      </w:r>
      <w:r w:rsidRPr="00592F28">
        <w:rPr>
          <w:rFonts w:ascii="Arial" w:hAnsi="Arial" w:cs="Arial"/>
          <w:vertAlign w:val="subscript"/>
        </w:rPr>
        <w:t>3</w:t>
      </w:r>
      <w:r w:rsidRPr="00592F28">
        <w:rPr>
          <w:rFonts w:ascii="Arial" w:hAnsi="Arial" w:cs="Arial"/>
          <w:vertAlign w:val="superscript"/>
        </w:rPr>
        <w:t>1</w:t>
      </w:r>
      <w:r w:rsidRPr="00592F28">
        <w:rPr>
          <w:rFonts w:ascii="Arial" w:hAnsi="Arial" w:cs="Arial"/>
        </w:rPr>
        <w:t>KL)</w:t>
      </w:r>
      <w:bookmarkEnd w:id="38"/>
      <w:r w:rsidRPr="00592F28">
        <w:rPr>
          <w:rFonts w:ascii="Arial" w:hAnsi="Arial" w:cs="Arial"/>
        </w:rPr>
        <w:t xml:space="preserve"> који су у истражним бушотинама су регистровани на дубинама од 1-1.5м. Дебљине веће од 10м, испод који се налазе кредни седименти представљени </w:t>
      </w:r>
      <w:r w:rsidRPr="00592F28">
        <w:rPr>
          <w:rFonts w:ascii="Arial" w:hAnsi="Arial" w:cs="Arial"/>
          <w:bCs/>
          <w:iCs/>
        </w:rPr>
        <w:t>флишном</w:t>
      </w:r>
      <w:r w:rsidRPr="00592F28">
        <w:rPr>
          <w:rFonts w:ascii="Arial" w:hAnsi="Arial" w:cs="Arial"/>
          <w:iCs/>
        </w:rPr>
        <w:t xml:space="preserve"> </w:t>
      </w:r>
      <w:r w:rsidRPr="00592F28">
        <w:rPr>
          <w:rFonts w:ascii="Arial" w:hAnsi="Arial" w:cs="Arial"/>
          <w:bCs/>
          <w:iCs/>
        </w:rPr>
        <w:t>серијом</w:t>
      </w:r>
      <w:r w:rsidRPr="00592F28">
        <w:rPr>
          <w:rFonts w:ascii="Arial" w:hAnsi="Arial" w:cs="Arial"/>
        </w:rPr>
        <w:t>.</w:t>
      </w:r>
    </w:p>
    <w:p w:rsidR="00FE2323" w:rsidRPr="00592F28" w:rsidRDefault="00FE2323" w:rsidP="00FE2323">
      <w:pPr>
        <w:spacing w:before="120"/>
        <w:ind w:firstLine="0"/>
        <w:jc w:val="both"/>
        <w:rPr>
          <w:rFonts w:ascii="Arial" w:hAnsi="Arial" w:cs="Arial"/>
        </w:rPr>
      </w:pPr>
      <w:r w:rsidRPr="00592F28">
        <w:rPr>
          <w:rFonts w:ascii="Arial" w:hAnsi="Arial" w:cs="Arial"/>
          <w:lang w:val="sr-Cyrl-CS"/>
        </w:rPr>
        <w:t>Терен је добро водооцедан и безводан</w:t>
      </w:r>
      <w:r w:rsidRPr="00592F28">
        <w:rPr>
          <w:rFonts w:ascii="Arial" w:hAnsi="Arial" w:cs="Arial"/>
        </w:rPr>
        <w:t>.</w:t>
      </w:r>
      <w:r w:rsidRPr="00592F28">
        <w:rPr>
          <w:rFonts w:ascii="Arial" w:hAnsi="Arial" w:cs="Arial"/>
          <w:color w:val="010101"/>
        </w:rPr>
        <w:t xml:space="preserve">  </w:t>
      </w:r>
      <w:proofErr w:type="gramStart"/>
      <w:r w:rsidRPr="00592F28">
        <w:rPr>
          <w:rFonts w:ascii="Arial" w:hAnsi="Arial" w:cs="Arial"/>
        </w:rPr>
        <w:t>Појава издани је у кречњацима на дубини већој од 12м, а формирани тип издани је карстно-пукотински.</w:t>
      </w:r>
      <w:proofErr w:type="gramEnd"/>
      <w:r w:rsidRPr="00592F28">
        <w:rPr>
          <w:rFonts w:ascii="Arial" w:hAnsi="Arial" w:cs="Arial"/>
        </w:rPr>
        <w:t xml:space="preserve">  </w:t>
      </w:r>
    </w:p>
    <w:p w:rsidR="00FE2323" w:rsidRPr="00592F28" w:rsidRDefault="00FE2323" w:rsidP="007E6B23">
      <w:pPr>
        <w:numPr>
          <w:ilvl w:val="0"/>
          <w:numId w:val="38"/>
        </w:numPr>
        <w:tabs>
          <w:tab w:val="left" w:pos="-720"/>
          <w:tab w:val="left" w:pos="851"/>
        </w:tabs>
        <w:suppressAutoHyphens/>
        <w:spacing w:before="120"/>
        <w:jc w:val="both"/>
        <w:rPr>
          <w:rFonts w:ascii="Arial" w:hAnsi="Arial" w:cs="Arial"/>
          <w:spacing w:val="-3"/>
        </w:rPr>
      </w:pPr>
      <w:r w:rsidRPr="00592F28">
        <w:rPr>
          <w:rFonts w:ascii="Arial" w:hAnsi="Arial" w:cs="Arial"/>
          <w:spacing w:val="-3"/>
          <w:lang w:val="sr-Latn-CS"/>
        </w:rPr>
        <w:t>Терен</w:t>
      </w:r>
      <w:r w:rsidRPr="00592F28">
        <w:rPr>
          <w:rFonts w:ascii="Arial" w:hAnsi="Arial" w:cs="Arial"/>
          <w:spacing w:val="-3"/>
        </w:rPr>
        <w:t xml:space="preserve"> </w:t>
      </w:r>
      <w:r w:rsidRPr="00592F28">
        <w:rPr>
          <w:rFonts w:ascii="Arial" w:hAnsi="Arial" w:cs="Arial"/>
          <w:spacing w:val="-3"/>
          <w:lang w:val="sr-Latn-CS"/>
        </w:rPr>
        <w:t>је</w:t>
      </w:r>
      <w:r w:rsidRPr="00592F28">
        <w:rPr>
          <w:rFonts w:ascii="Arial" w:hAnsi="Arial" w:cs="Arial"/>
          <w:spacing w:val="-3"/>
        </w:rPr>
        <w:t xml:space="preserve"> благог нагиба, </w:t>
      </w:r>
      <w:r w:rsidRPr="00592F28">
        <w:rPr>
          <w:rFonts w:ascii="Arial" w:hAnsi="Arial" w:cs="Arial"/>
          <w:spacing w:val="-3"/>
          <w:lang w:val="sr-Latn-CS"/>
        </w:rPr>
        <w:t>у</w:t>
      </w:r>
      <w:r w:rsidRPr="00592F28">
        <w:rPr>
          <w:rFonts w:ascii="Arial" w:hAnsi="Arial" w:cs="Arial"/>
          <w:spacing w:val="-3"/>
        </w:rPr>
        <w:t xml:space="preserve"> </w:t>
      </w:r>
      <w:r w:rsidRPr="00592F28">
        <w:rPr>
          <w:rFonts w:ascii="Arial" w:hAnsi="Arial" w:cs="Arial"/>
          <w:spacing w:val="-3"/>
          <w:lang w:val="sr-Latn-CS"/>
        </w:rPr>
        <w:t>природним</w:t>
      </w:r>
      <w:r w:rsidRPr="00592F28">
        <w:rPr>
          <w:rFonts w:ascii="Arial" w:hAnsi="Arial" w:cs="Arial"/>
          <w:spacing w:val="-3"/>
        </w:rPr>
        <w:t xml:space="preserve"> </w:t>
      </w:r>
      <w:r w:rsidRPr="00592F28">
        <w:rPr>
          <w:rFonts w:ascii="Arial" w:hAnsi="Arial" w:cs="Arial"/>
          <w:spacing w:val="-3"/>
          <w:lang w:val="sr-Latn-CS"/>
        </w:rPr>
        <w:t>условима</w:t>
      </w:r>
      <w:r w:rsidRPr="00592F28">
        <w:rPr>
          <w:rFonts w:ascii="Arial" w:hAnsi="Arial" w:cs="Arial"/>
          <w:spacing w:val="-3"/>
        </w:rPr>
        <w:t xml:space="preserve"> </w:t>
      </w:r>
      <w:r w:rsidRPr="00592F28">
        <w:rPr>
          <w:rFonts w:ascii="Arial" w:hAnsi="Arial" w:cs="Arial"/>
          <w:spacing w:val="-3"/>
          <w:lang w:val="sr-Latn-CS"/>
        </w:rPr>
        <w:t>стабилан</w:t>
      </w:r>
      <w:r w:rsidRPr="00592F28">
        <w:rPr>
          <w:rFonts w:ascii="Arial" w:hAnsi="Arial" w:cs="Arial"/>
          <w:spacing w:val="-3"/>
        </w:rPr>
        <w:t xml:space="preserve"> </w:t>
      </w:r>
      <w:r w:rsidRPr="00592F28">
        <w:rPr>
          <w:rFonts w:ascii="Arial" w:hAnsi="Arial" w:cs="Arial"/>
          <w:spacing w:val="-3"/>
          <w:lang w:val="sr-Latn-CS"/>
        </w:rPr>
        <w:t>и</w:t>
      </w:r>
      <w:r w:rsidRPr="00592F28">
        <w:rPr>
          <w:rFonts w:ascii="Arial" w:hAnsi="Arial" w:cs="Arial"/>
          <w:spacing w:val="-3"/>
        </w:rPr>
        <w:t xml:space="preserve"> </w:t>
      </w:r>
      <w:r w:rsidRPr="00592F28">
        <w:rPr>
          <w:rFonts w:ascii="Arial" w:hAnsi="Arial" w:cs="Arial"/>
          <w:spacing w:val="-3"/>
          <w:lang w:val="sr-Latn-CS"/>
        </w:rPr>
        <w:t>урбанизован</w:t>
      </w:r>
      <w:r w:rsidRPr="00592F28">
        <w:rPr>
          <w:rFonts w:ascii="Arial" w:hAnsi="Arial" w:cs="Arial"/>
          <w:spacing w:val="-3"/>
        </w:rPr>
        <w:t>.</w:t>
      </w:r>
    </w:p>
    <w:p w:rsidR="00FE2323" w:rsidRPr="00592F28" w:rsidRDefault="00FE2323" w:rsidP="006B64F3">
      <w:pPr>
        <w:tabs>
          <w:tab w:val="left" w:pos="-720"/>
          <w:tab w:val="left" w:pos="851"/>
        </w:tabs>
        <w:suppressAutoHyphens/>
        <w:ind w:firstLine="0"/>
        <w:jc w:val="both"/>
        <w:rPr>
          <w:rFonts w:ascii="Arial" w:hAnsi="Arial" w:cs="Arial"/>
          <w:spacing w:val="-3"/>
        </w:rPr>
      </w:pPr>
      <w:r w:rsidRPr="00592F28">
        <w:rPr>
          <w:rFonts w:ascii="Arial" w:hAnsi="Arial" w:cs="Arial"/>
          <w:spacing w:val="-3"/>
          <w:lang w:val="sr-Latn-CS"/>
        </w:rPr>
        <w:t>На</w:t>
      </w:r>
      <w:r w:rsidRPr="00592F28">
        <w:rPr>
          <w:rFonts w:ascii="Arial" w:hAnsi="Arial" w:cs="Arial"/>
          <w:spacing w:val="-3"/>
        </w:rPr>
        <w:t xml:space="preserve"> </w:t>
      </w:r>
      <w:r w:rsidRPr="00592F28">
        <w:rPr>
          <w:rFonts w:ascii="Arial" w:hAnsi="Arial" w:cs="Arial"/>
          <w:spacing w:val="-3"/>
          <w:lang w:val="sr-Latn-CS"/>
        </w:rPr>
        <w:t>простору</w:t>
      </w:r>
      <w:r w:rsidRPr="00592F28">
        <w:rPr>
          <w:rFonts w:ascii="Arial" w:hAnsi="Arial" w:cs="Arial"/>
          <w:spacing w:val="-3"/>
        </w:rPr>
        <w:t xml:space="preserve"> </w:t>
      </w:r>
      <w:r w:rsidRPr="00592F28">
        <w:rPr>
          <w:rFonts w:ascii="Arial" w:hAnsi="Arial" w:cs="Arial"/>
          <w:spacing w:val="-3"/>
          <w:lang w:val="sr-Latn-CS"/>
        </w:rPr>
        <w:t>овог</w:t>
      </w:r>
      <w:r w:rsidRPr="00592F28">
        <w:rPr>
          <w:rFonts w:ascii="Arial" w:hAnsi="Arial" w:cs="Arial"/>
          <w:spacing w:val="-3"/>
        </w:rPr>
        <w:t xml:space="preserve"> </w:t>
      </w:r>
      <w:r w:rsidRPr="00592F28">
        <w:rPr>
          <w:rFonts w:ascii="Arial" w:hAnsi="Arial" w:cs="Arial"/>
          <w:spacing w:val="-3"/>
          <w:lang w:val="sr-Latn-CS"/>
        </w:rPr>
        <w:t>ре</w:t>
      </w:r>
      <w:r w:rsidRPr="00592F28">
        <w:rPr>
          <w:rFonts w:ascii="Arial" w:hAnsi="Arial" w:cs="Arial"/>
          <w:spacing w:val="-3"/>
        </w:rPr>
        <w:t>ј</w:t>
      </w:r>
      <w:r w:rsidRPr="00592F28">
        <w:rPr>
          <w:rFonts w:ascii="Arial" w:hAnsi="Arial" w:cs="Arial"/>
          <w:spacing w:val="-3"/>
          <w:lang w:val="sr-Latn-CS"/>
        </w:rPr>
        <w:t>она</w:t>
      </w:r>
      <w:r w:rsidRPr="00592F28">
        <w:rPr>
          <w:rFonts w:ascii="Arial" w:hAnsi="Arial" w:cs="Arial"/>
          <w:spacing w:val="-3"/>
        </w:rPr>
        <w:t xml:space="preserve"> </w:t>
      </w:r>
      <w:r w:rsidRPr="00592F28">
        <w:rPr>
          <w:rFonts w:ascii="Arial" w:hAnsi="Arial" w:cs="Arial"/>
          <w:spacing w:val="-3"/>
          <w:lang w:val="sr-Latn-CS"/>
        </w:rPr>
        <w:t>изграђени</w:t>
      </w:r>
      <w:r w:rsidRPr="00592F28">
        <w:rPr>
          <w:rFonts w:ascii="Arial" w:hAnsi="Arial" w:cs="Arial"/>
          <w:spacing w:val="-3"/>
        </w:rPr>
        <w:t xml:space="preserve"> </w:t>
      </w:r>
      <w:r w:rsidRPr="00592F28">
        <w:rPr>
          <w:rFonts w:ascii="Arial" w:hAnsi="Arial" w:cs="Arial"/>
          <w:spacing w:val="-3"/>
          <w:lang w:val="sr-Latn-CS"/>
        </w:rPr>
        <w:t>су</w:t>
      </w:r>
      <w:r w:rsidRPr="00592F28">
        <w:rPr>
          <w:rFonts w:ascii="Arial" w:hAnsi="Arial" w:cs="Arial"/>
          <w:spacing w:val="-3"/>
        </w:rPr>
        <w:t xml:space="preserve"> </w:t>
      </w:r>
      <w:r w:rsidRPr="00592F28">
        <w:rPr>
          <w:rFonts w:ascii="Arial" w:hAnsi="Arial" w:cs="Arial"/>
          <w:spacing w:val="-3"/>
          <w:lang w:val="sr-Latn-CS"/>
        </w:rPr>
        <w:t>објекти</w:t>
      </w:r>
      <w:r w:rsidRPr="00592F28">
        <w:rPr>
          <w:rFonts w:ascii="Arial" w:hAnsi="Arial" w:cs="Arial"/>
          <w:spacing w:val="-3"/>
        </w:rPr>
        <w:t xml:space="preserve"> државне административне службе, културни, комерцијални, </w:t>
      </w:r>
      <w:r w:rsidRPr="00592F28">
        <w:rPr>
          <w:rFonts w:ascii="Arial" w:hAnsi="Arial" w:cs="Arial"/>
          <w:spacing w:val="-3"/>
          <w:lang w:val="sr-Latn-CS"/>
        </w:rPr>
        <w:t>индивидуалног</w:t>
      </w:r>
      <w:r w:rsidRPr="00592F28">
        <w:rPr>
          <w:rFonts w:ascii="Arial" w:hAnsi="Arial" w:cs="Arial"/>
          <w:spacing w:val="-3"/>
        </w:rPr>
        <w:t xml:space="preserve"> </w:t>
      </w:r>
      <w:r w:rsidRPr="00592F28">
        <w:rPr>
          <w:rFonts w:ascii="Arial" w:hAnsi="Arial" w:cs="Arial"/>
          <w:spacing w:val="-3"/>
          <w:lang w:val="sr-Latn-CS"/>
        </w:rPr>
        <w:t>и</w:t>
      </w:r>
      <w:r w:rsidRPr="00592F28">
        <w:rPr>
          <w:rFonts w:ascii="Arial" w:hAnsi="Arial" w:cs="Arial"/>
          <w:spacing w:val="-3"/>
        </w:rPr>
        <w:t xml:space="preserve"> </w:t>
      </w:r>
      <w:r w:rsidRPr="00592F28">
        <w:rPr>
          <w:rFonts w:ascii="Arial" w:hAnsi="Arial" w:cs="Arial"/>
          <w:spacing w:val="-3"/>
          <w:lang w:val="sr-Latn-CS"/>
        </w:rPr>
        <w:t>колективног</w:t>
      </w:r>
      <w:r w:rsidRPr="00592F28">
        <w:rPr>
          <w:rFonts w:ascii="Arial" w:hAnsi="Arial" w:cs="Arial"/>
          <w:spacing w:val="-3"/>
        </w:rPr>
        <w:t xml:space="preserve"> </w:t>
      </w:r>
      <w:r w:rsidRPr="00592F28">
        <w:rPr>
          <w:rFonts w:ascii="Arial" w:hAnsi="Arial" w:cs="Arial"/>
          <w:spacing w:val="-3"/>
          <w:lang w:val="sr-Latn-CS"/>
        </w:rPr>
        <w:t>станова</w:t>
      </w:r>
      <w:r w:rsidRPr="00592F28">
        <w:rPr>
          <w:rFonts w:ascii="Arial" w:hAnsi="Arial" w:cs="Arial"/>
          <w:spacing w:val="-3"/>
        </w:rPr>
        <w:t>њ</w:t>
      </w:r>
      <w:r w:rsidRPr="00592F28">
        <w:rPr>
          <w:rFonts w:ascii="Arial" w:hAnsi="Arial" w:cs="Arial"/>
          <w:spacing w:val="-3"/>
          <w:lang w:val="sr-Latn-CS"/>
        </w:rPr>
        <w:t>а</w:t>
      </w:r>
      <w:r w:rsidRPr="00592F28">
        <w:rPr>
          <w:rFonts w:ascii="Arial" w:hAnsi="Arial" w:cs="Arial"/>
          <w:spacing w:val="-3"/>
        </w:rPr>
        <w:t xml:space="preserve">. </w:t>
      </w:r>
      <w:proofErr w:type="gramStart"/>
      <w:r w:rsidRPr="00592F28">
        <w:rPr>
          <w:rFonts w:ascii="Arial" w:hAnsi="Arial" w:cs="Arial"/>
          <w:spacing w:val="-3"/>
        </w:rPr>
        <w:t xml:space="preserve">Објекти су </w:t>
      </w:r>
      <w:r w:rsidRPr="00592F28">
        <w:rPr>
          <w:rFonts w:ascii="Arial" w:hAnsi="Arial" w:cs="Arial"/>
          <w:spacing w:val="-3"/>
          <w:lang w:val="sr-Latn-CS"/>
        </w:rPr>
        <w:t>спратности</w:t>
      </w:r>
      <w:r w:rsidRPr="00592F28">
        <w:rPr>
          <w:rFonts w:ascii="Arial" w:hAnsi="Arial" w:cs="Arial"/>
          <w:spacing w:val="-3"/>
        </w:rPr>
        <w:t xml:space="preserve"> </w:t>
      </w:r>
      <w:r w:rsidRPr="00592F28">
        <w:rPr>
          <w:rFonts w:ascii="Arial" w:hAnsi="Arial" w:cs="Arial"/>
          <w:spacing w:val="-3"/>
          <w:lang w:val="sr-Latn-CS"/>
        </w:rPr>
        <w:t>од</w:t>
      </w:r>
      <w:r w:rsidRPr="00592F28">
        <w:rPr>
          <w:rFonts w:ascii="Arial" w:hAnsi="Arial" w:cs="Arial"/>
          <w:spacing w:val="-3"/>
        </w:rPr>
        <w:t xml:space="preserve"> </w:t>
      </w:r>
      <w:r w:rsidRPr="00592F28">
        <w:rPr>
          <w:rFonts w:ascii="Arial" w:hAnsi="Arial" w:cs="Arial"/>
          <w:spacing w:val="-3"/>
          <w:lang w:val="sr-Latn-CS"/>
        </w:rPr>
        <w:t>П</w:t>
      </w:r>
      <w:r w:rsidRPr="00592F28">
        <w:rPr>
          <w:rFonts w:ascii="Arial" w:hAnsi="Arial" w:cs="Arial"/>
          <w:spacing w:val="-3"/>
        </w:rPr>
        <w:t xml:space="preserve"> до П+2.</w:t>
      </w:r>
      <w:proofErr w:type="gramEnd"/>
    </w:p>
    <w:p w:rsidR="006B64F3" w:rsidRPr="00592F28" w:rsidRDefault="006B64F3" w:rsidP="006B64F3">
      <w:pPr>
        <w:ind w:firstLine="0"/>
        <w:jc w:val="both"/>
        <w:rPr>
          <w:rFonts w:ascii="Arial" w:hAnsi="Arial" w:cs="Arial"/>
          <w:b/>
          <w:u w:val="single"/>
        </w:rPr>
      </w:pPr>
    </w:p>
    <w:p w:rsidR="00A974DD" w:rsidRPr="00592F28" w:rsidRDefault="00A974DD" w:rsidP="006B64F3">
      <w:pPr>
        <w:ind w:firstLine="0"/>
        <w:jc w:val="both"/>
        <w:rPr>
          <w:rFonts w:ascii="Arial" w:hAnsi="Arial" w:cs="Arial"/>
          <w:u w:val="single"/>
          <w:lang w:val="sl-SI"/>
        </w:rPr>
      </w:pPr>
      <w:r w:rsidRPr="00592F28">
        <w:rPr>
          <w:rFonts w:ascii="Arial" w:hAnsi="Arial" w:cs="Arial"/>
          <w:b/>
          <w:u w:val="single"/>
        </w:rPr>
        <w:t>Микро</w:t>
      </w:r>
      <w:r w:rsidRPr="00592F28">
        <w:rPr>
          <w:rFonts w:ascii="Arial" w:hAnsi="Arial" w:cs="Arial"/>
          <w:b/>
          <w:u w:val="single"/>
          <w:lang w:val="sl-SI"/>
        </w:rPr>
        <w:t>рејон Б</w:t>
      </w:r>
      <w:r w:rsidRPr="00592F28">
        <w:rPr>
          <w:rFonts w:ascii="Arial" w:hAnsi="Arial" w:cs="Arial"/>
          <w:b/>
          <w:u w:val="single"/>
        </w:rPr>
        <w:t>2</w:t>
      </w:r>
    </w:p>
    <w:p w:rsidR="006B64F3" w:rsidRPr="00592F28" w:rsidRDefault="006B64F3" w:rsidP="006B64F3">
      <w:pPr>
        <w:ind w:firstLine="0"/>
        <w:jc w:val="both"/>
        <w:rPr>
          <w:rFonts w:ascii="Arial" w:hAnsi="Arial" w:cs="Arial"/>
        </w:rPr>
      </w:pPr>
    </w:p>
    <w:p w:rsidR="00A974DD" w:rsidRPr="00592F28" w:rsidRDefault="00A974DD" w:rsidP="006B64F3">
      <w:pPr>
        <w:ind w:firstLine="0"/>
        <w:jc w:val="both"/>
        <w:rPr>
          <w:rFonts w:ascii="Arial" w:hAnsi="Arial" w:cs="Arial"/>
          <w:lang w:val="sl-SI"/>
        </w:rPr>
      </w:pPr>
      <w:proofErr w:type="gramStart"/>
      <w:r w:rsidRPr="00592F28">
        <w:rPr>
          <w:rFonts w:ascii="Arial" w:hAnsi="Arial" w:cs="Arial"/>
        </w:rPr>
        <w:t>Овај</w:t>
      </w:r>
      <w:r w:rsidRPr="00592F28">
        <w:rPr>
          <w:rFonts w:ascii="Arial" w:hAnsi="Arial" w:cs="Arial"/>
          <w:lang w:val="sl-SI"/>
        </w:rPr>
        <w:t xml:space="preserve"> </w:t>
      </w:r>
      <w:r w:rsidRPr="00592F28">
        <w:rPr>
          <w:rFonts w:ascii="Arial" w:hAnsi="Arial" w:cs="Arial"/>
        </w:rPr>
        <w:t>микро</w:t>
      </w:r>
      <w:r w:rsidRPr="00592F28">
        <w:rPr>
          <w:rFonts w:ascii="Arial" w:hAnsi="Arial" w:cs="Arial"/>
          <w:lang w:val="sl-SI"/>
        </w:rPr>
        <w:t>рејон захвата</w:t>
      </w:r>
      <w:r w:rsidRPr="00592F28">
        <w:rPr>
          <w:rFonts w:ascii="Arial" w:hAnsi="Arial" w:cs="Arial"/>
        </w:rPr>
        <w:t xml:space="preserve"> северни део планске документације и то подручје Кировљеве (ка Ади Циганлији)</w:t>
      </w:r>
      <w:r w:rsidRPr="00592F28">
        <w:rPr>
          <w:rFonts w:ascii="Arial" w:hAnsi="Arial" w:cs="Arial"/>
          <w:lang w:val="sr-Latn-CS"/>
        </w:rPr>
        <w:t>.</w:t>
      </w:r>
      <w:proofErr w:type="gramEnd"/>
      <w:r w:rsidRPr="00592F28">
        <w:rPr>
          <w:rFonts w:ascii="Arial" w:hAnsi="Arial" w:cs="Arial"/>
        </w:rPr>
        <w:t xml:space="preserve">  </w:t>
      </w:r>
      <w:proofErr w:type="gramStart"/>
      <w:r w:rsidRPr="00592F28">
        <w:rPr>
          <w:rFonts w:ascii="Arial" w:hAnsi="Arial" w:cs="Arial"/>
        </w:rPr>
        <w:t>К</w:t>
      </w:r>
      <w:r w:rsidRPr="00592F28">
        <w:rPr>
          <w:rFonts w:ascii="Arial" w:hAnsi="Arial" w:cs="Arial"/>
          <w:lang w:val="sl-SI"/>
        </w:rPr>
        <w:t>оте површине терена су</w:t>
      </w:r>
      <w:r w:rsidRPr="00592F28">
        <w:rPr>
          <w:rFonts w:ascii="Arial" w:hAnsi="Arial" w:cs="Arial"/>
        </w:rPr>
        <w:t xml:space="preserve"> у</w:t>
      </w:r>
      <w:r w:rsidRPr="00592F28">
        <w:rPr>
          <w:rFonts w:ascii="Arial" w:hAnsi="Arial" w:cs="Arial"/>
          <w:lang w:val="sl-SI"/>
        </w:rPr>
        <w:t xml:space="preserve"> распону од </w:t>
      </w:r>
      <w:r w:rsidRPr="00592F28">
        <w:rPr>
          <w:rFonts w:ascii="Arial" w:hAnsi="Arial" w:cs="Arial"/>
        </w:rPr>
        <w:t>101.5</w:t>
      </w:r>
      <w:r w:rsidRPr="00592F28">
        <w:rPr>
          <w:rFonts w:ascii="Arial" w:hAnsi="Arial" w:cs="Arial"/>
          <w:lang w:val="sl-SI"/>
        </w:rPr>
        <w:t>-</w:t>
      </w:r>
      <w:r w:rsidRPr="00592F28">
        <w:rPr>
          <w:rFonts w:ascii="Arial" w:hAnsi="Arial" w:cs="Arial"/>
        </w:rPr>
        <w:t>106,7</w:t>
      </w:r>
      <w:r w:rsidRPr="00592F28">
        <w:rPr>
          <w:rFonts w:ascii="Arial" w:hAnsi="Arial" w:cs="Arial"/>
          <w:lang w:val="sl-SI"/>
        </w:rPr>
        <w:t>мнв</w:t>
      </w:r>
      <w:r w:rsidRPr="00592F28">
        <w:rPr>
          <w:rFonts w:ascii="Arial" w:hAnsi="Arial" w:cs="Arial"/>
        </w:rPr>
        <w:t xml:space="preserve">, </w:t>
      </w:r>
      <w:r w:rsidRPr="00592F28">
        <w:rPr>
          <w:rFonts w:ascii="Arial" w:hAnsi="Arial" w:cs="Arial"/>
          <w:lang w:val="sl-SI"/>
        </w:rPr>
        <w:t xml:space="preserve">нагибом </w:t>
      </w:r>
      <w:r w:rsidRPr="00592F28">
        <w:rPr>
          <w:rFonts w:ascii="Arial" w:hAnsi="Arial" w:cs="Arial"/>
        </w:rPr>
        <w:t>падине</w:t>
      </w:r>
      <w:r w:rsidRPr="00592F28">
        <w:rPr>
          <w:rFonts w:ascii="Arial" w:hAnsi="Arial" w:cs="Arial"/>
          <w:lang w:val="sl-SI"/>
        </w:rPr>
        <w:t xml:space="preserve"> од </w:t>
      </w:r>
      <w:r w:rsidRPr="00592F28">
        <w:rPr>
          <w:rFonts w:ascii="Arial" w:hAnsi="Arial" w:cs="Arial"/>
        </w:rPr>
        <w:t>5-10</w:t>
      </w:r>
      <w:r w:rsidRPr="00592F28">
        <w:rPr>
          <w:rFonts w:ascii="Arial" w:hAnsi="Arial" w:cs="Arial"/>
          <w:lang w:val="sr-Cyrl-CS"/>
        </w:rPr>
        <w:sym w:font="Symbol" w:char="F0B0"/>
      </w:r>
      <w:r w:rsidRPr="00592F28">
        <w:rPr>
          <w:rFonts w:ascii="Arial" w:hAnsi="Arial" w:cs="Arial"/>
        </w:rPr>
        <w:t xml:space="preserve"> </w:t>
      </w:r>
      <w:r w:rsidRPr="00592F28">
        <w:rPr>
          <w:rFonts w:ascii="Arial" w:hAnsi="Arial" w:cs="Arial"/>
          <w:lang w:val="sr-Cyrl-CS"/>
        </w:rPr>
        <w:t xml:space="preserve">и генералним правцем пружања </w:t>
      </w:r>
      <w:r w:rsidRPr="00592F28">
        <w:rPr>
          <w:rFonts w:ascii="Arial" w:hAnsi="Arial" w:cs="Arial"/>
        </w:rPr>
        <w:t>J</w:t>
      </w:r>
      <w:r w:rsidRPr="00592F28">
        <w:rPr>
          <w:rFonts w:ascii="Arial" w:hAnsi="Arial" w:cs="Arial"/>
          <w:lang w:val="sr-Cyrl-CS"/>
        </w:rPr>
        <w:t>И-</w:t>
      </w:r>
      <w:r w:rsidRPr="00592F28">
        <w:rPr>
          <w:rFonts w:ascii="Arial" w:hAnsi="Arial" w:cs="Arial"/>
        </w:rPr>
        <w:t>С</w:t>
      </w:r>
      <w:r w:rsidRPr="00592F28">
        <w:rPr>
          <w:rFonts w:ascii="Arial" w:hAnsi="Arial" w:cs="Arial"/>
          <w:lang w:val="sr-Cyrl-CS"/>
        </w:rPr>
        <w:t>З.</w:t>
      </w:r>
      <w:proofErr w:type="gramEnd"/>
    </w:p>
    <w:p w:rsidR="00A974DD" w:rsidRPr="00592F28" w:rsidRDefault="00A974DD" w:rsidP="007E6B23">
      <w:pPr>
        <w:numPr>
          <w:ilvl w:val="0"/>
          <w:numId w:val="38"/>
        </w:numPr>
        <w:autoSpaceDE w:val="0"/>
        <w:autoSpaceDN w:val="0"/>
        <w:adjustRightInd w:val="0"/>
        <w:spacing w:before="120"/>
        <w:jc w:val="both"/>
        <w:rPr>
          <w:rFonts w:ascii="Arial" w:hAnsi="Arial" w:cs="Arial"/>
          <w:lang w:val="sr-Cyrl-CS"/>
        </w:rPr>
      </w:pPr>
      <w:r w:rsidRPr="00592F28">
        <w:rPr>
          <w:rFonts w:ascii="Arial" w:hAnsi="Arial" w:cs="Arial"/>
        </w:rPr>
        <w:t>У</w:t>
      </w:r>
      <w:r w:rsidRPr="00592F28">
        <w:rPr>
          <w:rFonts w:ascii="Arial" w:hAnsi="Arial" w:cs="Arial"/>
          <w:lang w:val="sl-SI"/>
        </w:rPr>
        <w:t xml:space="preserve"> зони коловоза, испод асфалта</w:t>
      </w:r>
      <w:r w:rsidRPr="00592F28">
        <w:rPr>
          <w:rFonts w:ascii="Arial" w:hAnsi="Arial" w:cs="Arial"/>
          <w:lang w:val="sr-Cyrl-CS"/>
        </w:rPr>
        <w:t xml:space="preserve"> је технички уређени </w:t>
      </w:r>
      <w:r w:rsidRPr="00592F28">
        <w:rPr>
          <w:rFonts w:ascii="Arial" w:hAnsi="Arial" w:cs="Arial"/>
          <w:lang w:val="sl-SI"/>
        </w:rPr>
        <w:t>добро гранулисани и збијени шљунковити насип</w:t>
      </w:r>
      <w:r w:rsidRPr="00592F28">
        <w:rPr>
          <w:rFonts w:ascii="Arial" w:hAnsi="Arial" w:cs="Arial"/>
        </w:rPr>
        <w:t xml:space="preserve"> (</w:t>
      </w:r>
      <w:r w:rsidRPr="00592F28">
        <w:rPr>
          <w:rFonts w:ascii="Arial" w:hAnsi="Arial" w:cs="Arial"/>
          <w:lang w:val="sr-Latn-CS"/>
        </w:rPr>
        <w:t>n</w:t>
      </w:r>
      <w:r w:rsidRPr="00592F28">
        <w:rPr>
          <w:rFonts w:ascii="Arial" w:hAnsi="Arial" w:cs="Arial"/>
          <w:vertAlign w:val="superscript"/>
          <w:lang w:val="sr-Latn-CS"/>
        </w:rPr>
        <w:t>š</w:t>
      </w:r>
      <w:r w:rsidRPr="00592F28">
        <w:rPr>
          <w:rFonts w:ascii="Arial" w:hAnsi="Arial" w:cs="Arial"/>
        </w:rPr>
        <w:t>)</w:t>
      </w:r>
      <w:r w:rsidRPr="00592F28">
        <w:rPr>
          <w:rFonts w:ascii="Arial" w:hAnsi="Arial" w:cs="Arial"/>
          <w:lang w:val="sr-Cyrl-CS"/>
        </w:rPr>
        <w:t xml:space="preserve">, </w:t>
      </w:r>
      <w:r w:rsidRPr="00592F28">
        <w:rPr>
          <w:rFonts w:ascii="Arial" w:hAnsi="Arial" w:cs="Arial"/>
          <w:lang w:val="sl-SI"/>
        </w:rPr>
        <w:t xml:space="preserve">дебљине </w:t>
      </w:r>
      <w:r w:rsidRPr="00592F28">
        <w:rPr>
          <w:rFonts w:ascii="Arial" w:hAnsi="Arial" w:cs="Arial"/>
        </w:rPr>
        <w:t xml:space="preserve">до </w:t>
      </w:r>
      <w:r w:rsidRPr="00592F28">
        <w:rPr>
          <w:rFonts w:ascii="Arial" w:hAnsi="Arial" w:cs="Arial"/>
          <w:lang w:val="sl-SI"/>
        </w:rPr>
        <w:t>0.</w:t>
      </w:r>
      <w:r w:rsidRPr="00592F28">
        <w:rPr>
          <w:rFonts w:ascii="Arial" w:hAnsi="Arial" w:cs="Arial"/>
        </w:rPr>
        <w:t xml:space="preserve">3m. </w:t>
      </w:r>
    </w:p>
    <w:p w:rsidR="00A974DD" w:rsidRPr="00592F28" w:rsidRDefault="00A974DD" w:rsidP="007E6B23">
      <w:pPr>
        <w:numPr>
          <w:ilvl w:val="0"/>
          <w:numId w:val="38"/>
        </w:numPr>
        <w:autoSpaceDE w:val="0"/>
        <w:autoSpaceDN w:val="0"/>
        <w:adjustRightInd w:val="0"/>
        <w:spacing w:before="120"/>
        <w:jc w:val="both"/>
        <w:rPr>
          <w:rFonts w:ascii="Arial" w:hAnsi="Arial" w:cs="Arial"/>
        </w:rPr>
      </w:pPr>
      <w:r w:rsidRPr="00592F28">
        <w:rPr>
          <w:rFonts w:ascii="Arial" w:hAnsi="Arial" w:cs="Arial"/>
        </w:rPr>
        <w:t>Услед</w:t>
      </w:r>
      <w:r w:rsidRPr="00592F28">
        <w:rPr>
          <w:rFonts w:ascii="Arial" w:hAnsi="Arial" w:cs="Arial"/>
          <w:lang w:val="sl-SI"/>
        </w:rPr>
        <w:t xml:space="preserve"> нивелације терена</w:t>
      </w:r>
      <w:r w:rsidRPr="00592F28">
        <w:rPr>
          <w:rFonts w:ascii="Arial" w:hAnsi="Arial" w:cs="Arial"/>
        </w:rPr>
        <w:t xml:space="preserve"> и </w:t>
      </w:r>
      <w:r w:rsidRPr="00592F28">
        <w:rPr>
          <w:rFonts w:ascii="Arial" w:hAnsi="Arial" w:cs="Arial"/>
          <w:lang w:val="sr-Cyrl-CS"/>
        </w:rPr>
        <w:t xml:space="preserve">у зони уређења терена </w:t>
      </w:r>
      <w:r w:rsidRPr="00592F28">
        <w:rPr>
          <w:rFonts w:ascii="Arial" w:hAnsi="Arial" w:cs="Arial"/>
          <w:lang w:val="sl-SI"/>
        </w:rPr>
        <w:t xml:space="preserve">површину чине </w:t>
      </w:r>
      <w:r w:rsidRPr="00592F28">
        <w:rPr>
          <w:rFonts w:ascii="Arial" w:hAnsi="Arial" w:cs="Arial"/>
          <w:lang w:val="sr-Latn-CS"/>
        </w:rPr>
        <w:t>хетерогени</w:t>
      </w:r>
      <w:r w:rsidRPr="00592F28">
        <w:rPr>
          <w:rFonts w:ascii="Arial" w:hAnsi="Arial" w:cs="Arial"/>
          <w:lang w:val="sl-SI"/>
        </w:rPr>
        <w:t xml:space="preserve"> глиновити </w:t>
      </w:r>
      <w:r w:rsidRPr="00592F28">
        <w:rPr>
          <w:rFonts w:ascii="Arial" w:hAnsi="Arial" w:cs="Arial"/>
          <w:lang w:val="sr-Latn-CS"/>
        </w:rPr>
        <w:t>технички неуређени</w:t>
      </w:r>
      <w:r w:rsidRPr="00592F28">
        <w:rPr>
          <w:rFonts w:ascii="Arial" w:hAnsi="Arial" w:cs="Arial"/>
          <w:lang w:val="sl-SI"/>
        </w:rPr>
        <w:t xml:space="preserve"> насипи </w:t>
      </w:r>
      <w:r w:rsidRPr="00592F28">
        <w:rPr>
          <w:rFonts w:ascii="Arial" w:hAnsi="Arial" w:cs="Arial"/>
          <w:lang w:val="sr-Latn-CS"/>
        </w:rPr>
        <w:t>(n</w:t>
      </w:r>
      <w:r w:rsidRPr="00592F28">
        <w:rPr>
          <w:rFonts w:ascii="Arial" w:hAnsi="Arial" w:cs="Arial"/>
          <w:vertAlign w:val="superscript"/>
          <w:lang w:val="sr-Latn-CS"/>
        </w:rPr>
        <w:t>g</w:t>
      </w:r>
      <w:r w:rsidRPr="00592F28">
        <w:rPr>
          <w:rFonts w:ascii="Arial" w:hAnsi="Arial" w:cs="Arial"/>
          <w:lang w:val="sr-Latn-CS"/>
        </w:rPr>
        <w:t xml:space="preserve">), </w:t>
      </w:r>
      <w:r w:rsidRPr="00592F28">
        <w:rPr>
          <w:rFonts w:ascii="Arial" w:hAnsi="Arial" w:cs="Arial"/>
        </w:rPr>
        <w:t xml:space="preserve">лоше гранулисани и </w:t>
      </w:r>
      <w:r w:rsidRPr="00592F28">
        <w:rPr>
          <w:rFonts w:ascii="Arial" w:hAnsi="Arial" w:cs="Arial"/>
          <w:lang w:val="sr-Latn-CS"/>
        </w:rPr>
        <w:t xml:space="preserve">збијени, дубине </w:t>
      </w:r>
      <w:r w:rsidRPr="00592F28">
        <w:rPr>
          <w:rFonts w:ascii="Arial" w:hAnsi="Arial" w:cs="Arial"/>
        </w:rPr>
        <w:t>од</w:t>
      </w:r>
      <w:r w:rsidRPr="00592F28">
        <w:rPr>
          <w:rFonts w:ascii="Arial" w:hAnsi="Arial" w:cs="Arial"/>
          <w:lang w:val="sr-Latn-CS"/>
        </w:rPr>
        <w:t xml:space="preserve"> </w:t>
      </w:r>
      <w:r w:rsidRPr="00592F28">
        <w:rPr>
          <w:rFonts w:ascii="Arial" w:hAnsi="Arial" w:cs="Arial"/>
        </w:rPr>
        <w:t>2-3.5</w:t>
      </w:r>
      <w:r w:rsidRPr="00592F28">
        <w:rPr>
          <w:rFonts w:ascii="Arial" w:hAnsi="Arial" w:cs="Arial"/>
          <w:lang w:val="sr-Latn-CS"/>
        </w:rPr>
        <w:t>м</w:t>
      </w:r>
    </w:p>
    <w:p w:rsidR="00A974DD" w:rsidRPr="00592F28" w:rsidRDefault="00A974DD" w:rsidP="007E6B23">
      <w:pPr>
        <w:numPr>
          <w:ilvl w:val="0"/>
          <w:numId w:val="38"/>
        </w:numPr>
        <w:autoSpaceDE w:val="0"/>
        <w:autoSpaceDN w:val="0"/>
        <w:adjustRightInd w:val="0"/>
        <w:spacing w:before="120"/>
        <w:jc w:val="both"/>
        <w:rPr>
          <w:rFonts w:ascii="Arial" w:hAnsi="Arial" w:cs="Arial"/>
        </w:rPr>
      </w:pPr>
      <w:r w:rsidRPr="00592F28">
        <w:rPr>
          <w:rFonts w:ascii="Arial" w:hAnsi="Arial" w:cs="Arial"/>
        </w:rPr>
        <w:t xml:space="preserve">Испод насипа, терен чине </w:t>
      </w:r>
      <w:r w:rsidRPr="00592F28">
        <w:rPr>
          <w:rFonts w:ascii="Arial" w:hAnsi="Arial" w:cs="Arial"/>
          <w:lang w:val="sl-SI"/>
        </w:rPr>
        <w:t>квартарнa</w:t>
      </w:r>
      <w:r w:rsidRPr="00592F28">
        <w:rPr>
          <w:rFonts w:ascii="Arial" w:hAnsi="Arial" w:cs="Arial"/>
        </w:rPr>
        <w:t xml:space="preserve"> делувијaлна дробина (Q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d</w:t>
      </w:r>
      <w:r w:rsidRPr="00592F28">
        <w:rPr>
          <w:rFonts w:ascii="Arial" w:hAnsi="Arial" w:cs="Arial"/>
          <w:lang w:val="sl-SI"/>
        </w:rPr>
        <w:t xml:space="preserve">) </w:t>
      </w:r>
      <w:r w:rsidRPr="00592F28">
        <w:rPr>
          <w:rFonts w:ascii="Arial" w:hAnsi="Arial" w:cs="Arial"/>
        </w:rPr>
        <w:t xml:space="preserve">који се јавља у виду континуираног слоја, дебљине је 1-3м. Ови депозити </w:t>
      </w:r>
      <w:r w:rsidRPr="00592F28">
        <w:rPr>
          <w:rFonts w:ascii="Arial" w:hAnsi="Arial" w:cs="Arial"/>
          <w:lang w:eastAsia="sr-Cyrl-CS"/>
        </w:rPr>
        <w:t>належу преко</w:t>
      </w:r>
      <w:r w:rsidRPr="00592F28">
        <w:rPr>
          <w:rFonts w:ascii="Arial" w:hAnsi="Arial" w:cs="Arial"/>
        </w:rPr>
        <w:t xml:space="preserve"> </w:t>
      </w:r>
      <w:r w:rsidRPr="00592F28">
        <w:rPr>
          <w:rFonts w:ascii="Arial" w:hAnsi="Arial" w:cs="Arial"/>
          <w:lang w:val="sr-Cyrl-CS"/>
        </w:rPr>
        <w:t>к</w:t>
      </w:r>
      <w:r w:rsidRPr="00592F28">
        <w:rPr>
          <w:rFonts w:ascii="Arial" w:hAnsi="Arial" w:cs="Arial"/>
        </w:rPr>
        <w:t xml:space="preserve">редни седименти представљени </w:t>
      </w:r>
      <w:r w:rsidRPr="00592F28">
        <w:rPr>
          <w:rFonts w:ascii="Arial" w:hAnsi="Arial" w:cs="Arial"/>
          <w:bCs/>
          <w:iCs/>
        </w:rPr>
        <w:t>флишном</w:t>
      </w:r>
      <w:r w:rsidRPr="00592F28">
        <w:rPr>
          <w:rFonts w:ascii="Arial" w:hAnsi="Arial" w:cs="Arial"/>
          <w:iCs/>
        </w:rPr>
        <w:t xml:space="preserve"> </w:t>
      </w:r>
      <w:r w:rsidRPr="00592F28">
        <w:rPr>
          <w:rFonts w:ascii="Arial" w:hAnsi="Arial" w:cs="Arial"/>
          <w:bCs/>
          <w:iCs/>
        </w:rPr>
        <w:t>серијом</w:t>
      </w:r>
      <w:r w:rsidRPr="00592F28">
        <w:rPr>
          <w:rFonts w:ascii="Arial" w:hAnsi="Arial" w:cs="Arial"/>
        </w:rPr>
        <w:t xml:space="preserve"> (К</w:t>
      </w:r>
      <w:r w:rsidRPr="00592F28">
        <w:rPr>
          <w:rFonts w:ascii="Arial" w:hAnsi="Arial" w:cs="Arial"/>
          <w:vertAlign w:val="subscript"/>
        </w:rPr>
        <w:t>2</w:t>
      </w:r>
      <w:r w:rsidRPr="00592F28">
        <w:rPr>
          <w:rFonts w:ascii="Arial" w:hAnsi="Arial" w:cs="Arial"/>
          <w:vertAlign w:val="superscript"/>
        </w:rPr>
        <w:t>4</w:t>
      </w:r>
      <w:proofErr w:type="gramStart"/>
      <w:r w:rsidRPr="00592F28">
        <w:rPr>
          <w:rFonts w:ascii="Arial" w:hAnsi="Arial" w:cs="Arial"/>
          <w:vertAlign w:val="superscript"/>
        </w:rPr>
        <w:t>,5</w:t>
      </w:r>
      <w:r w:rsidRPr="00592F28">
        <w:rPr>
          <w:rFonts w:ascii="Arial" w:hAnsi="Arial" w:cs="Arial"/>
        </w:rPr>
        <w:t>F</w:t>
      </w:r>
      <w:proofErr w:type="gramEnd"/>
      <w:r w:rsidRPr="00592F28">
        <w:rPr>
          <w:rFonts w:ascii="Arial" w:hAnsi="Arial" w:cs="Arial"/>
        </w:rPr>
        <w:t xml:space="preserve">). Флишни седименти су регистровани на дубинама од 3.0-4.3, испод коте терена 90м.н.в. </w:t>
      </w:r>
    </w:p>
    <w:p w:rsidR="00A974DD" w:rsidRPr="00592F28" w:rsidRDefault="00A974DD" w:rsidP="007E6B23">
      <w:pPr>
        <w:numPr>
          <w:ilvl w:val="0"/>
          <w:numId w:val="38"/>
        </w:numPr>
        <w:autoSpaceDE w:val="0"/>
        <w:autoSpaceDN w:val="0"/>
        <w:adjustRightInd w:val="0"/>
        <w:spacing w:before="120"/>
        <w:jc w:val="both"/>
        <w:rPr>
          <w:rFonts w:ascii="Arial" w:hAnsi="Arial" w:cs="Arial"/>
          <w:color w:val="010101"/>
        </w:rPr>
      </w:pPr>
      <w:r w:rsidRPr="00592F28">
        <w:rPr>
          <w:rFonts w:ascii="Arial" w:hAnsi="Arial" w:cs="Arial"/>
          <w:lang w:val="sr-Cyrl-CS"/>
        </w:rPr>
        <w:t>Терен је добро водооцедан и безводан.</w:t>
      </w:r>
      <w:r w:rsidRPr="00592F28">
        <w:rPr>
          <w:rFonts w:ascii="Arial" w:hAnsi="Arial" w:cs="Arial"/>
          <w:color w:val="010101"/>
        </w:rPr>
        <w:t xml:space="preserve"> Могућа је појава издани </w:t>
      </w:r>
      <w:r w:rsidRPr="00592F28">
        <w:rPr>
          <w:rFonts w:ascii="Arial" w:hAnsi="Arial" w:cs="Arial"/>
        </w:rPr>
        <w:t xml:space="preserve">врло </w:t>
      </w:r>
      <w:r w:rsidRPr="00592F28">
        <w:rPr>
          <w:rFonts w:ascii="Arial" w:hAnsi="Arial" w:cs="Arial"/>
          <w:lang w:val="sr-Latn-CS"/>
        </w:rPr>
        <w:t>мале издашности</w:t>
      </w:r>
      <w:r w:rsidRPr="00592F28">
        <w:rPr>
          <w:rFonts w:ascii="Arial" w:hAnsi="Arial" w:cs="Arial"/>
          <w:color w:val="010101"/>
        </w:rPr>
        <w:t xml:space="preserve"> на контакту </w:t>
      </w:r>
      <w:r w:rsidRPr="00592F28">
        <w:rPr>
          <w:rFonts w:ascii="Arial" w:hAnsi="Arial" w:cs="Arial"/>
        </w:rPr>
        <w:t>слабо делувијалне дробине</w:t>
      </w:r>
      <w:r w:rsidRPr="00592F28">
        <w:rPr>
          <w:rFonts w:ascii="Arial" w:hAnsi="Arial" w:cs="Arial"/>
          <w:color w:val="010101"/>
        </w:rPr>
        <w:t xml:space="preserve"> и флишне серије која се сматра безводном</w:t>
      </w:r>
      <w:r w:rsidRPr="00592F28">
        <w:rPr>
          <w:rFonts w:ascii="Arial" w:hAnsi="Arial" w:cs="Arial"/>
          <w:color w:val="010101"/>
          <w:spacing w:val="-4"/>
        </w:rPr>
        <w:t xml:space="preserve">. </w:t>
      </w:r>
      <w:proofErr w:type="gramStart"/>
      <w:r w:rsidRPr="00592F28">
        <w:rPr>
          <w:rFonts w:ascii="Arial" w:hAnsi="Arial" w:cs="Arial"/>
          <w:color w:val="010101"/>
          <w:spacing w:val="-4"/>
        </w:rPr>
        <w:t>Прихрањивање</w:t>
      </w:r>
      <w:r w:rsidRPr="00592F28">
        <w:rPr>
          <w:rFonts w:ascii="Arial" w:hAnsi="Arial" w:cs="Arial"/>
          <w:color w:val="010101"/>
        </w:rPr>
        <w:t xml:space="preserve">  се</w:t>
      </w:r>
      <w:proofErr w:type="gramEnd"/>
      <w:r w:rsidRPr="00592F28">
        <w:rPr>
          <w:rFonts w:ascii="Arial" w:hAnsi="Arial" w:cs="Arial"/>
          <w:color w:val="010101"/>
        </w:rPr>
        <w:t xml:space="preserve"> обавља инфилтрацијом површинских и оборинских вода, као и вода из дотрајале водоводно - канализационе мреже. Дренирање се врши према хипсометријски нижим деловима терена.</w:t>
      </w:r>
    </w:p>
    <w:p w:rsidR="00A974DD" w:rsidRPr="00592F28" w:rsidRDefault="00A974DD" w:rsidP="00D56398">
      <w:pPr>
        <w:tabs>
          <w:tab w:val="left" w:pos="-720"/>
          <w:tab w:val="left" w:pos="851"/>
        </w:tabs>
        <w:suppressAutoHyphens/>
        <w:spacing w:before="120"/>
        <w:ind w:firstLine="0"/>
        <w:jc w:val="both"/>
        <w:rPr>
          <w:rFonts w:ascii="Arial" w:hAnsi="Arial" w:cs="Arial"/>
          <w:spacing w:val="-3"/>
        </w:rPr>
      </w:pPr>
      <w:proofErr w:type="gramStart"/>
      <w:r w:rsidRPr="00592F28">
        <w:rPr>
          <w:rFonts w:ascii="Arial" w:hAnsi="Arial" w:cs="Arial"/>
        </w:rPr>
        <w:t>Тер</w:t>
      </w:r>
      <w:r w:rsidRPr="00592F28">
        <w:rPr>
          <w:rFonts w:ascii="Arial" w:hAnsi="Arial" w:cs="Arial"/>
          <w:spacing w:val="-3"/>
          <w:lang w:val="sr-Latn-CS"/>
        </w:rPr>
        <w:t>ен</w:t>
      </w:r>
      <w:r w:rsidRPr="00592F28">
        <w:rPr>
          <w:rFonts w:ascii="Arial" w:hAnsi="Arial" w:cs="Arial"/>
          <w:spacing w:val="-3"/>
        </w:rPr>
        <w:t xml:space="preserve"> </w:t>
      </w:r>
      <w:r w:rsidRPr="00592F28">
        <w:rPr>
          <w:rFonts w:ascii="Arial" w:hAnsi="Arial" w:cs="Arial"/>
          <w:spacing w:val="-3"/>
          <w:lang w:val="sr-Latn-CS"/>
        </w:rPr>
        <w:t>је</w:t>
      </w:r>
      <w:r w:rsidRPr="00592F28">
        <w:rPr>
          <w:rFonts w:ascii="Arial" w:hAnsi="Arial" w:cs="Arial"/>
          <w:spacing w:val="-3"/>
        </w:rPr>
        <w:t xml:space="preserve"> релативно стрмог нагиба, </w:t>
      </w:r>
      <w:bookmarkStart w:id="39" w:name="_Hlk488822650"/>
      <w:r w:rsidRPr="00592F28">
        <w:rPr>
          <w:rFonts w:ascii="Arial" w:hAnsi="Arial" w:cs="Arial"/>
          <w:spacing w:val="-3"/>
          <w:lang w:val="sr-Latn-CS"/>
        </w:rPr>
        <w:t>урбанизован</w:t>
      </w:r>
      <w:r w:rsidRPr="00592F28">
        <w:rPr>
          <w:rFonts w:ascii="Arial" w:hAnsi="Arial" w:cs="Arial"/>
          <w:spacing w:val="-3"/>
        </w:rPr>
        <w:t xml:space="preserve"> </w:t>
      </w:r>
      <w:bookmarkEnd w:id="39"/>
      <w:r w:rsidRPr="00592F28">
        <w:rPr>
          <w:rFonts w:ascii="Arial" w:hAnsi="Arial" w:cs="Arial"/>
          <w:spacing w:val="-3"/>
        </w:rPr>
        <w:t>и у</w:t>
      </w:r>
      <w:r w:rsidRPr="00592F28">
        <w:rPr>
          <w:rFonts w:ascii="Arial" w:hAnsi="Arial" w:cs="Arial"/>
          <w:spacing w:val="-3"/>
          <w:lang w:val="sr-Latn-CS"/>
        </w:rPr>
        <w:t xml:space="preserve"> природним</w:t>
      </w:r>
      <w:r w:rsidRPr="00592F28">
        <w:rPr>
          <w:rFonts w:ascii="Arial" w:hAnsi="Arial" w:cs="Arial"/>
          <w:spacing w:val="-3"/>
        </w:rPr>
        <w:t xml:space="preserve"> </w:t>
      </w:r>
      <w:r w:rsidRPr="00592F28">
        <w:rPr>
          <w:rFonts w:ascii="Arial" w:hAnsi="Arial" w:cs="Arial"/>
          <w:spacing w:val="-3"/>
          <w:lang w:val="sr-Latn-CS"/>
        </w:rPr>
        <w:t>условима</w:t>
      </w:r>
      <w:r w:rsidRPr="00592F28">
        <w:rPr>
          <w:rFonts w:ascii="Arial" w:hAnsi="Arial" w:cs="Arial"/>
          <w:spacing w:val="-3"/>
        </w:rPr>
        <w:t xml:space="preserve"> </w:t>
      </w:r>
      <w:r w:rsidRPr="00592F28">
        <w:rPr>
          <w:rFonts w:ascii="Arial" w:hAnsi="Arial" w:cs="Arial"/>
          <w:spacing w:val="-3"/>
          <w:lang w:val="sr-Latn-CS"/>
        </w:rPr>
        <w:t>стабилан</w:t>
      </w:r>
      <w:r w:rsidRPr="00592F28">
        <w:rPr>
          <w:rFonts w:ascii="Arial" w:hAnsi="Arial" w:cs="Arial"/>
          <w:spacing w:val="-3"/>
        </w:rPr>
        <w:t>.</w:t>
      </w:r>
      <w:proofErr w:type="gramEnd"/>
      <w:r w:rsidRPr="00592F28">
        <w:rPr>
          <w:rFonts w:ascii="Arial" w:hAnsi="Arial" w:cs="Arial"/>
          <w:spacing w:val="-3"/>
        </w:rPr>
        <w:t xml:space="preserve"> </w:t>
      </w:r>
      <w:r w:rsidRPr="00592F28">
        <w:rPr>
          <w:rFonts w:ascii="Arial" w:hAnsi="Arial" w:cs="Arial"/>
          <w:spacing w:val="-3"/>
          <w:lang w:val="sr-Latn-CS"/>
        </w:rPr>
        <w:t>На</w:t>
      </w:r>
      <w:r w:rsidRPr="00592F28">
        <w:rPr>
          <w:rFonts w:ascii="Arial" w:hAnsi="Arial" w:cs="Arial"/>
          <w:spacing w:val="-3"/>
        </w:rPr>
        <w:t xml:space="preserve"> </w:t>
      </w:r>
      <w:r w:rsidRPr="00592F28">
        <w:rPr>
          <w:rFonts w:ascii="Arial" w:hAnsi="Arial" w:cs="Arial"/>
          <w:spacing w:val="-3"/>
          <w:lang w:val="sr-Latn-CS"/>
        </w:rPr>
        <w:t>простору</w:t>
      </w:r>
      <w:r w:rsidRPr="00592F28">
        <w:rPr>
          <w:rFonts w:ascii="Arial" w:hAnsi="Arial" w:cs="Arial"/>
          <w:spacing w:val="-3"/>
        </w:rPr>
        <w:t xml:space="preserve"> </w:t>
      </w:r>
      <w:r w:rsidRPr="00592F28">
        <w:rPr>
          <w:rFonts w:ascii="Arial" w:hAnsi="Arial" w:cs="Arial"/>
          <w:spacing w:val="-3"/>
          <w:lang w:val="sr-Latn-CS"/>
        </w:rPr>
        <w:t>овог</w:t>
      </w:r>
      <w:r w:rsidRPr="00592F28">
        <w:rPr>
          <w:rFonts w:ascii="Arial" w:hAnsi="Arial" w:cs="Arial"/>
          <w:spacing w:val="-3"/>
        </w:rPr>
        <w:t xml:space="preserve"> </w:t>
      </w:r>
      <w:r w:rsidRPr="00592F28">
        <w:rPr>
          <w:rFonts w:ascii="Arial" w:hAnsi="Arial" w:cs="Arial"/>
          <w:spacing w:val="-3"/>
          <w:lang w:val="sr-Latn-CS"/>
        </w:rPr>
        <w:t>ре</w:t>
      </w:r>
      <w:r w:rsidRPr="00592F28">
        <w:rPr>
          <w:rFonts w:ascii="Arial" w:hAnsi="Arial" w:cs="Arial"/>
          <w:spacing w:val="-3"/>
        </w:rPr>
        <w:t>ј</w:t>
      </w:r>
      <w:r w:rsidRPr="00592F28">
        <w:rPr>
          <w:rFonts w:ascii="Arial" w:hAnsi="Arial" w:cs="Arial"/>
          <w:spacing w:val="-3"/>
          <w:lang w:val="sr-Latn-CS"/>
        </w:rPr>
        <w:t>она</w:t>
      </w:r>
      <w:r w:rsidRPr="00592F28">
        <w:rPr>
          <w:rFonts w:ascii="Arial" w:hAnsi="Arial" w:cs="Arial"/>
          <w:spacing w:val="-3"/>
        </w:rPr>
        <w:t xml:space="preserve"> </w:t>
      </w:r>
      <w:r w:rsidRPr="00592F28">
        <w:rPr>
          <w:rFonts w:ascii="Arial" w:hAnsi="Arial" w:cs="Arial"/>
          <w:spacing w:val="-3"/>
          <w:lang w:val="sr-Latn-CS"/>
        </w:rPr>
        <w:t>изграђени</w:t>
      </w:r>
      <w:r w:rsidRPr="00592F28">
        <w:rPr>
          <w:rFonts w:ascii="Arial" w:hAnsi="Arial" w:cs="Arial"/>
          <w:spacing w:val="-3"/>
        </w:rPr>
        <w:t xml:space="preserve"> </w:t>
      </w:r>
      <w:r w:rsidRPr="00592F28">
        <w:rPr>
          <w:rFonts w:ascii="Arial" w:hAnsi="Arial" w:cs="Arial"/>
          <w:spacing w:val="-3"/>
          <w:lang w:val="sr-Latn-CS"/>
        </w:rPr>
        <w:t>су</w:t>
      </w:r>
      <w:r w:rsidRPr="00592F28">
        <w:rPr>
          <w:rFonts w:ascii="Arial" w:hAnsi="Arial" w:cs="Arial"/>
          <w:spacing w:val="-3"/>
        </w:rPr>
        <w:t xml:space="preserve"> </w:t>
      </w:r>
      <w:r w:rsidRPr="00592F28">
        <w:rPr>
          <w:rFonts w:ascii="Arial" w:hAnsi="Arial" w:cs="Arial"/>
          <w:spacing w:val="-3"/>
          <w:lang w:val="sr-Latn-CS"/>
        </w:rPr>
        <w:t>објекти</w:t>
      </w:r>
      <w:r w:rsidRPr="00592F28">
        <w:rPr>
          <w:rFonts w:ascii="Arial" w:hAnsi="Arial" w:cs="Arial"/>
          <w:spacing w:val="-3"/>
        </w:rPr>
        <w:t xml:space="preserve"> </w:t>
      </w:r>
      <w:r w:rsidRPr="00592F28">
        <w:rPr>
          <w:rFonts w:ascii="Arial" w:hAnsi="Arial" w:cs="Arial"/>
          <w:spacing w:val="-3"/>
          <w:lang w:val="sr-Latn-CS"/>
        </w:rPr>
        <w:t>индивидуалног</w:t>
      </w:r>
      <w:r w:rsidRPr="00592F28">
        <w:rPr>
          <w:rFonts w:ascii="Arial" w:hAnsi="Arial" w:cs="Arial"/>
          <w:spacing w:val="-3"/>
        </w:rPr>
        <w:t xml:space="preserve"> </w:t>
      </w:r>
      <w:r w:rsidRPr="00592F28">
        <w:rPr>
          <w:rFonts w:ascii="Arial" w:hAnsi="Arial" w:cs="Arial"/>
          <w:spacing w:val="-3"/>
          <w:lang w:val="sr-Latn-CS"/>
        </w:rPr>
        <w:t>станова</w:t>
      </w:r>
      <w:r w:rsidRPr="00592F28">
        <w:rPr>
          <w:rFonts w:ascii="Arial" w:hAnsi="Arial" w:cs="Arial"/>
          <w:spacing w:val="-3"/>
        </w:rPr>
        <w:t>њ</w:t>
      </w:r>
      <w:r w:rsidRPr="00592F28">
        <w:rPr>
          <w:rFonts w:ascii="Arial" w:hAnsi="Arial" w:cs="Arial"/>
          <w:spacing w:val="-3"/>
          <w:lang w:val="sr-Latn-CS"/>
        </w:rPr>
        <w:t>а</w:t>
      </w:r>
      <w:r w:rsidRPr="00592F28">
        <w:rPr>
          <w:rFonts w:ascii="Arial" w:hAnsi="Arial" w:cs="Arial"/>
          <w:spacing w:val="-3"/>
        </w:rPr>
        <w:t xml:space="preserve"> спратности  П+Пк до П+2+Пк</w:t>
      </w:r>
      <w:r w:rsidRPr="00592F28">
        <w:rPr>
          <w:rFonts w:ascii="Arial" w:hAnsi="Arial" w:cs="Arial"/>
          <w:spacing w:val="-3"/>
          <w:lang w:val="sr-Latn-CS"/>
        </w:rPr>
        <w:t xml:space="preserve"> </w:t>
      </w:r>
      <w:r w:rsidRPr="00592F28">
        <w:rPr>
          <w:rFonts w:ascii="Arial" w:hAnsi="Arial" w:cs="Arial"/>
          <w:spacing w:val="-3"/>
        </w:rPr>
        <w:t xml:space="preserve">и колективног у којој преовлађује </w:t>
      </w:r>
      <w:r w:rsidRPr="00592F28">
        <w:rPr>
          <w:rFonts w:ascii="Arial" w:hAnsi="Arial" w:cs="Arial"/>
          <w:spacing w:val="-3"/>
          <w:lang w:val="sr-Latn-CS"/>
        </w:rPr>
        <w:t>спратност</w:t>
      </w:r>
      <w:r w:rsidRPr="00592F28">
        <w:rPr>
          <w:rFonts w:ascii="Arial" w:hAnsi="Arial" w:cs="Arial"/>
          <w:spacing w:val="-3"/>
        </w:rPr>
        <w:t xml:space="preserve"> од П+6 до По+П+9.</w:t>
      </w:r>
    </w:p>
    <w:p w:rsidR="00A974DD" w:rsidRPr="00592F28" w:rsidRDefault="00A974DD" w:rsidP="00A974DD">
      <w:pPr>
        <w:rPr>
          <w:rFonts w:ascii="Arial" w:hAnsi="Arial" w:cs="Arial"/>
        </w:rPr>
      </w:pPr>
    </w:p>
    <w:p w:rsidR="00A974DD" w:rsidRPr="00592F28" w:rsidRDefault="00A974DD" w:rsidP="00D56398">
      <w:pPr>
        <w:ind w:firstLine="0"/>
        <w:rPr>
          <w:rFonts w:ascii="Arial" w:hAnsi="Arial" w:cs="Arial"/>
          <w:b/>
          <w:lang w:val="sr-Cyrl-CS"/>
        </w:rPr>
      </w:pPr>
      <w:bookmarkStart w:id="40" w:name="_Toc415647200"/>
      <w:r w:rsidRPr="00592F28">
        <w:rPr>
          <w:rFonts w:ascii="Arial" w:hAnsi="Arial" w:cs="Arial"/>
          <w:b/>
        </w:rPr>
        <w:t>Геотехнички услови и препоруке</w:t>
      </w:r>
      <w:bookmarkEnd w:id="40"/>
    </w:p>
    <w:p w:rsidR="00D56398" w:rsidRPr="00592F28" w:rsidRDefault="00D56398" w:rsidP="00D56398">
      <w:pPr>
        <w:ind w:firstLine="0"/>
        <w:rPr>
          <w:rFonts w:ascii="Arial" w:hAnsi="Arial" w:cs="Arial"/>
        </w:rPr>
      </w:pPr>
    </w:p>
    <w:p w:rsidR="00A974DD" w:rsidRPr="00592F28" w:rsidRDefault="00A974DD" w:rsidP="00D56398">
      <w:pPr>
        <w:ind w:firstLine="0"/>
        <w:jc w:val="both"/>
        <w:rPr>
          <w:rFonts w:ascii="Arial" w:hAnsi="Arial" w:cs="Arial"/>
          <w:lang w:val="sl-SI"/>
        </w:rPr>
      </w:pPr>
      <w:r w:rsidRPr="00592F28">
        <w:rPr>
          <w:rFonts w:ascii="Arial" w:hAnsi="Arial" w:cs="Arial"/>
          <w:lang w:val="sl-SI"/>
        </w:rPr>
        <w:t xml:space="preserve">Резултати досадашњих истраживања садржаних у овој инжењерскогеолошкој документацији довољни су за израду Геотехничких подлога за потребе израде </w:t>
      </w:r>
      <w:r w:rsidRPr="00592F28">
        <w:rPr>
          <w:rFonts w:ascii="Arial" w:hAnsi="Arial" w:cs="Arial"/>
        </w:rPr>
        <w:t xml:space="preserve">генералног </w:t>
      </w:r>
      <w:r w:rsidRPr="00592F28">
        <w:rPr>
          <w:rFonts w:ascii="Arial" w:hAnsi="Arial" w:cs="Arial"/>
          <w:lang w:val="sl-SI"/>
        </w:rPr>
        <w:t xml:space="preserve">плана регулације који је </w:t>
      </w:r>
      <w:r w:rsidRPr="00592F28">
        <w:rPr>
          <w:rFonts w:ascii="Arial" w:hAnsi="Arial" w:cs="Arial"/>
        </w:rPr>
        <w:t xml:space="preserve">површине </w:t>
      </w:r>
      <w:r w:rsidRPr="00592F28">
        <w:rPr>
          <w:rFonts w:ascii="Arial" w:hAnsi="Arial" w:cs="Arial"/>
          <w:i/>
          <w:lang w:val="sl-SI"/>
        </w:rPr>
        <w:t>cca</w:t>
      </w:r>
      <w:r w:rsidRPr="00592F28">
        <w:rPr>
          <w:rFonts w:ascii="Arial" w:hAnsi="Arial" w:cs="Arial"/>
        </w:rPr>
        <w:t xml:space="preserve"> 3.6</w:t>
      </w:r>
      <w:r w:rsidRPr="00592F28">
        <w:rPr>
          <w:rFonts w:ascii="Arial" w:hAnsi="Arial" w:cs="Arial"/>
          <w:lang w:val="sl-SI"/>
        </w:rPr>
        <w:t>ха</w:t>
      </w:r>
      <w:r w:rsidRPr="00592F28">
        <w:rPr>
          <w:rFonts w:ascii="Arial" w:hAnsi="Arial" w:cs="Arial"/>
          <w:i/>
          <w:lang w:val="sl-SI"/>
        </w:rPr>
        <w:t>.</w:t>
      </w:r>
    </w:p>
    <w:p w:rsidR="00A974DD" w:rsidRPr="00592F28" w:rsidRDefault="00A974DD" w:rsidP="00D56398">
      <w:pPr>
        <w:spacing w:before="120"/>
        <w:ind w:firstLine="0"/>
        <w:jc w:val="both"/>
        <w:rPr>
          <w:rFonts w:ascii="Arial" w:hAnsi="Arial" w:cs="Arial"/>
          <w:lang w:val="sl-SI"/>
        </w:rPr>
      </w:pPr>
      <w:r w:rsidRPr="00592F28">
        <w:rPr>
          <w:rFonts w:ascii="Arial" w:hAnsi="Arial" w:cs="Arial"/>
          <w:lang w:val="sl-SI"/>
        </w:rPr>
        <w:t>Истражни простор који је предмет просторног плана је сложене геолошке грађе, различитих морфолошких карактеристика на основу којих је извршена подела на инжењерскогеолошке рејоне а они даље на микрорејоне.</w:t>
      </w:r>
    </w:p>
    <w:p w:rsidR="00A974DD" w:rsidRPr="00592F28" w:rsidRDefault="00A974DD" w:rsidP="00D56398">
      <w:pPr>
        <w:spacing w:before="80"/>
        <w:ind w:firstLine="0"/>
        <w:jc w:val="both"/>
        <w:rPr>
          <w:rFonts w:ascii="Arial" w:hAnsi="Arial" w:cs="Arial"/>
          <w:lang w:val="sl-SI"/>
        </w:rPr>
      </w:pPr>
      <w:r w:rsidRPr="00592F28">
        <w:rPr>
          <w:rFonts w:ascii="Arial" w:hAnsi="Arial" w:cs="Arial"/>
          <w:lang w:val="sl-SI"/>
        </w:rPr>
        <w:lastRenderedPageBreak/>
        <w:t xml:space="preserve">У оквиру </w:t>
      </w:r>
      <w:r w:rsidRPr="00592F28">
        <w:rPr>
          <w:rFonts w:ascii="Arial" w:hAnsi="Arial" w:cs="Arial"/>
          <w:b/>
          <w:lang w:val="sl-SI"/>
        </w:rPr>
        <w:t xml:space="preserve">рејона </w:t>
      </w:r>
      <w:r w:rsidRPr="00592F28">
        <w:rPr>
          <w:rFonts w:ascii="Arial" w:hAnsi="Arial" w:cs="Arial"/>
          <w:b/>
        </w:rPr>
        <w:t>А</w:t>
      </w:r>
      <w:r w:rsidRPr="00592F28">
        <w:rPr>
          <w:rFonts w:ascii="Arial" w:hAnsi="Arial" w:cs="Arial"/>
          <w:lang w:val="sl-SI"/>
        </w:rPr>
        <w:t xml:space="preserve"> чији је терен </w:t>
      </w:r>
      <w:r w:rsidRPr="00592F28">
        <w:rPr>
          <w:rFonts w:ascii="Arial" w:hAnsi="Arial" w:cs="Arial"/>
          <w:lang w:val="sr-Latn-CS"/>
        </w:rPr>
        <w:t xml:space="preserve">стабилан </w:t>
      </w:r>
      <w:r w:rsidRPr="00592F28">
        <w:rPr>
          <w:rFonts w:ascii="Arial" w:hAnsi="Arial" w:cs="Arial"/>
          <w:lang w:val="sl-SI"/>
        </w:rPr>
        <w:t>у природним условима</w:t>
      </w:r>
      <w:r w:rsidRPr="00592F28">
        <w:rPr>
          <w:rFonts w:ascii="Arial" w:hAnsi="Arial" w:cs="Arial"/>
        </w:rPr>
        <w:t xml:space="preserve"> повољан а </w:t>
      </w:r>
      <w:r w:rsidRPr="00592F28">
        <w:rPr>
          <w:rFonts w:ascii="Arial" w:hAnsi="Arial" w:cs="Arial"/>
          <w:lang w:val="sr-Cyrl-CS"/>
        </w:rPr>
        <w:t xml:space="preserve">природна конструкција терена је повољна у погледу урбанистистичких услова. </w:t>
      </w:r>
      <w:proofErr w:type="gramStart"/>
      <w:r w:rsidRPr="00592F28">
        <w:rPr>
          <w:rFonts w:ascii="Arial" w:hAnsi="Arial" w:cs="Arial"/>
        </w:rPr>
        <w:t>Ипак постоје извесна ограничења приликом пројектовања објеката на које утичу литолошки чланови који чине овај рејон.</w:t>
      </w:r>
      <w:proofErr w:type="gramEnd"/>
    </w:p>
    <w:p w:rsidR="00A974DD" w:rsidRPr="00592F28" w:rsidRDefault="00A974DD" w:rsidP="00D56398">
      <w:pPr>
        <w:spacing w:before="80"/>
        <w:ind w:firstLine="0"/>
        <w:jc w:val="both"/>
        <w:rPr>
          <w:rFonts w:ascii="Arial" w:hAnsi="Arial" w:cs="Arial"/>
          <w:lang w:val="sr-Cyrl-CS"/>
        </w:rPr>
      </w:pPr>
      <w:r w:rsidRPr="00592F28">
        <w:rPr>
          <w:rFonts w:ascii="Arial" w:hAnsi="Arial" w:cs="Arial"/>
          <w:lang w:val="sr-Cyrl-CS"/>
        </w:rPr>
        <w:t xml:space="preserve">У оквиру овог рејона услед урбанизације анизотропни седименти (насипи) заузимају већу површину терена од „самониклог тла“. У колико је могуће у овој средини не фундирати објекте и избећи полагање линијских водова. </w:t>
      </w:r>
    </w:p>
    <w:p w:rsidR="00A974DD" w:rsidRPr="00592F28" w:rsidRDefault="00A974DD" w:rsidP="00D56398">
      <w:pPr>
        <w:spacing w:before="80"/>
        <w:ind w:firstLine="0"/>
        <w:jc w:val="both"/>
        <w:rPr>
          <w:rFonts w:ascii="Arial" w:hAnsi="Arial" w:cs="Arial"/>
          <w:lang w:val="sl-SI"/>
        </w:rPr>
      </w:pPr>
      <w:r w:rsidRPr="00592F28">
        <w:rPr>
          <w:rFonts w:ascii="Arial" w:hAnsi="Arial" w:cs="Arial"/>
          <w:lang w:val="sr-Cyrl-CS"/>
        </w:rPr>
        <w:t xml:space="preserve">У случају ангажовању ове средине као радне, за потребе темељења објеката, потребно је извршити проверу физичко-механичких параметара. У овој средини ископе изводити под нагибом 1:1, а ако су стране ископа вертикалне ископ се у целости мора штитити од зарушавања, без обзира на дубину. </w:t>
      </w:r>
    </w:p>
    <w:p w:rsidR="00A974DD" w:rsidRPr="00592F28" w:rsidRDefault="00A974DD" w:rsidP="00D56398">
      <w:pPr>
        <w:autoSpaceDE w:val="0"/>
        <w:autoSpaceDN w:val="0"/>
        <w:adjustRightInd w:val="0"/>
        <w:spacing w:before="80"/>
        <w:ind w:firstLine="0"/>
        <w:jc w:val="both"/>
        <w:rPr>
          <w:rFonts w:ascii="Arial" w:hAnsi="Arial" w:cs="Arial"/>
        </w:rPr>
      </w:pPr>
      <w:proofErr w:type="gramStart"/>
      <w:r w:rsidRPr="00592F28">
        <w:rPr>
          <w:rFonts w:ascii="Arial" w:hAnsi="Arial" w:cs="Arial"/>
        </w:rPr>
        <w:t>Већи део овог рејона изграђује лесолики делувијум (Q</w:t>
      </w:r>
      <w:r w:rsidRPr="00592F28">
        <w:rPr>
          <w:rFonts w:ascii="Arial" w:hAnsi="Arial" w:cs="Arial"/>
          <w:vertAlign w:val="subscript"/>
        </w:rPr>
        <w:t>2</w:t>
      </w:r>
      <w:r w:rsidRPr="00592F28">
        <w:rPr>
          <w:rFonts w:ascii="Arial" w:hAnsi="Arial" w:cs="Arial"/>
        </w:rPr>
        <w:t>d</w:t>
      </w:r>
      <w:r w:rsidRPr="00592F28">
        <w:rPr>
          <w:rFonts w:ascii="Arial" w:hAnsi="Arial" w:cs="Arial"/>
          <w:vertAlign w:val="superscript"/>
        </w:rPr>
        <w:t>l</w:t>
      </w:r>
      <w:r w:rsidRPr="00592F28">
        <w:rPr>
          <w:rFonts w:ascii="Arial" w:hAnsi="Arial" w:cs="Arial"/>
        </w:rPr>
        <w:t>), која се сматра повољном за директно темељење грађевинских објеката,</w:t>
      </w:r>
      <w:r w:rsidRPr="00592F28">
        <w:rPr>
          <w:rFonts w:ascii="Arial" w:hAnsi="Arial" w:cs="Arial"/>
          <w:color w:val="010101"/>
        </w:rPr>
        <w:t xml:space="preserve"> при чему је неопходно да се начин и дубина темељења дефинишу на основу карактеристика средина у циљу њихове стабилности у односу на носивост тла и укупна слегања</w:t>
      </w:r>
      <w:r w:rsidRPr="00592F28">
        <w:rPr>
          <w:rFonts w:ascii="Arial" w:hAnsi="Arial" w:cs="Arial"/>
        </w:rPr>
        <w:t>.</w:t>
      </w:r>
      <w:proofErr w:type="gramEnd"/>
      <w:r w:rsidRPr="00592F28">
        <w:rPr>
          <w:rFonts w:ascii="Arial" w:hAnsi="Arial" w:cs="Arial"/>
        </w:rPr>
        <w:t xml:space="preserve"> </w:t>
      </w:r>
    </w:p>
    <w:p w:rsidR="00A974DD" w:rsidRPr="00592F28" w:rsidRDefault="00A974DD" w:rsidP="00ED28C8">
      <w:pPr>
        <w:autoSpaceDE w:val="0"/>
        <w:autoSpaceDN w:val="0"/>
        <w:adjustRightInd w:val="0"/>
        <w:spacing w:before="80"/>
        <w:ind w:firstLine="0"/>
        <w:jc w:val="both"/>
        <w:rPr>
          <w:rFonts w:ascii="Arial" w:hAnsi="Arial" w:cs="Arial"/>
          <w:lang w:val="sr-Cyrl-CS"/>
        </w:rPr>
      </w:pPr>
      <w:proofErr w:type="gramStart"/>
      <w:r w:rsidRPr="00592F28">
        <w:rPr>
          <w:rFonts w:ascii="Arial" w:hAnsi="Arial" w:cs="Arial"/>
        </w:rPr>
        <w:t xml:space="preserve">Треба водити рачуна о особинама </w:t>
      </w:r>
      <w:r w:rsidRPr="00592F28">
        <w:rPr>
          <w:rFonts w:ascii="Arial" w:hAnsi="Arial" w:cs="Arial"/>
          <w:lang w:val="sr-Cyrl-CS"/>
        </w:rPr>
        <w:t xml:space="preserve">лесних депозита, пошто су склоне структурним променама и да је осетљив на допунска и </w:t>
      </w:r>
      <w:r w:rsidR="00ED28C8" w:rsidRPr="00592F28">
        <w:rPr>
          <w:rFonts w:ascii="Arial" w:hAnsi="Arial" w:cs="Arial"/>
          <w:lang w:val="sr-Cyrl-CS"/>
        </w:rPr>
        <w:t xml:space="preserve">неравномерна слегања у условима </w:t>
      </w:r>
      <w:r w:rsidRPr="00592F28">
        <w:rPr>
          <w:rFonts w:ascii="Arial" w:hAnsi="Arial" w:cs="Arial"/>
          <w:lang w:val="sr-Cyrl-CS"/>
        </w:rPr>
        <w:t>накнадног провлажавања</w:t>
      </w:r>
      <w:r w:rsidRPr="00592F28">
        <w:rPr>
          <w:rFonts w:ascii="Arial" w:hAnsi="Arial" w:cs="Arial"/>
        </w:rPr>
        <w:t>.</w:t>
      </w:r>
      <w:proofErr w:type="gramEnd"/>
      <w:r w:rsidRPr="00592F28">
        <w:rPr>
          <w:rFonts w:ascii="Arial" w:hAnsi="Arial" w:cs="Arial"/>
          <w:lang w:val="sr-Cyrl-CS"/>
        </w:rPr>
        <w:t xml:space="preserve"> Неопходно је начин и дубину фундирања прилагодити његовој структурној чврстоћи, како у периоду изградње објеката, тако и у време експлоатације, при чему планирати регулацију површинских концентрисаних дотока воде, а испод објеката изолацију свих мокрих чворова.</w:t>
      </w:r>
    </w:p>
    <w:p w:rsidR="00A974DD" w:rsidRPr="00592F28" w:rsidRDefault="00A974DD" w:rsidP="00ED28C8">
      <w:pPr>
        <w:ind w:firstLine="0"/>
        <w:rPr>
          <w:rFonts w:ascii="Arial" w:hAnsi="Arial" w:cs="Arial"/>
          <w:lang w:val="sr-Cyrl-CS"/>
        </w:rPr>
      </w:pPr>
    </w:p>
    <w:p w:rsidR="00ED28C8" w:rsidRPr="00592F28" w:rsidRDefault="00ED28C8" w:rsidP="00ED28C8">
      <w:pPr>
        <w:autoSpaceDE w:val="0"/>
        <w:autoSpaceDN w:val="0"/>
        <w:adjustRightInd w:val="0"/>
        <w:spacing w:before="80"/>
        <w:ind w:firstLine="0"/>
        <w:jc w:val="both"/>
        <w:rPr>
          <w:rFonts w:ascii="Arial" w:hAnsi="Arial" w:cs="Arial"/>
          <w:lang w:val="sr-Cyrl-CS"/>
        </w:rPr>
      </w:pPr>
      <w:r w:rsidRPr="00592F28">
        <w:rPr>
          <w:rFonts w:ascii="Arial" w:hAnsi="Arial" w:cs="Arial"/>
          <w:lang w:val="sr-Cyrl-CS"/>
        </w:rPr>
        <w:t xml:space="preserve">Фундирање резервоара или објеката са једном етажом би се  обавило у лесоликом делувијуму, док би се објекти са две или више подземних етажа фундирали у лесоликом делувијуму или </w:t>
      </w:r>
      <w:r w:rsidRPr="00592F28">
        <w:rPr>
          <w:rFonts w:ascii="Arial" w:hAnsi="Arial" w:cs="Arial"/>
        </w:rPr>
        <w:t xml:space="preserve">делувијaлној дробини. </w:t>
      </w:r>
      <w:r w:rsidRPr="00592F28">
        <w:rPr>
          <w:rFonts w:ascii="Arial" w:hAnsi="Arial" w:cs="Arial"/>
          <w:lang w:val="sr-Cyrl-CS"/>
        </w:rPr>
        <w:t>Делувијална дробина, која се према физичко-механичким својствима сврстава у врло погодне средину за директно фундира</w:t>
      </w:r>
      <w:r w:rsidRPr="00592F28">
        <w:rPr>
          <w:rFonts w:ascii="Arial" w:hAnsi="Arial" w:cs="Arial"/>
        </w:rPr>
        <w:t>њ</w:t>
      </w:r>
      <w:r w:rsidRPr="00592F28">
        <w:rPr>
          <w:rFonts w:ascii="Arial" w:hAnsi="Arial" w:cs="Arial"/>
          <w:lang w:val="sr-Cyrl-CS"/>
        </w:rPr>
        <w:t xml:space="preserve">е грађевинских објеката. </w:t>
      </w:r>
    </w:p>
    <w:p w:rsidR="00ED28C8" w:rsidRPr="00592F28" w:rsidRDefault="00ED28C8" w:rsidP="00ED28C8">
      <w:pPr>
        <w:ind w:firstLine="0"/>
        <w:rPr>
          <w:rFonts w:ascii="Arial" w:hAnsi="Arial" w:cs="Arial"/>
          <w:bCs/>
        </w:rPr>
      </w:pPr>
    </w:p>
    <w:p w:rsidR="00ED28C8" w:rsidRPr="00592F28" w:rsidRDefault="00ED28C8" w:rsidP="00ED28C8">
      <w:pPr>
        <w:autoSpaceDE w:val="0"/>
        <w:autoSpaceDN w:val="0"/>
        <w:adjustRightInd w:val="0"/>
        <w:spacing w:before="80"/>
        <w:ind w:firstLine="0"/>
        <w:jc w:val="both"/>
        <w:rPr>
          <w:rFonts w:ascii="Arial" w:hAnsi="Arial" w:cs="Arial"/>
          <w:lang w:val="sr-Cyrl-CS"/>
        </w:rPr>
      </w:pPr>
      <w:r w:rsidRPr="00592F28">
        <w:rPr>
          <w:rFonts w:ascii="Arial" w:hAnsi="Arial" w:cs="Arial"/>
          <w:lang w:val="sr-Cyrl-CS"/>
        </w:rPr>
        <w:t xml:space="preserve">У зони контакта са микрорејоном Б1, фундирање објеката подземних етаже би се обавило у </w:t>
      </w:r>
      <w:r w:rsidRPr="00592F28">
        <w:rPr>
          <w:rFonts w:ascii="Arial" w:hAnsi="Arial" w:cs="Arial"/>
        </w:rPr>
        <w:t xml:space="preserve">кречњачко-лапоровитим седименатима који се сматрају </w:t>
      </w:r>
      <w:r w:rsidRPr="00592F28">
        <w:rPr>
          <w:rFonts w:ascii="Arial" w:hAnsi="Arial" w:cs="Arial"/>
          <w:lang w:val="sr-Cyrl-CS"/>
        </w:rPr>
        <w:t>нестишљивим и</w:t>
      </w:r>
      <w:r w:rsidRPr="00592F28">
        <w:rPr>
          <w:rFonts w:ascii="Arial" w:hAnsi="Arial" w:cs="Arial"/>
        </w:rPr>
        <w:t xml:space="preserve"> повољни су за директно темељење објеката</w:t>
      </w:r>
      <w:r w:rsidRPr="00592F28">
        <w:rPr>
          <w:rFonts w:ascii="Arial" w:hAnsi="Arial" w:cs="Arial"/>
          <w:lang w:val="sr-Cyrl-CS"/>
        </w:rPr>
        <w:t>.</w:t>
      </w:r>
    </w:p>
    <w:p w:rsidR="00ED28C8" w:rsidRPr="00592F28" w:rsidRDefault="00ED28C8" w:rsidP="00ED28C8">
      <w:pPr>
        <w:autoSpaceDE w:val="0"/>
        <w:autoSpaceDN w:val="0"/>
        <w:adjustRightInd w:val="0"/>
        <w:spacing w:before="80"/>
        <w:ind w:firstLine="0"/>
        <w:jc w:val="both"/>
        <w:rPr>
          <w:rFonts w:ascii="Arial" w:hAnsi="Arial" w:cs="Arial"/>
        </w:rPr>
      </w:pPr>
      <w:r w:rsidRPr="00592F28">
        <w:rPr>
          <w:rFonts w:ascii="Arial" w:hAnsi="Arial" w:cs="Arial"/>
        </w:rPr>
        <w:t xml:space="preserve">Према грађевинским нормама лесолики делувијум припада II категорије тла, </w:t>
      </w:r>
      <w:proofErr w:type="gramStart"/>
      <w:r w:rsidRPr="00592F28">
        <w:rPr>
          <w:rFonts w:ascii="Arial" w:hAnsi="Arial" w:cs="Arial"/>
        </w:rPr>
        <w:t>а  кречњачко</w:t>
      </w:r>
      <w:proofErr w:type="gramEnd"/>
      <w:r w:rsidRPr="00592F28">
        <w:rPr>
          <w:rFonts w:ascii="Arial" w:hAnsi="Arial" w:cs="Arial"/>
        </w:rPr>
        <w:t xml:space="preserve">-лапоровитих седимената III- IV категорије тла. </w:t>
      </w:r>
      <w:proofErr w:type="gramStart"/>
      <w:r w:rsidRPr="00592F28">
        <w:rPr>
          <w:rFonts w:ascii="Arial" w:hAnsi="Arial" w:cs="Arial"/>
        </w:rPr>
        <w:t>Ископи у оквиру овог рејона се могу у потпуности извести машински.</w:t>
      </w:r>
      <w:proofErr w:type="gramEnd"/>
    </w:p>
    <w:p w:rsidR="00ED28C8" w:rsidRPr="00592F28" w:rsidRDefault="00ED28C8" w:rsidP="00930610">
      <w:pPr>
        <w:spacing w:before="80"/>
        <w:ind w:firstLine="0"/>
        <w:jc w:val="both"/>
        <w:rPr>
          <w:rFonts w:ascii="Arial" w:hAnsi="Arial" w:cs="Arial"/>
          <w:lang w:val="sr-Cyrl-CS"/>
        </w:rPr>
      </w:pPr>
      <w:r w:rsidRPr="00592F28">
        <w:rPr>
          <w:rFonts w:ascii="Arial" w:hAnsi="Arial" w:cs="Arial"/>
          <w:lang w:val="sr-Cyrl-CS"/>
        </w:rPr>
        <w:t xml:space="preserve">Приликом проширења, израде нових саобраћајница или паркинг простора на површини терена, потребно је предвидети површинско одводњавање и стабилизацију подтла збијањем, што треба детаљно пројектантски разрадити. </w:t>
      </w:r>
    </w:p>
    <w:p w:rsidR="00ED28C8" w:rsidRPr="00592F28" w:rsidRDefault="00ED28C8" w:rsidP="00930610">
      <w:pPr>
        <w:spacing w:before="80"/>
        <w:ind w:firstLine="0"/>
        <w:jc w:val="both"/>
        <w:rPr>
          <w:rFonts w:ascii="Arial" w:hAnsi="Arial" w:cs="Arial"/>
          <w:lang w:val="sr-Cyrl-CS"/>
        </w:rPr>
      </w:pPr>
      <w:r w:rsidRPr="00592F28">
        <w:rPr>
          <w:rFonts w:ascii="Arial" w:hAnsi="Arial" w:cs="Arial"/>
          <w:lang w:val="sr-Cyrl-CS"/>
        </w:rPr>
        <w:t xml:space="preserve">У овом рејону мора се водити рачуна о избору цевног материјала за водоводну, канализациону а поготову топловодну мрежу, као и спојница као би се предупредила и најмања процуривање. Комплетне топловодне цеви полагати у бетонске „каде“, да у случају хаварије на мрежи, </w:t>
      </w:r>
      <w:bookmarkStart w:id="41" w:name="_Hlk518137450"/>
      <w:r w:rsidRPr="00592F28">
        <w:rPr>
          <w:rFonts w:ascii="Arial" w:hAnsi="Arial" w:cs="Arial"/>
          <w:lang w:val="sr-Cyrl-CS"/>
        </w:rPr>
        <w:t xml:space="preserve">водена пара под притиском </w:t>
      </w:r>
      <w:bookmarkEnd w:id="41"/>
      <w:r w:rsidR="00930610" w:rsidRPr="00592F28">
        <w:rPr>
          <w:rFonts w:ascii="Arial" w:hAnsi="Arial" w:cs="Arial"/>
          <w:lang w:val="sr-Cyrl-CS"/>
        </w:rPr>
        <w:t>не би не</w:t>
      </w:r>
      <w:r w:rsidRPr="00592F28">
        <w:rPr>
          <w:rFonts w:ascii="Arial" w:hAnsi="Arial" w:cs="Arial"/>
          <w:lang w:val="sr-Cyrl-CS"/>
        </w:rPr>
        <w:t xml:space="preserve">контролисаоно одлазила у земљиште. </w:t>
      </w:r>
    </w:p>
    <w:p w:rsidR="00ED28C8" w:rsidRPr="00592F28" w:rsidRDefault="00ED28C8" w:rsidP="00930610">
      <w:pPr>
        <w:spacing w:before="80"/>
        <w:ind w:firstLine="0"/>
        <w:jc w:val="both"/>
        <w:rPr>
          <w:rFonts w:ascii="Arial" w:hAnsi="Arial" w:cs="Arial"/>
          <w:lang w:val="sr-Cyrl-CS"/>
        </w:rPr>
      </w:pPr>
      <w:r w:rsidRPr="00592F28">
        <w:rPr>
          <w:rFonts w:ascii="Arial" w:hAnsi="Arial" w:cs="Arial"/>
          <w:lang w:val="sr-Cyrl-CS"/>
        </w:rPr>
        <w:t>Средине које учествују у конструкцији овог рејона могу се користити као подтло за линијске објекте уз предлог да се подтло заравни и компактира песком или песком са прерађеним лесним материјалом из ископа (у колико је ископ у лесу).</w:t>
      </w:r>
    </w:p>
    <w:p w:rsidR="00ED28C8" w:rsidRPr="00592F28" w:rsidRDefault="00ED28C8" w:rsidP="006B64F3">
      <w:pPr>
        <w:ind w:firstLine="0"/>
        <w:jc w:val="both"/>
        <w:rPr>
          <w:rFonts w:ascii="Arial" w:hAnsi="Arial" w:cs="Arial"/>
          <w:lang w:val="sr-Cyrl-CS"/>
        </w:rPr>
      </w:pPr>
      <w:r w:rsidRPr="00592F28">
        <w:rPr>
          <w:rFonts w:ascii="Arial" w:hAnsi="Arial" w:cs="Arial"/>
          <w:lang w:val="sr-Cyrl-CS"/>
        </w:rPr>
        <w:t xml:space="preserve">Ископе за објекте комуналне инфраструктуре по могућству изводити од најнижих према вишим котама терена, управно на изохипсе.  Ископе дубље од 2м штитити </w:t>
      </w:r>
      <w:r w:rsidRPr="00592F28">
        <w:rPr>
          <w:rFonts w:ascii="Arial" w:hAnsi="Arial" w:cs="Arial"/>
          <w:lang w:val="sr-Cyrl-CS"/>
        </w:rPr>
        <w:lastRenderedPageBreak/>
        <w:t>адекватним мерама (подграда), јер код привремених незаштићених ископа могу се очекивати локална обрушавања.</w:t>
      </w:r>
    </w:p>
    <w:p w:rsidR="006B64F3" w:rsidRPr="00592F28" w:rsidRDefault="006B64F3" w:rsidP="006B64F3">
      <w:pPr>
        <w:ind w:firstLine="0"/>
        <w:jc w:val="both"/>
        <w:rPr>
          <w:rFonts w:ascii="Arial" w:hAnsi="Arial" w:cs="Arial"/>
          <w:lang w:val="sr-Cyrl-CS"/>
        </w:rPr>
      </w:pPr>
    </w:p>
    <w:p w:rsidR="00ED28C8" w:rsidRPr="00592F28" w:rsidRDefault="00ED28C8" w:rsidP="006B64F3">
      <w:pPr>
        <w:ind w:firstLine="0"/>
        <w:jc w:val="both"/>
        <w:rPr>
          <w:rFonts w:ascii="Arial" w:hAnsi="Arial" w:cs="Arial"/>
          <w:lang w:val="sr-Cyrl-CS"/>
        </w:rPr>
      </w:pPr>
      <w:r w:rsidRPr="00592F28">
        <w:rPr>
          <w:rFonts w:ascii="Arial" w:hAnsi="Arial" w:cs="Arial"/>
          <w:lang w:val="sr-Cyrl-CS"/>
        </w:rPr>
        <w:t>Лесни депозити се добро збијају те се могу користити за затварање ровова инсталација, широких темељних ископа објеката и уградњу у насипе саобраћајница</w:t>
      </w:r>
      <w:r w:rsidR="00930610" w:rsidRPr="00592F28">
        <w:rPr>
          <w:rFonts w:ascii="Arial" w:hAnsi="Arial" w:cs="Arial"/>
          <w:lang w:val="sr-Cyrl-CS"/>
        </w:rPr>
        <w:t>.</w:t>
      </w:r>
    </w:p>
    <w:p w:rsidR="00ED28C8" w:rsidRPr="00592F28" w:rsidRDefault="00ED28C8" w:rsidP="006B64F3">
      <w:pPr>
        <w:ind w:firstLine="0"/>
        <w:rPr>
          <w:rFonts w:ascii="Arial" w:hAnsi="Arial" w:cs="Arial"/>
          <w:lang w:val="sr-Cyrl-CS"/>
        </w:rPr>
      </w:pPr>
      <w:r w:rsidRPr="00592F28">
        <w:rPr>
          <w:rFonts w:ascii="Arial" w:hAnsi="Arial" w:cs="Arial"/>
          <w:lang w:val="sr-Cyrl-CS"/>
        </w:rPr>
        <w:t>Ниво подземне вода у овом порејону неће имати утицаја на будуће ископе, али се могу очекивати мања процеђивања воде у ископ приликом већих падавина</w:t>
      </w:r>
      <w:r w:rsidR="00930610" w:rsidRPr="00592F28">
        <w:rPr>
          <w:rFonts w:ascii="Arial" w:hAnsi="Arial" w:cs="Arial"/>
          <w:lang w:val="sr-Cyrl-CS"/>
        </w:rPr>
        <w:t>.</w:t>
      </w:r>
    </w:p>
    <w:p w:rsidR="006B64F3" w:rsidRPr="00592F28" w:rsidRDefault="006B64F3" w:rsidP="006B64F3">
      <w:pPr>
        <w:ind w:firstLine="0"/>
        <w:jc w:val="both"/>
        <w:rPr>
          <w:rFonts w:ascii="Arial" w:hAnsi="Arial" w:cs="Arial"/>
          <w:lang w:val="sr-Cyrl-CS"/>
        </w:rPr>
      </w:pPr>
    </w:p>
    <w:p w:rsidR="00C65E5B" w:rsidRPr="00592F28" w:rsidRDefault="00C65E5B" w:rsidP="006B64F3">
      <w:pPr>
        <w:ind w:firstLine="0"/>
        <w:jc w:val="both"/>
        <w:rPr>
          <w:rFonts w:ascii="Arial" w:hAnsi="Arial" w:cs="Arial"/>
          <w:lang w:val="sl-SI"/>
        </w:rPr>
      </w:pPr>
      <w:r w:rsidRPr="00592F28">
        <w:rPr>
          <w:rFonts w:ascii="Arial" w:hAnsi="Arial" w:cs="Arial"/>
          <w:lang w:val="sl-SI"/>
        </w:rPr>
        <w:t xml:space="preserve">У оквиру просторног плана издвојен је </w:t>
      </w:r>
      <w:r w:rsidRPr="00592F28">
        <w:rPr>
          <w:rFonts w:ascii="Arial" w:hAnsi="Arial" w:cs="Arial"/>
          <w:b/>
          <w:lang w:val="sl-SI"/>
        </w:rPr>
        <w:t xml:space="preserve">рејон </w:t>
      </w:r>
      <w:r w:rsidRPr="00592F28">
        <w:rPr>
          <w:rFonts w:ascii="Arial" w:hAnsi="Arial" w:cs="Arial"/>
          <w:b/>
        </w:rPr>
        <w:t>Б</w:t>
      </w:r>
      <w:r w:rsidRPr="00592F28">
        <w:rPr>
          <w:rFonts w:ascii="Arial" w:hAnsi="Arial" w:cs="Arial"/>
          <w:lang w:val="sl-SI"/>
        </w:rPr>
        <w:t xml:space="preserve"> чији је терен </w:t>
      </w:r>
      <w:r w:rsidRPr="00592F28">
        <w:rPr>
          <w:rFonts w:ascii="Arial" w:hAnsi="Arial" w:cs="Arial"/>
          <w:lang w:val="sr-Latn-CS"/>
        </w:rPr>
        <w:t xml:space="preserve">стабилан </w:t>
      </w:r>
      <w:r w:rsidRPr="00592F28">
        <w:rPr>
          <w:rFonts w:ascii="Arial" w:hAnsi="Arial" w:cs="Arial"/>
          <w:lang w:val="sl-SI"/>
        </w:rPr>
        <w:t>у природним условима</w:t>
      </w:r>
      <w:r w:rsidRPr="00592F28">
        <w:rPr>
          <w:rFonts w:ascii="Arial" w:hAnsi="Arial" w:cs="Arial"/>
        </w:rPr>
        <w:t xml:space="preserve">, а </w:t>
      </w:r>
      <w:r w:rsidRPr="00592F28">
        <w:rPr>
          <w:rFonts w:ascii="Arial" w:hAnsi="Arial" w:cs="Arial"/>
          <w:lang w:val="sr-Cyrl-CS"/>
        </w:rPr>
        <w:t xml:space="preserve">природна конструкција терена не условљава ограничења у погледу урбанистистичких услова. </w:t>
      </w:r>
    </w:p>
    <w:p w:rsidR="00C65E5B" w:rsidRPr="00592F28" w:rsidRDefault="00C65E5B" w:rsidP="00C65E5B">
      <w:pPr>
        <w:spacing w:before="80"/>
        <w:ind w:firstLine="0"/>
        <w:jc w:val="both"/>
        <w:rPr>
          <w:rFonts w:ascii="Arial" w:hAnsi="Arial" w:cs="Arial"/>
          <w:lang w:val="sl-SI"/>
        </w:rPr>
      </w:pPr>
      <w:r w:rsidRPr="00592F28">
        <w:rPr>
          <w:rFonts w:ascii="Arial" w:hAnsi="Arial" w:cs="Arial"/>
          <w:lang w:val="hr-HR"/>
        </w:rPr>
        <w:t xml:space="preserve">Инжењерскогеолошке одлике терена у оквиру </w:t>
      </w:r>
      <w:r w:rsidRPr="00592F28">
        <w:rPr>
          <w:rFonts w:ascii="Arial" w:hAnsi="Arial" w:cs="Arial"/>
          <w:b/>
          <w:bCs/>
        </w:rPr>
        <w:t>микрорејона</w:t>
      </w:r>
      <w:r w:rsidRPr="00592F28">
        <w:rPr>
          <w:rFonts w:ascii="Arial" w:hAnsi="Arial" w:cs="Arial"/>
          <w:b/>
          <w:bCs/>
          <w:lang w:val="hr-HR"/>
        </w:rPr>
        <w:t xml:space="preserve"> </w:t>
      </w:r>
      <w:r w:rsidRPr="00592F28">
        <w:rPr>
          <w:rFonts w:ascii="Arial" w:hAnsi="Arial" w:cs="Arial"/>
          <w:b/>
          <w:bCs/>
        </w:rPr>
        <w:t>Б</w:t>
      </w:r>
      <w:r w:rsidRPr="00592F28">
        <w:rPr>
          <w:rFonts w:ascii="Arial" w:hAnsi="Arial" w:cs="Arial"/>
          <w:b/>
          <w:bCs/>
          <w:lang w:val="hr-HR"/>
        </w:rPr>
        <w:t xml:space="preserve">1 </w:t>
      </w:r>
      <w:r w:rsidRPr="00592F28">
        <w:rPr>
          <w:rFonts w:ascii="Arial" w:hAnsi="Arial" w:cs="Arial"/>
          <w:b/>
          <w:bCs/>
        </w:rPr>
        <w:t>и</w:t>
      </w:r>
      <w:r w:rsidRPr="00592F28">
        <w:rPr>
          <w:rFonts w:ascii="Arial" w:hAnsi="Arial" w:cs="Arial"/>
          <w:b/>
          <w:bCs/>
          <w:lang w:val="hr-HR"/>
        </w:rPr>
        <w:t xml:space="preserve"> </w:t>
      </w:r>
      <w:r w:rsidRPr="00592F28">
        <w:rPr>
          <w:rFonts w:ascii="Arial" w:hAnsi="Arial" w:cs="Arial"/>
          <w:b/>
          <w:bCs/>
        </w:rPr>
        <w:t>Б</w:t>
      </w:r>
      <w:r w:rsidRPr="00592F28">
        <w:rPr>
          <w:rFonts w:ascii="Arial" w:hAnsi="Arial" w:cs="Arial"/>
          <w:b/>
          <w:bCs/>
          <w:lang w:val="hr-HR"/>
        </w:rPr>
        <w:t>2</w:t>
      </w:r>
      <w:r w:rsidRPr="00592F28">
        <w:rPr>
          <w:rFonts w:ascii="Arial" w:hAnsi="Arial" w:cs="Arial"/>
          <w:b/>
          <w:bCs/>
          <w:vertAlign w:val="subscript"/>
          <w:lang w:val="hr-HR"/>
        </w:rPr>
        <w:t xml:space="preserve"> </w:t>
      </w:r>
      <w:r w:rsidRPr="00592F28">
        <w:rPr>
          <w:rFonts w:ascii="Arial" w:hAnsi="Arial" w:cs="Arial"/>
          <w:lang w:val="hr-HR"/>
        </w:rPr>
        <w:t>на неки начин захтевају детаљније разматрање простора при урбанистичком планирању. Присутна денивелација терена и различите дубине залегања чврстих стенских маса, захтевају прилагођавање микролокације</w:t>
      </w:r>
      <w:r w:rsidRPr="00592F28">
        <w:rPr>
          <w:rFonts w:ascii="Arial" w:hAnsi="Arial" w:cs="Arial"/>
        </w:rPr>
        <w:t xml:space="preserve"> </w:t>
      </w:r>
      <w:r w:rsidRPr="00592F28">
        <w:rPr>
          <w:rFonts w:ascii="Arial" w:hAnsi="Arial" w:cs="Arial"/>
          <w:lang w:val="hr-HR"/>
        </w:rPr>
        <w:t xml:space="preserve">објеката терену. </w:t>
      </w:r>
      <w:proofErr w:type="gramStart"/>
      <w:r w:rsidRPr="00592F28">
        <w:rPr>
          <w:rFonts w:ascii="Arial" w:hAnsi="Arial" w:cs="Arial"/>
        </w:rPr>
        <w:t>Према</w:t>
      </w:r>
      <w:r w:rsidRPr="00592F28">
        <w:rPr>
          <w:rFonts w:ascii="Arial" w:hAnsi="Arial" w:cs="Arial"/>
          <w:lang w:val="hr-HR"/>
        </w:rPr>
        <w:t xml:space="preserve"> </w:t>
      </w:r>
      <w:r w:rsidRPr="00592F28">
        <w:rPr>
          <w:rFonts w:ascii="Arial" w:hAnsi="Arial" w:cs="Arial"/>
        </w:rPr>
        <w:t>стању</w:t>
      </w:r>
      <w:r w:rsidRPr="00592F28">
        <w:rPr>
          <w:rFonts w:ascii="Arial" w:hAnsi="Arial" w:cs="Arial"/>
          <w:lang w:val="hr-HR"/>
        </w:rPr>
        <w:t xml:space="preserve"> </w:t>
      </w:r>
      <w:r w:rsidRPr="00592F28">
        <w:rPr>
          <w:rFonts w:ascii="Arial" w:hAnsi="Arial" w:cs="Arial"/>
        </w:rPr>
        <w:t>и</w:t>
      </w:r>
      <w:r w:rsidRPr="00592F28">
        <w:rPr>
          <w:rFonts w:ascii="Arial" w:hAnsi="Arial" w:cs="Arial"/>
          <w:lang w:val="hr-HR"/>
        </w:rPr>
        <w:t xml:space="preserve"> </w:t>
      </w:r>
      <w:r w:rsidRPr="00592F28">
        <w:rPr>
          <w:rFonts w:ascii="Arial" w:hAnsi="Arial" w:cs="Arial"/>
        </w:rPr>
        <w:t>својствима</w:t>
      </w:r>
      <w:r w:rsidRPr="00592F28">
        <w:rPr>
          <w:rFonts w:ascii="Arial" w:hAnsi="Arial" w:cs="Arial"/>
          <w:lang w:val="hr-HR"/>
        </w:rPr>
        <w:t xml:space="preserve"> </w:t>
      </w:r>
      <w:r w:rsidRPr="00592F28">
        <w:rPr>
          <w:rFonts w:ascii="Arial" w:hAnsi="Arial" w:cs="Arial"/>
        </w:rPr>
        <w:t>геоло</w:t>
      </w:r>
      <w:r w:rsidRPr="00592F28">
        <w:rPr>
          <w:rFonts w:ascii="Arial" w:hAnsi="Arial" w:cs="Arial"/>
          <w:lang w:val="hr-HR"/>
        </w:rPr>
        <w:t>ш</w:t>
      </w:r>
      <w:r w:rsidRPr="00592F28">
        <w:rPr>
          <w:rFonts w:ascii="Arial" w:hAnsi="Arial" w:cs="Arial"/>
        </w:rPr>
        <w:t>ке</w:t>
      </w:r>
      <w:r w:rsidRPr="00592F28">
        <w:rPr>
          <w:rFonts w:ascii="Arial" w:hAnsi="Arial" w:cs="Arial"/>
          <w:lang w:val="hr-HR"/>
        </w:rPr>
        <w:t xml:space="preserve"> </w:t>
      </w:r>
      <w:r w:rsidRPr="00592F28">
        <w:rPr>
          <w:rFonts w:ascii="Arial" w:hAnsi="Arial" w:cs="Arial"/>
        </w:rPr>
        <w:t>средине</w:t>
      </w:r>
      <w:r w:rsidRPr="00592F28">
        <w:rPr>
          <w:rFonts w:ascii="Arial" w:hAnsi="Arial" w:cs="Arial"/>
          <w:lang w:val="hr-HR"/>
        </w:rPr>
        <w:t xml:space="preserve">, </w:t>
      </w:r>
      <w:r w:rsidRPr="00592F28">
        <w:rPr>
          <w:rFonts w:ascii="Arial" w:hAnsi="Arial" w:cs="Arial"/>
        </w:rPr>
        <w:t>које</w:t>
      </w:r>
      <w:r w:rsidRPr="00592F28">
        <w:rPr>
          <w:rFonts w:ascii="Arial" w:hAnsi="Arial" w:cs="Arial"/>
          <w:lang w:val="hr-HR"/>
        </w:rPr>
        <w:t xml:space="preserve"> </w:t>
      </w:r>
      <w:r w:rsidRPr="00592F28">
        <w:rPr>
          <w:rFonts w:ascii="Arial" w:hAnsi="Arial" w:cs="Arial"/>
        </w:rPr>
        <w:t>у</w:t>
      </w:r>
      <w:r w:rsidRPr="00592F28">
        <w:rPr>
          <w:rFonts w:ascii="Arial" w:hAnsi="Arial" w:cs="Arial"/>
          <w:lang w:val="hr-HR"/>
        </w:rPr>
        <w:t>ч</w:t>
      </w:r>
      <w:r w:rsidRPr="00592F28">
        <w:rPr>
          <w:rFonts w:ascii="Arial" w:hAnsi="Arial" w:cs="Arial"/>
        </w:rPr>
        <w:t>ествују</w:t>
      </w:r>
      <w:r w:rsidRPr="00592F28">
        <w:rPr>
          <w:rFonts w:ascii="Arial" w:hAnsi="Arial" w:cs="Arial"/>
          <w:lang w:val="hr-HR"/>
        </w:rPr>
        <w:t xml:space="preserve"> </w:t>
      </w:r>
      <w:r w:rsidRPr="00592F28">
        <w:rPr>
          <w:rFonts w:ascii="Arial" w:hAnsi="Arial" w:cs="Arial"/>
        </w:rPr>
        <w:t>у</w:t>
      </w:r>
      <w:r w:rsidRPr="00592F28">
        <w:rPr>
          <w:rFonts w:ascii="Arial" w:hAnsi="Arial" w:cs="Arial"/>
          <w:lang w:val="hr-HR"/>
        </w:rPr>
        <w:t xml:space="preserve"> </w:t>
      </w:r>
      <w:r w:rsidRPr="00592F28">
        <w:rPr>
          <w:rFonts w:ascii="Arial" w:hAnsi="Arial" w:cs="Arial"/>
        </w:rPr>
        <w:t>конструкцији</w:t>
      </w:r>
      <w:r w:rsidRPr="00592F28">
        <w:rPr>
          <w:rFonts w:ascii="Arial" w:hAnsi="Arial" w:cs="Arial"/>
          <w:lang w:val="hr-HR"/>
        </w:rPr>
        <w:t xml:space="preserve"> </w:t>
      </w:r>
      <w:r w:rsidRPr="00592F28">
        <w:rPr>
          <w:rFonts w:ascii="Arial" w:hAnsi="Arial" w:cs="Arial"/>
        </w:rPr>
        <w:t>овог</w:t>
      </w:r>
      <w:r w:rsidRPr="00592F28">
        <w:rPr>
          <w:rFonts w:ascii="Arial" w:hAnsi="Arial" w:cs="Arial"/>
          <w:lang w:val="hr-HR"/>
        </w:rPr>
        <w:t xml:space="preserve"> </w:t>
      </w:r>
      <w:r w:rsidRPr="00592F28">
        <w:rPr>
          <w:rFonts w:ascii="Arial" w:hAnsi="Arial" w:cs="Arial"/>
        </w:rPr>
        <w:t>дела</w:t>
      </w:r>
      <w:r w:rsidRPr="00592F28">
        <w:rPr>
          <w:rFonts w:ascii="Arial" w:hAnsi="Arial" w:cs="Arial"/>
          <w:lang w:val="hr-HR"/>
        </w:rPr>
        <w:t xml:space="preserve"> </w:t>
      </w:r>
      <w:r w:rsidRPr="00592F28">
        <w:rPr>
          <w:rFonts w:ascii="Arial" w:hAnsi="Arial" w:cs="Arial"/>
        </w:rPr>
        <w:t>терена</w:t>
      </w:r>
      <w:r w:rsidRPr="00592F28">
        <w:rPr>
          <w:rFonts w:ascii="Arial" w:hAnsi="Arial" w:cs="Arial"/>
          <w:lang w:val="hr-HR"/>
        </w:rPr>
        <w:t xml:space="preserve">, </w:t>
      </w:r>
      <w:r w:rsidRPr="00592F28">
        <w:rPr>
          <w:rFonts w:ascii="Arial" w:hAnsi="Arial" w:cs="Arial"/>
        </w:rPr>
        <w:t>могу</w:t>
      </w:r>
      <w:r w:rsidRPr="00592F28">
        <w:rPr>
          <w:rFonts w:ascii="Arial" w:hAnsi="Arial" w:cs="Arial"/>
          <w:lang w:val="hr-HR"/>
        </w:rPr>
        <w:t xml:space="preserve"> </w:t>
      </w:r>
      <w:r w:rsidRPr="00592F28">
        <w:rPr>
          <w:rFonts w:ascii="Arial" w:hAnsi="Arial" w:cs="Arial"/>
        </w:rPr>
        <w:t>се</w:t>
      </w:r>
      <w:r w:rsidRPr="00592F28">
        <w:rPr>
          <w:rFonts w:ascii="Arial" w:hAnsi="Arial" w:cs="Arial"/>
          <w:lang w:val="hr-HR"/>
        </w:rPr>
        <w:t xml:space="preserve"> </w:t>
      </w:r>
      <w:r w:rsidRPr="00592F28">
        <w:rPr>
          <w:rFonts w:ascii="Arial" w:hAnsi="Arial" w:cs="Arial"/>
        </w:rPr>
        <w:t>користити</w:t>
      </w:r>
      <w:r w:rsidRPr="00592F28">
        <w:rPr>
          <w:rFonts w:ascii="Arial" w:hAnsi="Arial" w:cs="Arial"/>
          <w:lang w:val="hr-HR"/>
        </w:rPr>
        <w:t xml:space="preserve"> </w:t>
      </w:r>
      <w:r w:rsidRPr="00592F28">
        <w:rPr>
          <w:rFonts w:ascii="Arial" w:hAnsi="Arial" w:cs="Arial"/>
        </w:rPr>
        <w:t>као</w:t>
      </w:r>
      <w:r w:rsidRPr="00592F28">
        <w:rPr>
          <w:rFonts w:ascii="Arial" w:hAnsi="Arial" w:cs="Arial"/>
          <w:lang w:val="hr-HR"/>
        </w:rPr>
        <w:t xml:space="preserve"> </w:t>
      </w:r>
      <w:r w:rsidRPr="00592F28">
        <w:rPr>
          <w:rFonts w:ascii="Arial" w:hAnsi="Arial" w:cs="Arial"/>
        </w:rPr>
        <w:t>подлоге</w:t>
      </w:r>
      <w:r w:rsidRPr="00592F28">
        <w:rPr>
          <w:rFonts w:ascii="Arial" w:hAnsi="Arial" w:cs="Arial"/>
          <w:lang w:val="hr-HR"/>
        </w:rPr>
        <w:t xml:space="preserve"> </w:t>
      </w:r>
      <w:r w:rsidRPr="00592F28">
        <w:rPr>
          <w:rFonts w:ascii="Arial" w:hAnsi="Arial" w:cs="Arial"/>
        </w:rPr>
        <w:t>за</w:t>
      </w:r>
      <w:r w:rsidRPr="00592F28">
        <w:rPr>
          <w:rFonts w:ascii="Arial" w:hAnsi="Arial" w:cs="Arial"/>
          <w:lang w:val="hr-HR"/>
        </w:rPr>
        <w:t xml:space="preserve"> </w:t>
      </w:r>
      <w:r w:rsidRPr="00592F28">
        <w:rPr>
          <w:rFonts w:ascii="Arial" w:hAnsi="Arial" w:cs="Arial"/>
        </w:rPr>
        <w:t>ослањање</w:t>
      </w:r>
      <w:r w:rsidRPr="00592F28">
        <w:rPr>
          <w:rFonts w:ascii="Arial" w:hAnsi="Arial" w:cs="Arial"/>
          <w:lang w:val="hr-HR"/>
        </w:rPr>
        <w:t xml:space="preserve"> </w:t>
      </w:r>
      <w:r w:rsidRPr="00592F28">
        <w:rPr>
          <w:rFonts w:ascii="Arial" w:hAnsi="Arial" w:cs="Arial"/>
        </w:rPr>
        <w:t>гра</w:t>
      </w:r>
      <w:r w:rsidRPr="00592F28">
        <w:rPr>
          <w:rFonts w:ascii="Arial" w:hAnsi="Arial" w:cs="Arial"/>
          <w:lang w:val="hr-HR"/>
        </w:rPr>
        <w:t>ђ</w:t>
      </w:r>
      <w:r w:rsidRPr="00592F28">
        <w:rPr>
          <w:rFonts w:ascii="Arial" w:hAnsi="Arial" w:cs="Arial"/>
        </w:rPr>
        <w:t>евинских</w:t>
      </w:r>
      <w:r w:rsidRPr="00592F28">
        <w:rPr>
          <w:rFonts w:ascii="Arial" w:hAnsi="Arial" w:cs="Arial"/>
          <w:lang w:val="hr-HR"/>
        </w:rPr>
        <w:t xml:space="preserve"> </w:t>
      </w:r>
      <w:r w:rsidRPr="00592F28">
        <w:rPr>
          <w:rFonts w:ascii="Arial" w:hAnsi="Arial" w:cs="Arial"/>
        </w:rPr>
        <w:t>објеката</w:t>
      </w:r>
      <w:r w:rsidRPr="00592F28">
        <w:rPr>
          <w:rFonts w:ascii="Arial" w:hAnsi="Arial" w:cs="Arial"/>
          <w:lang w:val="hr-HR"/>
        </w:rPr>
        <w:t xml:space="preserve"> </w:t>
      </w:r>
      <w:r w:rsidRPr="00592F28">
        <w:rPr>
          <w:rFonts w:ascii="Arial" w:hAnsi="Arial" w:cs="Arial"/>
        </w:rPr>
        <w:t>уз</w:t>
      </w:r>
      <w:r w:rsidRPr="00592F28">
        <w:rPr>
          <w:rFonts w:ascii="Arial" w:hAnsi="Arial" w:cs="Arial"/>
          <w:lang w:val="hr-HR"/>
        </w:rPr>
        <w:t xml:space="preserve"> </w:t>
      </w:r>
      <w:r w:rsidRPr="00592F28">
        <w:rPr>
          <w:rFonts w:ascii="Arial" w:hAnsi="Arial" w:cs="Arial"/>
        </w:rPr>
        <w:t>ува</w:t>
      </w:r>
      <w:r w:rsidRPr="00592F28">
        <w:rPr>
          <w:rFonts w:ascii="Arial" w:hAnsi="Arial" w:cs="Arial"/>
          <w:lang w:val="hr-HR"/>
        </w:rPr>
        <w:t>ж</w:t>
      </w:r>
      <w:r w:rsidRPr="00592F28">
        <w:rPr>
          <w:rFonts w:ascii="Arial" w:hAnsi="Arial" w:cs="Arial"/>
        </w:rPr>
        <w:t>авање</w:t>
      </w:r>
      <w:r w:rsidRPr="00592F28">
        <w:rPr>
          <w:rFonts w:ascii="Arial" w:hAnsi="Arial" w:cs="Arial"/>
          <w:lang w:val="hr-HR"/>
        </w:rPr>
        <w:t xml:space="preserve"> </w:t>
      </w:r>
      <w:r w:rsidRPr="00592F28">
        <w:rPr>
          <w:rFonts w:ascii="Arial" w:hAnsi="Arial" w:cs="Arial"/>
        </w:rPr>
        <w:t>одре</w:t>
      </w:r>
      <w:r w:rsidRPr="00592F28">
        <w:rPr>
          <w:rFonts w:ascii="Arial" w:hAnsi="Arial" w:cs="Arial"/>
          <w:lang w:val="hr-HR"/>
        </w:rPr>
        <w:t>ђ</w:t>
      </w:r>
      <w:r w:rsidRPr="00592F28">
        <w:rPr>
          <w:rFonts w:ascii="Arial" w:hAnsi="Arial" w:cs="Arial"/>
        </w:rPr>
        <w:t>ених</w:t>
      </w:r>
      <w:r w:rsidRPr="00592F28">
        <w:rPr>
          <w:rFonts w:ascii="Arial" w:hAnsi="Arial" w:cs="Arial"/>
          <w:lang w:val="hr-HR"/>
        </w:rPr>
        <w:t xml:space="preserve"> </w:t>
      </w:r>
      <w:r w:rsidRPr="00592F28">
        <w:rPr>
          <w:rFonts w:ascii="Arial" w:hAnsi="Arial" w:cs="Arial"/>
        </w:rPr>
        <w:t>препорука</w:t>
      </w:r>
      <w:r w:rsidRPr="00592F28">
        <w:rPr>
          <w:rFonts w:ascii="Arial" w:hAnsi="Arial" w:cs="Arial"/>
          <w:lang w:val="hr-HR"/>
        </w:rPr>
        <w:t>.</w:t>
      </w:r>
      <w:proofErr w:type="gramEnd"/>
    </w:p>
    <w:p w:rsidR="00C65E5B" w:rsidRPr="00592F28" w:rsidRDefault="00C65E5B" w:rsidP="00220A18">
      <w:pPr>
        <w:spacing w:before="80"/>
        <w:ind w:firstLine="0"/>
        <w:jc w:val="both"/>
        <w:rPr>
          <w:rFonts w:ascii="Arial" w:hAnsi="Arial" w:cs="Arial"/>
          <w:lang w:val="sr-Cyrl-CS"/>
        </w:rPr>
      </w:pPr>
      <w:r w:rsidRPr="00592F28">
        <w:rPr>
          <w:rFonts w:ascii="Arial" w:hAnsi="Arial" w:cs="Arial"/>
          <w:lang w:val="sr-Cyrl-CS"/>
        </w:rPr>
        <w:t xml:space="preserve">У оквиру овог рејона (као и рејон А), услед урбанизације анизотропни седименти (насипи) заузимају већу површину терена од „самониклог тла“. Уколико је могуће у овој средини не фундирати објекте (потпорни зидови...) и избећи полагање линијских водова. </w:t>
      </w:r>
    </w:p>
    <w:p w:rsidR="00C65E5B" w:rsidRPr="00592F28" w:rsidRDefault="00C65E5B" w:rsidP="00C65E5B">
      <w:pPr>
        <w:ind w:left="357"/>
        <w:rPr>
          <w:rFonts w:ascii="Arial" w:hAnsi="Arial" w:cs="Arial"/>
          <w:lang w:val="sr-Cyrl-CS"/>
        </w:rPr>
      </w:pPr>
    </w:p>
    <w:p w:rsidR="00C65E5B" w:rsidRPr="00592F28" w:rsidRDefault="00C65E5B" w:rsidP="00220A18">
      <w:pPr>
        <w:ind w:firstLine="0"/>
        <w:rPr>
          <w:rFonts w:ascii="Arial" w:hAnsi="Arial" w:cs="Arial"/>
          <w:lang w:val="sr-Cyrl-CS"/>
        </w:rPr>
      </w:pPr>
      <w:r w:rsidRPr="00592F28">
        <w:rPr>
          <w:rFonts w:ascii="Arial" w:hAnsi="Arial" w:cs="Arial"/>
          <w:lang w:val="sr-Cyrl-CS"/>
        </w:rPr>
        <w:t xml:space="preserve">У случају ангажовању ове средине као радне, за потребе темељења објеката, потребно је извршити проверу физичко-механичких параметара. </w:t>
      </w:r>
    </w:p>
    <w:p w:rsidR="00C65E5B" w:rsidRPr="00592F28" w:rsidRDefault="00C65E5B" w:rsidP="00220A18">
      <w:pPr>
        <w:ind w:firstLine="0"/>
        <w:jc w:val="both"/>
        <w:rPr>
          <w:rFonts w:ascii="Arial" w:hAnsi="Arial" w:cs="Arial"/>
          <w:lang w:val="sr-Cyrl-CS"/>
        </w:rPr>
      </w:pPr>
      <w:r w:rsidRPr="00592F28">
        <w:rPr>
          <w:rFonts w:ascii="Arial" w:hAnsi="Arial" w:cs="Arial"/>
          <w:lang w:val="sr-Cyrl-CS"/>
        </w:rPr>
        <w:t xml:space="preserve">У овој средини ископе изводити под нагибом 1:1, а ако су стране ископа вертикалне ископ се у целости мора штитити од зарушавања, без обзира на дубину (услед интензивног саобраћаја). </w:t>
      </w:r>
    </w:p>
    <w:p w:rsidR="00C65E5B" w:rsidRPr="00592F28" w:rsidRDefault="00C65E5B" w:rsidP="00220A18">
      <w:pPr>
        <w:autoSpaceDE w:val="0"/>
        <w:autoSpaceDN w:val="0"/>
        <w:adjustRightInd w:val="0"/>
        <w:spacing w:before="80"/>
        <w:ind w:firstLine="0"/>
        <w:jc w:val="both"/>
        <w:rPr>
          <w:rFonts w:ascii="Arial" w:hAnsi="Arial" w:cs="Arial"/>
        </w:rPr>
      </w:pPr>
      <w:r w:rsidRPr="00592F28">
        <w:rPr>
          <w:rFonts w:ascii="Arial" w:hAnsi="Arial" w:cs="Arial"/>
          <w:lang w:val="sr-Cyrl-CS"/>
        </w:rPr>
        <w:t xml:space="preserve">Испод насутог материјала је делувијална дробина, која </w:t>
      </w:r>
      <w:r w:rsidRPr="00592F28">
        <w:rPr>
          <w:rFonts w:ascii="Arial" w:hAnsi="Arial" w:cs="Arial"/>
        </w:rPr>
        <w:t xml:space="preserve">је </w:t>
      </w:r>
      <w:r w:rsidRPr="00592F28">
        <w:rPr>
          <w:rFonts w:ascii="Arial" w:hAnsi="Arial" w:cs="Arial"/>
          <w:lang w:val="sr-Cyrl-CS"/>
        </w:rPr>
        <w:t xml:space="preserve">према физичко-механичким својствима </w:t>
      </w:r>
      <w:r w:rsidRPr="00592F28">
        <w:rPr>
          <w:rFonts w:ascii="Arial" w:hAnsi="Arial" w:cs="Arial"/>
        </w:rPr>
        <w:t xml:space="preserve">спада слабо деформабилну и безводну средину. </w:t>
      </w:r>
      <w:proofErr w:type="gramStart"/>
      <w:r w:rsidRPr="00592F28">
        <w:rPr>
          <w:rFonts w:ascii="Arial" w:hAnsi="Arial" w:cs="Arial"/>
        </w:rPr>
        <w:t>С</w:t>
      </w:r>
      <w:r w:rsidRPr="00592F28">
        <w:rPr>
          <w:rFonts w:ascii="Arial" w:hAnsi="Arial" w:cs="Arial"/>
          <w:lang w:val="sr-Cyrl-CS"/>
        </w:rPr>
        <w:t>врстава се у врло погодну за директно фундира</w:t>
      </w:r>
      <w:r w:rsidRPr="00592F28">
        <w:rPr>
          <w:rFonts w:ascii="Arial" w:hAnsi="Arial" w:cs="Arial"/>
        </w:rPr>
        <w:t>њ</w:t>
      </w:r>
      <w:r w:rsidRPr="00592F28">
        <w:rPr>
          <w:rFonts w:ascii="Arial" w:hAnsi="Arial" w:cs="Arial"/>
          <w:lang w:val="sr-Cyrl-CS"/>
        </w:rPr>
        <w:t>е грађевинских и полагање свих врста линијских објеката</w:t>
      </w:r>
      <w:r w:rsidRPr="00592F28">
        <w:rPr>
          <w:rFonts w:ascii="Arial" w:hAnsi="Arial" w:cs="Arial"/>
        </w:rPr>
        <w:t xml:space="preserve"> Површинске слојеве флишне серије чине деградирани глинци који су лаки за ископ (дебљине су од 2-4м), потом се јављају лапорци (једри, чврсти, полукаменити до каменити).</w:t>
      </w:r>
      <w:proofErr w:type="gramEnd"/>
      <w:r w:rsidRPr="00592F28">
        <w:rPr>
          <w:rFonts w:ascii="Arial" w:hAnsi="Arial" w:cs="Arial"/>
        </w:rPr>
        <w:t xml:space="preserve">      </w:t>
      </w:r>
    </w:p>
    <w:p w:rsidR="00C65E5B" w:rsidRPr="00592F28" w:rsidRDefault="00C65E5B" w:rsidP="00220A18">
      <w:pPr>
        <w:autoSpaceDE w:val="0"/>
        <w:autoSpaceDN w:val="0"/>
        <w:adjustRightInd w:val="0"/>
        <w:spacing w:before="80"/>
        <w:ind w:firstLine="0"/>
        <w:jc w:val="both"/>
        <w:rPr>
          <w:rFonts w:ascii="Arial" w:hAnsi="Arial" w:cs="Arial"/>
        </w:rPr>
      </w:pPr>
      <w:r w:rsidRPr="00592F28">
        <w:rPr>
          <w:rFonts w:ascii="Arial" w:hAnsi="Arial" w:cs="Arial"/>
          <w:lang w:val="sr-Cyrl-CS"/>
        </w:rPr>
        <w:t xml:space="preserve">У случају ископа треба водити рачуна о појави </w:t>
      </w:r>
      <w:r w:rsidRPr="00592F28">
        <w:rPr>
          <w:rFonts w:ascii="Arial" w:hAnsi="Arial" w:cs="Arial"/>
        </w:rPr>
        <w:t xml:space="preserve">флишних седимената, пошто се у </w:t>
      </w:r>
      <w:r w:rsidRPr="00592F28">
        <w:rPr>
          <w:rFonts w:ascii="Arial" w:hAnsi="Arial" w:cs="Arial"/>
          <w:bCs/>
        </w:rPr>
        <w:t>микрореону Б</w:t>
      </w:r>
      <w:r w:rsidRPr="00592F28">
        <w:rPr>
          <w:rFonts w:ascii="Arial" w:hAnsi="Arial" w:cs="Arial"/>
          <w:bCs/>
          <w:lang w:val="hr-HR"/>
        </w:rPr>
        <w:t>1</w:t>
      </w:r>
      <w:r w:rsidRPr="00592F28">
        <w:rPr>
          <w:rFonts w:ascii="Arial" w:hAnsi="Arial" w:cs="Arial"/>
          <w:lang w:val="sr-Cyrl-CS"/>
        </w:rPr>
        <w:t xml:space="preserve"> појављују већ од 1-1.5м</w:t>
      </w:r>
      <w:r w:rsidRPr="00592F28">
        <w:rPr>
          <w:rFonts w:ascii="Arial" w:hAnsi="Arial" w:cs="Arial"/>
          <w:bCs/>
        </w:rPr>
        <w:t>, а у микроре</w:t>
      </w:r>
      <w:r w:rsidR="00220A18" w:rsidRPr="00592F28">
        <w:rPr>
          <w:rFonts w:ascii="Arial" w:hAnsi="Arial" w:cs="Arial"/>
          <w:bCs/>
        </w:rPr>
        <w:t>ј</w:t>
      </w:r>
      <w:r w:rsidRPr="00592F28">
        <w:rPr>
          <w:rFonts w:ascii="Arial" w:hAnsi="Arial" w:cs="Arial"/>
          <w:bCs/>
        </w:rPr>
        <w:t>ону Б</w:t>
      </w:r>
      <w:r w:rsidRPr="00592F28">
        <w:rPr>
          <w:rFonts w:ascii="Arial" w:hAnsi="Arial" w:cs="Arial"/>
          <w:bCs/>
          <w:lang w:val="hr-HR"/>
        </w:rPr>
        <w:t>2</w:t>
      </w:r>
      <w:r w:rsidRPr="00592F28">
        <w:rPr>
          <w:rFonts w:ascii="Arial" w:hAnsi="Arial" w:cs="Arial"/>
          <w:bCs/>
        </w:rPr>
        <w:t xml:space="preserve"> на дубини </w:t>
      </w:r>
      <w:r w:rsidRPr="00592F28">
        <w:rPr>
          <w:rFonts w:ascii="Arial" w:hAnsi="Arial" w:cs="Arial"/>
        </w:rPr>
        <w:t>од 3.0-4.3м.</w:t>
      </w:r>
    </w:p>
    <w:p w:rsidR="00C65E5B" w:rsidRPr="00592F28" w:rsidRDefault="00C65E5B" w:rsidP="00220A18">
      <w:pPr>
        <w:autoSpaceDE w:val="0"/>
        <w:autoSpaceDN w:val="0"/>
        <w:adjustRightInd w:val="0"/>
        <w:spacing w:before="80"/>
        <w:ind w:firstLine="0"/>
        <w:jc w:val="both"/>
        <w:rPr>
          <w:rFonts w:ascii="Arial" w:hAnsi="Arial" w:cs="Arial"/>
        </w:rPr>
      </w:pPr>
      <w:r w:rsidRPr="00592F28">
        <w:rPr>
          <w:rFonts w:ascii="Arial" w:hAnsi="Arial" w:cs="Arial"/>
        </w:rPr>
        <w:t xml:space="preserve">Према грађевинским нормама делувијална дробина припадаја II категорије тла, </w:t>
      </w:r>
      <w:proofErr w:type="gramStart"/>
      <w:r w:rsidRPr="00592F28">
        <w:rPr>
          <w:rFonts w:ascii="Arial" w:hAnsi="Arial" w:cs="Arial"/>
        </w:rPr>
        <w:t>а  флишна</w:t>
      </w:r>
      <w:proofErr w:type="gramEnd"/>
      <w:r w:rsidRPr="00592F28">
        <w:rPr>
          <w:rFonts w:ascii="Arial" w:hAnsi="Arial" w:cs="Arial"/>
        </w:rPr>
        <w:t xml:space="preserve"> серија II-IV категорије тла. </w:t>
      </w:r>
      <w:proofErr w:type="gramStart"/>
      <w:r w:rsidRPr="00592F28">
        <w:rPr>
          <w:rFonts w:ascii="Arial" w:hAnsi="Arial" w:cs="Arial"/>
        </w:rPr>
        <w:t>Ископи у оквиру овог рејона се могу у потпуности извести машински.</w:t>
      </w:r>
      <w:proofErr w:type="gramEnd"/>
    </w:p>
    <w:p w:rsidR="00C65E5B" w:rsidRPr="00592F28" w:rsidRDefault="00C65E5B" w:rsidP="00700CB3">
      <w:pPr>
        <w:autoSpaceDE w:val="0"/>
        <w:autoSpaceDN w:val="0"/>
        <w:adjustRightInd w:val="0"/>
        <w:spacing w:before="80"/>
        <w:ind w:firstLine="0"/>
        <w:jc w:val="both"/>
        <w:rPr>
          <w:rFonts w:ascii="Arial" w:hAnsi="Arial" w:cs="Arial"/>
          <w:color w:val="010101"/>
        </w:rPr>
      </w:pPr>
      <w:proofErr w:type="gramStart"/>
      <w:r w:rsidRPr="00592F28">
        <w:rPr>
          <w:rFonts w:ascii="Arial" w:hAnsi="Arial" w:cs="Arial"/>
          <w:color w:val="010101"/>
        </w:rPr>
        <w:t>У о</w:t>
      </w:r>
      <w:r w:rsidR="00700CB3" w:rsidRPr="00592F28">
        <w:rPr>
          <w:rFonts w:ascii="Arial" w:hAnsi="Arial" w:cs="Arial"/>
          <w:color w:val="010101"/>
        </w:rPr>
        <w:t>квиру микрорејона Б2, проширивањ</w:t>
      </w:r>
      <w:r w:rsidRPr="00592F28">
        <w:rPr>
          <w:rFonts w:ascii="Arial" w:hAnsi="Arial" w:cs="Arial"/>
          <w:color w:val="010101"/>
        </w:rPr>
        <w:t>е саобраћајнице захтева обавезно израду</w:t>
      </w:r>
      <w:r w:rsidRPr="00592F28">
        <w:rPr>
          <w:rFonts w:ascii="Arial" w:hAnsi="Arial" w:cs="Arial"/>
          <w:color w:val="010101"/>
          <w:spacing w:val="-4"/>
        </w:rPr>
        <w:t xml:space="preserve"> одговарајуће потпорне конструкције и друге санационе мере, што треба детаљно </w:t>
      </w:r>
      <w:r w:rsidRPr="00592F28">
        <w:rPr>
          <w:rFonts w:ascii="Arial" w:hAnsi="Arial" w:cs="Arial"/>
          <w:color w:val="010101"/>
        </w:rPr>
        <w:t>пројектантски разрадити.</w:t>
      </w:r>
      <w:proofErr w:type="gramEnd"/>
      <w:r w:rsidRPr="00592F28">
        <w:rPr>
          <w:rFonts w:ascii="Arial" w:hAnsi="Arial" w:cs="Arial"/>
          <w:color w:val="010101"/>
        </w:rPr>
        <w:t xml:space="preserve"> </w:t>
      </w:r>
    </w:p>
    <w:p w:rsidR="00C65E5B" w:rsidRPr="00592F28" w:rsidRDefault="00C65E5B" w:rsidP="00270D91">
      <w:pPr>
        <w:autoSpaceDE w:val="0"/>
        <w:autoSpaceDN w:val="0"/>
        <w:adjustRightInd w:val="0"/>
        <w:spacing w:before="80"/>
        <w:ind w:firstLine="0"/>
        <w:jc w:val="both"/>
        <w:rPr>
          <w:rFonts w:ascii="Arial" w:hAnsi="Arial" w:cs="Arial"/>
          <w:lang w:val="sr-Cyrl-CS"/>
        </w:rPr>
      </w:pPr>
      <w:proofErr w:type="gramStart"/>
      <w:r w:rsidRPr="00592F28">
        <w:rPr>
          <w:rFonts w:ascii="Arial" w:hAnsi="Arial" w:cs="Arial"/>
          <w:color w:val="010101"/>
        </w:rPr>
        <w:t xml:space="preserve">Денивелације терена </w:t>
      </w:r>
      <w:r w:rsidRPr="00592F28">
        <w:rPr>
          <w:rFonts w:ascii="Arial" w:hAnsi="Arial" w:cs="Arial"/>
        </w:rPr>
        <w:t xml:space="preserve">преко </w:t>
      </w:r>
      <w:r w:rsidRPr="00592F28">
        <w:rPr>
          <w:rFonts w:ascii="Arial" w:hAnsi="Arial" w:cs="Arial"/>
          <w:color w:val="010101"/>
        </w:rPr>
        <w:t>1.0м.</w:t>
      </w:r>
      <w:proofErr w:type="gramEnd"/>
      <w:r w:rsidRPr="00592F28">
        <w:rPr>
          <w:rFonts w:ascii="Arial" w:hAnsi="Arial" w:cs="Arial"/>
          <w:color w:val="010101"/>
        </w:rPr>
        <w:t xml:space="preserve"> </w:t>
      </w:r>
      <w:proofErr w:type="gramStart"/>
      <w:r w:rsidRPr="00592F28">
        <w:rPr>
          <w:rFonts w:ascii="Arial" w:hAnsi="Arial" w:cs="Arial"/>
          <w:color w:val="010101"/>
        </w:rPr>
        <w:t>не</w:t>
      </w:r>
      <w:proofErr w:type="gramEnd"/>
      <w:r w:rsidRPr="00592F28">
        <w:rPr>
          <w:rFonts w:ascii="Arial" w:hAnsi="Arial" w:cs="Arial"/>
          <w:color w:val="010101"/>
        </w:rPr>
        <w:t xml:space="preserve"> решавати слободним косинама већ потпорним зидовима</w:t>
      </w:r>
      <w:r w:rsidR="00270D91" w:rsidRPr="00592F28">
        <w:rPr>
          <w:rFonts w:ascii="Arial" w:hAnsi="Arial" w:cs="Arial"/>
          <w:color w:val="010101"/>
        </w:rPr>
        <w:t xml:space="preserve"> </w:t>
      </w:r>
      <w:r w:rsidRPr="00592F28">
        <w:rPr>
          <w:rFonts w:ascii="Arial" w:hAnsi="Arial" w:cs="Arial"/>
          <w:color w:val="010101"/>
        </w:rPr>
        <w:t xml:space="preserve"> услед изразите урбанизације подручја.</w:t>
      </w:r>
    </w:p>
    <w:p w:rsidR="00C65E5B" w:rsidRPr="00592F28" w:rsidRDefault="00C65E5B" w:rsidP="00270D91">
      <w:pPr>
        <w:autoSpaceDE w:val="0"/>
        <w:autoSpaceDN w:val="0"/>
        <w:adjustRightInd w:val="0"/>
        <w:spacing w:before="80"/>
        <w:ind w:firstLine="0"/>
        <w:jc w:val="both"/>
        <w:rPr>
          <w:rFonts w:ascii="Arial" w:hAnsi="Arial" w:cs="Arial"/>
          <w:lang w:val="sr-Latn-CS"/>
        </w:rPr>
      </w:pPr>
      <w:r w:rsidRPr="00592F28">
        <w:rPr>
          <w:rFonts w:ascii="Arial" w:hAnsi="Arial" w:cs="Arial"/>
          <w:lang w:val="sr-Latn-CS"/>
        </w:rPr>
        <w:t xml:space="preserve">Треба избегавати дугачке и дубоке засеке чиме се може наруши стабилност  ископа, а уколико то није могуће онда предвидети мере заштите. Вертикални засек приликом отварања ископа може стајати без подграде у сувом и краћем временском периоду до висине од </w:t>
      </w:r>
      <w:r w:rsidRPr="00592F28">
        <w:rPr>
          <w:rFonts w:ascii="Arial" w:hAnsi="Arial" w:cs="Arial"/>
        </w:rPr>
        <w:t>1.5</w:t>
      </w:r>
      <w:r w:rsidRPr="00592F28">
        <w:rPr>
          <w:rFonts w:ascii="Arial" w:hAnsi="Arial" w:cs="Arial"/>
          <w:lang w:val="sr-Latn-CS"/>
        </w:rPr>
        <w:t xml:space="preserve">м. </w:t>
      </w:r>
    </w:p>
    <w:p w:rsidR="00C65E5B" w:rsidRPr="00592F28" w:rsidRDefault="00C65E5B" w:rsidP="00270D91">
      <w:pPr>
        <w:autoSpaceDE w:val="0"/>
        <w:autoSpaceDN w:val="0"/>
        <w:adjustRightInd w:val="0"/>
        <w:spacing w:before="80"/>
        <w:ind w:firstLine="0"/>
        <w:jc w:val="both"/>
        <w:rPr>
          <w:rFonts w:ascii="Arial" w:hAnsi="Arial" w:cs="Arial"/>
        </w:rPr>
      </w:pPr>
      <w:proofErr w:type="gramStart"/>
      <w:r w:rsidRPr="00592F28">
        <w:rPr>
          <w:rFonts w:ascii="Arial" w:hAnsi="Arial" w:cs="Arial"/>
        </w:rPr>
        <w:lastRenderedPageBreak/>
        <w:t>Средина у које учествују у конструкцији овог рејона могу се користити као подтло за линијске објекте (топловод, водовод, енергетски водови и сл.) уз предлог да се подтло заравни и компактира слојем песка.</w:t>
      </w:r>
      <w:proofErr w:type="gramEnd"/>
      <w:r w:rsidRPr="00592F28">
        <w:rPr>
          <w:rFonts w:ascii="Arial" w:hAnsi="Arial" w:cs="Arial"/>
        </w:rPr>
        <w:t xml:space="preserve"> </w:t>
      </w:r>
    </w:p>
    <w:p w:rsidR="00C65E5B" w:rsidRPr="00592F28" w:rsidRDefault="00C65E5B" w:rsidP="00270D91">
      <w:pPr>
        <w:autoSpaceDE w:val="0"/>
        <w:autoSpaceDN w:val="0"/>
        <w:adjustRightInd w:val="0"/>
        <w:spacing w:before="80"/>
        <w:ind w:firstLine="0"/>
        <w:jc w:val="both"/>
        <w:rPr>
          <w:rFonts w:ascii="Arial" w:hAnsi="Arial" w:cs="Arial"/>
          <w:color w:val="010101"/>
        </w:rPr>
      </w:pPr>
      <w:proofErr w:type="gramStart"/>
      <w:r w:rsidRPr="00592F28">
        <w:rPr>
          <w:rFonts w:ascii="Arial" w:hAnsi="Arial" w:cs="Arial"/>
          <w:color w:val="010101"/>
        </w:rPr>
        <w:t>Делувијални депозити се добро збијају те се могу користити за затварање ровова инсталација, широких темељних ископа објеката и уградњу у насипе саобраћајница.</w:t>
      </w:r>
      <w:proofErr w:type="gramEnd"/>
    </w:p>
    <w:p w:rsidR="00C65E5B" w:rsidRPr="00592F28" w:rsidRDefault="00C65E5B" w:rsidP="00270D91">
      <w:pPr>
        <w:autoSpaceDE w:val="0"/>
        <w:autoSpaceDN w:val="0"/>
        <w:adjustRightInd w:val="0"/>
        <w:spacing w:before="80"/>
        <w:ind w:firstLine="0"/>
        <w:rPr>
          <w:rFonts w:ascii="Arial" w:hAnsi="Arial" w:cs="Arial"/>
        </w:rPr>
      </w:pPr>
      <w:proofErr w:type="gramStart"/>
      <w:r w:rsidRPr="00592F28">
        <w:rPr>
          <w:rFonts w:ascii="Arial" w:hAnsi="Arial" w:cs="Arial"/>
        </w:rPr>
        <w:t>Н</w:t>
      </w:r>
      <w:r w:rsidRPr="00592F28">
        <w:rPr>
          <w:rFonts w:ascii="Arial" w:hAnsi="Arial" w:cs="Arial"/>
          <w:lang w:val="sr-Latn-CS"/>
        </w:rPr>
        <w:t>иво подземне вода у овом порејону неће имати утицаја на будућ</w:t>
      </w:r>
      <w:r w:rsidRPr="00592F28">
        <w:rPr>
          <w:rFonts w:ascii="Arial" w:hAnsi="Arial" w:cs="Arial"/>
        </w:rPr>
        <w:t>е</w:t>
      </w:r>
      <w:r w:rsidRPr="00592F28">
        <w:rPr>
          <w:rFonts w:ascii="Arial" w:hAnsi="Arial" w:cs="Arial"/>
          <w:lang w:val="sr-Latn-CS"/>
        </w:rPr>
        <w:t xml:space="preserve"> ископ</w:t>
      </w:r>
      <w:r w:rsidRPr="00592F28">
        <w:rPr>
          <w:rFonts w:ascii="Arial" w:hAnsi="Arial" w:cs="Arial"/>
        </w:rPr>
        <w:t>е</w:t>
      </w:r>
      <w:r w:rsidRPr="00592F28">
        <w:rPr>
          <w:rFonts w:ascii="Arial" w:hAnsi="Arial" w:cs="Arial"/>
          <w:lang w:val="sr-Latn-CS"/>
        </w:rPr>
        <w:t>, али се могу очекивати мања процеђивања воде у ископ приликом већих падавина</w:t>
      </w:r>
      <w:r w:rsidR="00270D91" w:rsidRPr="00592F28">
        <w:rPr>
          <w:rFonts w:ascii="Arial" w:hAnsi="Arial" w:cs="Arial"/>
        </w:rPr>
        <w:t>.</w:t>
      </w:r>
      <w:proofErr w:type="gramEnd"/>
    </w:p>
    <w:p w:rsidR="00270D91" w:rsidRPr="00592F28" w:rsidRDefault="00270D91" w:rsidP="00270D91">
      <w:pPr>
        <w:ind w:firstLine="0"/>
        <w:rPr>
          <w:rFonts w:ascii="Arial" w:hAnsi="Arial" w:cs="Arial"/>
          <w:bCs/>
          <w:color w:val="C0504D"/>
        </w:rPr>
      </w:pPr>
    </w:p>
    <w:p w:rsidR="00C65E5B" w:rsidRPr="00592F28" w:rsidRDefault="00C65E5B" w:rsidP="00270D91">
      <w:pPr>
        <w:ind w:firstLine="0"/>
        <w:rPr>
          <w:rFonts w:ascii="Arial" w:hAnsi="Arial" w:cs="Arial"/>
          <w:bCs/>
        </w:rPr>
      </w:pPr>
      <w:r w:rsidRPr="00592F28">
        <w:rPr>
          <w:rFonts w:ascii="Arial" w:hAnsi="Arial" w:cs="Arial"/>
          <w:bCs/>
        </w:rPr>
        <w:t xml:space="preserve">За </w:t>
      </w:r>
      <w:proofErr w:type="gramStart"/>
      <w:r w:rsidRPr="00592F28">
        <w:rPr>
          <w:rFonts w:ascii="Arial" w:hAnsi="Arial" w:cs="Arial"/>
          <w:bCs/>
        </w:rPr>
        <w:t>сваки  новопланирани</w:t>
      </w:r>
      <w:proofErr w:type="gramEnd"/>
      <w:r w:rsidRPr="00592F28">
        <w:rPr>
          <w:rFonts w:ascii="Arial" w:hAnsi="Arial" w:cs="Arial"/>
          <w:bCs/>
        </w:rPr>
        <w:t xml:space="preserve"> објекат неопходно је урадити детаљна геолошка истраживања а све у складу са Законом о рударству и геолошким истраживањима („Службени гласник РС“ бр. 101/15).</w:t>
      </w:r>
    </w:p>
    <w:p w:rsidR="00C65E5B" w:rsidRPr="00592F28" w:rsidRDefault="00C65E5B" w:rsidP="00C65E5B">
      <w:pPr>
        <w:spacing w:before="80"/>
        <w:ind w:firstLine="0"/>
        <w:rPr>
          <w:rFonts w:ascii="Arial" w:hAnsi="Arial" w:cs="Arial"/>
          <w:lang w:val="sr-Cyrl-CS"/>
        </w:rPr>
      </w:pPr>
    </w:p>
    <w:p w:rsidR="001C72C2" w:rsidRPr="00592F28" w:rsidRDefault="001C72C2" w:rsidP="001C72C2">
      <w:pPr>
        <w:ind w:firstLine="0"/>
        <w:rPr>
          <w:rFonts w:ascii="Arial" w:hAnsi="Arial" w:cs="Arial"/>
          <w:b/>
        </w:rPr>
      </w:pPr>
      <w:r w:rsidRPr="00592F28">
        <w:rPr>
          <w:rFonts w:ascii="Arial" w:hAnsi="Arial" w:cs="Arial"/>
          <w:b/>
        </w:rPr>
        <w:t>Екогеолошка заштита тла и подземне воде</w:t>
      </w:r>
    </w:p>
    <w:p w:rsidR="001C72C2" w:rsidRPr="00592F28" w:rsidRDefault="001C72C2" w:rsidP="001C72C2">
      <w:pPr>
        <w:pStyle w:val="BodyText"/>
        <w:ind w:firstLine="0"/>
        <w:jc w:val="left"/>
        <w:rPr>
          <w:rFonts w:ascii="Arial" w:hAnsi="Arial" w:cs="Arial"/>
          <w:spacing w:val="-4"/>
          <w:sz w:val="22"/>
        </w:rPr>
      </w:pPr>
    </w:p>
    <w:p w:rsidR="001C72C2" w:rsidRPr="00592F28" w:rsidRDefault="001C72C2" w:rsidP="001C72C2">
      <w:pPr>
        <w:pStyle w:val="BodyText"/>
        <w:ind w:firstLine="0"/>
        <w:jc w:val="both"/>
        <w:rPr>
          <w:rFonts w:ascii="Arial" w:hAnsi="Arial" w:cs="Arial"/>
          <w:spacing w:val="-4"/>
          <w:sz w:val="22"/>
        </w:rPr>
      </w:pPr>
      <w:proofErr w:type="gramStart"/>
      <w:r w:rsidRPr="00592F28">
        <w:rPr>
          <w:rFonts w:ascii="Arial" w:hAnsi="Arial" w:cs="Arial"/>
          <w:spacing w:val="-4"/>
          <w:sz w:val="22"/>
        </w:rPr>
        <w:t>Основни принципи очувања животне средине, који имају за циљ заштиту тла и вода, произилазе из инжењерскогеолошких својстава терена, као природне конструкције.</w:t>
      </w:r>
      <w:proofErr w:type="gramEnd"/>
    </w:p>
    <w:p w:rsidR="001C72C2" w:rsidRPr="00592F28" w:rsidRDefault="001C72C2" w:rsidP="001C72C2">
      <w:pPr>
        <w:ind w:firstLine="0"/>
        <w:rPr>
          <w:rFonts w:ascii="Arial" w:hAnsi="Arial" w:cs="Arial"/>
          <w:lang w:val="sr-Cyrl-CS"/>
        </w:rPr>
      </w:pPr>
    </w:p>
    <w:p w:rsidR="001C72C2" w:rsidRPr="00592F28" w:rsidRDefault="001C72C2" w:rsidP="001C72C2">
      <w:pPr>
        <w:ind w:firstLine="0"/>
        <w:jc w:val="both"/>
        <w:rPr>
          <w:rFonts w:ascii="Arial" w:hAnsi="Arial" w:cs="Arial"/>
        </w:rPr>
      </w:pPr>
      <w:r w:rsidRPr="00592F28">
        <w:rPr>
          <w:rFonts w:ascii="Arial" w:hAnsi="Arial" w:cs="Arial"/>
          <w:lang w:val="sr-Cyrl-CS"/>
        </w:rPr>
        <w:t>При</w:t>
      </w:r>
      <w:r w:rsidRPr="00592F28">
        <w:rPr>
          <w:rFonts w:ascii="Arial" w:hAnsi="Arial" w:cs="Arial"/>
        </w:rPr>
        <w:t xml:space="preserve"> </w:t>
      </w:r>
      <w:r w:rsidRPr="00592F28">
        <w:rPr>
          <w:rFonts w:ascii="Arial" w:hAnsi="Arial" w:cs="Arial"/>
          <w:lang w:val="sr-Cyrl-CS"/>
        </w:rPr>
        <w:t>планира</w:t>
      </w:r>
      <w:r w:rsidRPr="00592F28">
        <w:rPr>
          <w:rFonts w:ascii="Arial" w:hAnsi="Arial" w:cs="Arial"/>
        </w:rPr>
        <w:t>њ</w:t>
      </w:r>
      <w:r w:rsidRPr="00592F28">
        <w:rPr>
          <w:rFonts w:ascii="Arial" w:hAnsi="Arial" w:cs="Arial"/>
          <w:lang w:val="sr-Cyrl-CS"/>
        </w:rPr>
        <w:t>у</w:t>
      </w:r>
      <w:r w:rsidRPr="00592F28">
        <w:rPr>
          <w:rFonts w:ascii="Arial" w:hAnsi="Arial" w:cs="Arial"/>
        </w:rPr>
        <w:t xml:space="preserve"> </w:t>
      </w:r>
      <w:r w:rsidRPr="00592F28">
        <w:rPr>
          <w:rFonts w:ascii="Arial" w:hAnsi="Arial" w:cs="Arial"/>
          <w:lang w:val="sr-Cyrl-CS"/>
        </w:rPr>
        <w:t>простора</w:t>
      </w:r>
      <w:r w:rsidRPr="00592F28">
        <w:rPr>
          <w:rFonts w:ascii="Arial" w:hAnsi="Arial" w:cs="Arial"/>
        </w:rPr>
        <w:t xml:space="preserve"> </w:t>
      </w:r>
      <w:r w:rsidRPr="00592F28">
        <w:rPr>
          <w:rFonts w:ascii="Arial" w:hAnsi="Arial" w:cs="Arial"/>
          <w:lang w:val="sr-Cyrl-CS"/>
        </w:rPr>
        <w:t>за</w:t>
      </w:r>
      <w:r w:rsidRPr="00592F28">
        <w:rPr>
          <w:rFonts w:ascii="Arial" w:hAnsi="Arial" w:cs="Arial"/>
        </w:rPr>
        <w:t xml:space="preserve"> </w:t>
      </w:r>
      <w:r w:rsidRPr="00592F28">
        <w:rPr>
          <w:rFonts w:ascii="Arial" w:hAnsi="Arial" w:cs="Arial"/>
          <w:lang w:val="sr-Cyrl-CS"/>
        </w:rPr>
        <w:t>урбанизацију</w:t>
      </w:r>
      <w:r w:rsidRPr="00592F28">
        <w:rPr>
          <w:rFonts w:ascii="Arial" w:hAnsi="Arial" w:cs="Arial"/>
        </w:rPr>
        <w:t xml:space="preserve">, </w:t>
      </w:r>
      <w:r w:rsidRPr="00592F28">
        <w:rPr>
          <w:rFonts w:ascii="Arial" w:hAnsi="Arial" w:cs="Arial"/>
          <w:lang w:val="sr-Cyrl-CS"/>
        </w:rPr>
        <w:t>посебну</w:t>
      </w:r>
      <w:r w:rsidRPr="00592F28">
        <w:rPr>
          <w:rFonts w:ascii="Arial" w:hAnsi="Arial" w:cs="Arial"/>
        </w:rPr>
        <w:t xml:space="preserve"> </w:t>
      </w:r>
      <w:r w:rsidRPr="00592F28">
        <w:rPr>
          <w:rFonts w:ascii="Arial" w:hAnsi="Arial" w:cs="Arial"/>
          <w:lang w:val="sr-Cyrl-CS"/>
        </w:rPr>
        <w:t>па</w:t>
      </w:r>
      <w:r w:rsidRPr="00592F28">
        <w:rPr>
          <w:rFonts w:ascii="Arial" w:hAnsi="Arial" w:cs="Arial"/>
        </w:rPr>
        <w:t>жњ</w:t>
      </w:r>
      <w:r w:rsidRPr="00592F28">
        <w:rPr>
          <w:rFonts w:ascii="Arial" w:hAnsi="Arial" w:cs="Arial"/>
          <w:lang w:val="sr-Cyrl-CS"/>
        </w:rPr>
        <w:t>у</w:t>
      </w:r>
      <w:r w:rsidRPr="00592F28">
        <w:rPr>
          <w:rFonts w:ascii="Arial" w:hAnsi="Arial" w:cs="Arial"/>
        </w:rPr>
        <w:t xml:space="preserve"> </w:t>
      </w:r>
      <w:r w:rsidRPr="00592F28">
        <w:rPr>
          <w:rFonts w:ascii="Arial" w:hAnsi="Arial" w:cs="Arial"/>
          <w:lang w:val="sr-Cyrl-CS"/>
        </w:rPr>
        <w:t>треба</w:t>
      </w:r>
      <w:r w:rsidRPr="00592F28">
        <w:rPr>
          <w:rFonts w:ascii="Arial" w:hAnsi="Arial" w:cs="Arial"/>
        </w:rPr>
        <w:t xml:space="preserve"> </w:t>
      </w:r>
      <w:r w:rsidRPr="00592F28">
        <w:rPr>
          <w:rFonts w:ascii="Arial" w:hAnsi="Arial" w:cs="Arial"/>
          <w:lang w:val="sr-Cyrl-CS"/>
        </w:rPr>
        <w:t>посветити</w:t>
      </w:r>
      <w:r w:rsidRPr="00592F28">
        <w:rPr>
          <w:rFonts w:ascii="Arial" w:hAnsi="Arial" w:cs="Arial"/>
        </w:rPr>
        <w:t xml:space="preserve"> </w:t>
      </w:r>
      <w:r w:rsidRPr="00592F28">
        <w:rPr>
          <w:rFonts w:ascii="Arial" w:hAnsi="Arial" w:cs="Arial"/>
          <w:lang w:val="sr-Cyrl-CS"/>
        </w:rPr>
        <w:t>за</w:t>
      </w:r>
      <w:r w:rsidRPr="00592F28">
        <w:rPr>
          <w:rFonts w:ascii="Arial" w:hAnsi="Arial" w:cs="Arial"/>
        </w:rPr>
        <w:t>ш</w:t>
      </w:r>
      <w:r w:rsidRPr="00592F28">
        <w:rPr>
          <w:rFonts w:ascii="Arial" w:hAnsi="Arial" w:cs="Arial"/>
          <w:lang w:val="sr-Cyrl-CS"/>
        </w:rPr>
        <w:t>тити</w:t>
      </w:r>
      <w:r w:rsidRPr="00592F28">
        <w:rPr>
          <w:rFonts w:ascii="Arial" w:hAnsi="Arial" w:cs="Arial"/>
        </w:rPr>
        <w:t xml:space="preserve"> ж</w:t>
      </w:r>
      <w:r w:rsidRPr="00592F28">
        <w:rPr>
          <w:rFonts w:ascii="Arial" w:hAnsi="Arial" w:cs="Arial"/>
          <w:lang w:val="sr-Cyrl-CS"/>
        </w:rPr>
        <w:t>ивотне</w:t>
      </w:r>
      <w:r w:rsidRPr="00592F28">
        <w:rPr>
          <w:rFonts w:ascii="Arial" w:hAnsi="Arial" w:cs="Arial"/>
        </w:rPr>
        <w:t xml:space="preserve"> </w:t>
      </w:r>
      <w:r w:rsidRPr="00592F28">
        <w:rPr>
          <w:rFonts w:ascii="Arial" w:hAnsi="Arial" w:cs="Arial"/>
          <w:lang w:val="sr-Cyrl-CS"/>
        </w:rPr>
        <w:t>средине</w:t>
      </w:r>
      <w:r w:rsidRPr="00592F28">
        <w:rPr>
          <w:rFonts w:ascii="Arial" w:hAnsi="Arial" w:cs="Arial"/>
        </w:rPr>
        <w:t xml:space="preserve">, </w:t>
      </w:r>
      <w:r w:rsidRPr="00592F28">
        <w:rPr>
          <w:rFonts w:ascii="Arial" w:hAnsi="Arial" w:cs="Arial"/>
          <w:lang w:val="sr-Cyrl-CS"/>
        </w:rPr>
        <w:t>односно</w:t>
      </w:r>
      <w:r w:rsidRPr="00592F28">
        <w:rPr>
          <w:rFonts w:ascii="Arial" w:hAnsi="Arial" w:cs="Arial"/>
        </w:rPr>
        <w:t xml:space="preserve"> </w:t>
      </w:r>
      <w:r w:rsidRPr="00592F28">
        <w:rPr>
          <w:rFonts w:ascii="Arial" w:hAnsi="Arial" w:cs="Arial"/>
          <w:lang w:val="sr-Cyrl-CS"/>
        </w:rPr>
        <w:t>за</w:t>
      </w:r>
      <w:r w:rsidRPr="00592F28">
        <w:rPr>
          <w:rFonts w:ascii="Arial" w:hAnsi="Arial" w:cs="Arial"/>
        </w:rPr>
        <w:t>ш</w:t>
      </w:r>
      <w:r w:rsidRPr="00592F28">
        <w:rPr>
          <w:rFonts w:ascii="Arial" w:hAnsi="Arial" w:cs="Arial"/>
          <w:lang w:val="sr-Cyrl-CS"/>
        </w:rPr>
        <w:t>тити</w:t>
      </w:r>
      <w:r w:rsidRPr="00592F28">
        <w:rPr>
          <w:rFonts w:ascii="Arial" w:hAnsi="Arial" w:cs="Arial"/>
        </w:rPr>
        <w:t xml:space="preserve"> </w:t>
      </w:r>
      <w:r w:rsidRPr="00592F28">
        <w:rPr>
          <w:rFonts w:ascii="Arial" w:hAnsi="Arial" w:cs="Arial"/>
          <w:lang w:val="sr-Cyrl-CS"/>
        </w:rPr>
        <w:t>тла</w:t>
      </w:r>
      <w:r w:rsidRPr="00592F28">
        <w:rPr>
          <w:rFonts w:ascii="Arial" w:hAnsi="Arial" w:cs="Arial"/>
        </w:rPr>
        <w:t xml:space="preserve"> </w:t>
      </w:r>
      <w:r w:rsidRPr="00592F28">
        <w:rPr>
          <w:rFonts w:ascii="Arial" w:hAnsi="Arial" w:cs="Arial"/>
          <w:lang w:val="sr-Cyrl-CS"/>
        </w:rPr>
        <w:t>и</w:t>
      </w:r>
      <w:r w:rsidRPr="00592F28">
        <w:rPr>
          <w:rFonts w:ascii="Arial" w:hAnsi="Arial" w:cs="Arial"/>
        </w:rPr>
        <w:t xml:space="preserve"> </w:t>
      </w:r>
      <w:r w:rsidRPr="00592F28">
        <w:rPr>
          <w:rFonts w:ascii="Arial" w:hAnsi="Arial" w:cs="Arial"/>
          <w:lang w:val="sr-Cyrl-CS"/>
        </w:rPr>
        <w:t>воде</w:t>
      </w:r>
      <w:r w:rsidRPr="00592F28">
        <w:rPr>
          <w:rFonts w:ascii="Arial" w:hAnsi="Arial" w:cs="Arial"/>
        </w:rPr>
        <w:t xml:space="preserve"> </w:t>
      </w:r>
      <w:r w:rsidRPr="00592F28">
        <w:rPr>
          <w:rFonts w:ascii="Arial" w:hAnsi="Arial" w:cs="Arial"/>
          <w:lang w:val="sr-Cyrl-CS"/>
        </w:rPr>
        <w:t>као</w:t>
      </w:r>
      <w:r w:rsidRPr="00592F28">
        <w:rPr>
          <w:rFonts w:ascii="Arial" w:hAnsi="Arial" w:cs="Arial"/>
        </w:rPr>
        <w:t xml:space="preserve"> </w:t>
      </w:r>
      <w:r w:rsidRPr="00592F28">
        <w:rPr>
          <w:rFonts w:ascii="Arial" w:hAnsi="Arial" w:cs="Arial"/>
          <w:lang w:val="sr-Cyrl-CS"/>
        </w:rPr>
        <w:t>зна</w:t>
      </w:r>
      <w:r w:rsidRPr="00592F28">
        <w:rPr>
          <w:rFonts w:ascii="Arial" w:hAnsi="Arial" w:cs="Arial"/>
        </w:rPr>
        <w:t>ч</w:t>
      </w:r>
      <w:r w:rsidRPr="00592F28">
        <w:rPr>
          <w:rFonts w:ascii="Arial" w:hAnsi="Arial" w:cs="Arial"/>
          <w:lang w:val="sr-Cyrl-CS"/>
        </w:rPr>
        <w:t>ајном</w:t>
      </w:r>
      <w:r w:rsidRPr="00592F28">
        <w:rPr>
          <w:rFonts w:ascii="Arial" w:hAnsi="Arial" w:cs="Arial"/>
        </w:rPr>
        <w:t xml:space="preserve"> </w:t>
      </w:r>
      <w:r w:rsidRPr="00592F28">
        <w:rPr>
          <w:rFonts w:ascii="Arial" w:hAnsi="Arial" w:cs="Arial"/>
          <w:lang w:val="sr-Cyrl-CS"/>
        </w:rPr>
        <w:t>делу</w:t>
      </w:r>
      <w:r w:rsidRPr="00592F28">
        <w:rPr>
          <w:rFonts w:ascii="Arial" w:hAnsi="Arial" w:cs="Arial"/>
        </w:rPr>
        <w:t xml:space="preserve"> ж</w:t>
      </w:r>
      <w:r w:rsidRPr="00592F28">
        <w:rPr>
          <w:rFonts w:ascii="Arial" w:hAnsi="Arial" w:cs="Arial"/>
          <w:lang w:val="sr-Cyrl-CS"/>
        </w:rPr>
        <w:t>ивотне</w:t>
      </w:r>
      <w:r w:rsidRPr="00592F28">
        <w:rPr>
          <w:rFonts w:ascii="Arial" w:hAnsi="Arial" w:cs="Arial"/>
        </w:rPr>
        <w:t xml:space="preserve"> </w:t>
      </w:r>
      <w:r w:rsidRPr="00592F28">
        <w:rPr>
          <w:rFonts w:ascii="Arial" w:hAnsi="Arial" w:cs="Arial"/>
          <w:lang w:val="sr-Cyrl-CS"/>
        </w:rPr>
        <w:t>средине</w:t>
      </w:r>
      <w:r w:rsidRPr="00592F28">
        <w:rPr>
          <w:rFonts w:ascii="Arial" w:hAnsi="Arial" w:cs="Arial"/>
        </w:rPr>
        <w:t xml:space="preserve">. </w:t>
      </w:r>
      <w:r w:rsidRPr="00592F28">
        <w:rPr>
          <w:rFonts w:ascii="Arial" w:hAnsi="Arial" w:cs="Arial"/>
          <w:lang w:val="sr-Cyrl-CS"/>
        </w:rPr>
        <w:t>а</w:t>
      </w:r>
      <w:r w:rsidRPr="00592F28">
        <w:rPr>
          <w:rFonts w:ascii="Arial" w:hAnsi="Arial" w:cs="Arial"/>
        </w:rPr>
        <w:t xml:space="preserve"> </w:t>
      </w:r>
      <w:r w:rsidRPr="00592F28">
        <w:rPr>
          <w:rFonts w:ascii="Arial" w:hAnsi="Arial" w:cs="Arial"/>
          <w:lang w:val="sr-Cyrl-CS"/>
        </w:rPr>
        <w:t>у</w:t>
      </w:r>
      <w:r w:rsidRPr="00592F28">
        <w:rPr>
          <w:rFonts w:ascii="Arial" w:hAnsi="Arial" w:cs="Arial"/>
        </w:rPr>
        <w:t xml:space="preserve"> </w:t>
      </w:r>
      <w:r w:rsidRPr="00592F28">
        <w:rPr>
          <w:rFonts w:ascii="Arial" w:hAnsi="Arial" w:cs="Arial"/>
          <w:lang w:val="sr-Cyrl-CS"/>
        </w:rPr>
        <w:t>ци</w:t>
      </w:r>
      <w:r w:rsidRPr="00592F28">
        <w:rPr>
          <w:rFonts w:ascii="Arial" w:hAnsi="Arial" w:cs="Arial"/>
        </w:rPr>
        <w:t>љ</w:t>
      </w:r>
      <w:r w:rsidRPr="00592F28">
        <w:rPr>
          <w:rFonts w:ascii="Arial" w:hAnsi="Arial" w:cs="Arial"/>
          <w:lang w:val="sr-Cyrl-CS"/>
        </w:rPr>
        <w:t>у</w:t>
      </w:r>
      <w:r w:rsidRPr="00592F28">
        <w:rPr>
          <w:rFonts w:ascii="Arial" w:hAnsi="Arial" w:cs="Arial"/>
        </w:rPr>
        <w:t xml:space="preserve"> </w:t>
      </w:r>
      <w:r w:rsidRPr="00592F28">
        <w:rPr>
          <w:rFonts w:ascii="Arial" w:hAnsi="Arial" w:cs="Arial"/>
          <w:spacing w:val="-4"/>
          <w:lang w:val="sr-Cyrl-CS"/>
        </w:rPr>
        <w:t>о</w:t>
      </w:r>
      <w:r w:rsidRPr="00592F28">
        <w:rPr>
          <w:rFonts w:ascii="Arial" w:hAnsi="Arial" w:cs="Arial"/>
          <w:spacing w:val="-4"/>
        </w:rPr>
        <w:t>ч</w:t>
      </w:r>
      <w:r w:rsidRPr="00592F28">
        <w:rPr>
          <w:rFonts w:ascii="Arial" w:hAnsi="Arial" w:cs="Arial"/>
          <w:spacing w:val="-4"/>
          <w:lang w:val="sr-Cyrl-CS"/>
        </w:rPr>
        <w:t>ува</w:t>
      </w:r>
      <w:r w:rsidRPr="00592F28">
        <w:rPr>
          <w:rFonts w:ascii="Arial" w:hAnsi="Arial" w:cs="Arial"/>
          <w:spacing w:val="-4"/>
        </w:rPr>
        <w:t>њ</w:t>
      </w:r>
      <w:r w:rsidRPr="00592F28">
        <w:rPr>
          <w:rFonts w:ascii="Arial" w:hAnsi="Arial" w:cs="Arial"/>
          <w:spacing w:val="-4"/>
          <w:lang w:val="sr-Cyrl-CS"/>
        </w:rPr>
        <w:t>а</w:t>
      </w:r>
      <w:r w:rsidRPr="00592F28">
        <w:rPr>
          <w:rFonts w:ascii="Arial" w:hAnsi="Arial" w:cs="Arial"/>
          <w:spacing w:val="-4"/>
        </w:rPr>
        <w:t xml:space="preserve"> </w:t>
      </w:r>
      <w:r w:rsidRPr="00592F28">
        <w:rPr>
          <w:rFonts w:ascii="Arial" w:hAnsi="Arial" w:cs="Arial"/>
          <w:spacing w:val="-4"/>
          <w:lang w:val="sr-Cyrl-CS"/>
        </w:rPr>
        <w:t>здрав</w:t>
      </w:r>
      <w:r w:rsidRPr="00592F28">
        <w:rPr>
          <w:rFonts w:ascii="Arial" w:hAnsi="Arial" w:cs="Arial"/>
          <w:spacing w:val="-4"/>
        </w:rPr>
        <w:t>љ</w:t>
      </w:r>
      <w:r w:rsidRPr="00592F28">
        <w:rPr>
          <w:rFonts w:ascii="Arial" w:hAnsi="Arial" w:cs="Arial"/>
          <w:spacing w:val="-4"/>
          <w:lang w:val="sr-Cyrl-CS"/>
        </w:rPr>
        <w:t>а</w:t>
      </w:r>
      <w:r w:rsidRPr="00592F28">
        <w:rPr>
          <w:rFonts w:ascii="Arial" w:hAnsi="Arial" w:cs="Arial"/>
          <w:spacing w:val="-4"/>
        </w:rPr>
        <w:t xml:space="preserve"> љ</w:t>
      </w:r>
      <w:r w:rsidRPr="00592F28">
        <w:rPr>
          <w:rFonts w:ascii="Arial" w:hAnsi="Arial" w:cs="Arial"/>
          <w:spacing w:val="-4"/>
          <w:lang w:val="sr-Cyrl-CS"/>
        </w:rPr>
        <w:t>уди</w:t>
      </w:r>
      <w:r w:rsidRPr="00592F28">
        <w:rPr>
          <w:rFonts w:ascii="Arial" w:hAnsi="Arial" w:cs="Arial"/>
        </w:rPr>
        <w:t xml:space="preserve">, </w:t>
      </w:r>
      <w:r w:rsidRPr="00592F28">
        <w:rPr>
          <w:rFonts w:ascii="Arial" w:hAnsi="Arial" w:cs="Arial"/>
          <w:spacing w:val="-4"/>
          <w:lang w:val="sr-Cyrl-CS"/>
        </w:rPr>
        <w:t>одр</w:t>
      </w:r>
      <w:r w:rsidRPr="00592F28">
        <w:rPr>
          <w:rFonts w:ascii="Arial" w:hAnsi="Arial" w:cs="Arial"/>
          <w:spacing w:val="-4"/>
        </w:rPr>
        <w:t>ж</w:t>
      </w:r>
      <w:r w:rsidRPr="00592F28">
        <w:rPr>
          <w:rFonts w:ascii="Arial" w:hAnsi="Arial" w:cs="Arial"/>
          <w:spacing w:val="-4"/>
          <w:lang w:val="sr-Cyrl-CS"/>
        </w:rPr>
        <w:t>ава</w:t>
      </w:r>
      <w:r w:rsidRPr="00592F28">
        <w:rPr>
          <w:rFonts w:ascii="Arial" w:hAnsi="Arial" w:cs="Arial"/>
          <w:spacing w:val="-4"/>
        </w:rPr>
        <w:t>њ</w:t>
      </w:r>
      <w:r w:rsidRPr="00592F28">
        <w:rPr>
          <w:rFonts w:ascii="Arial" w:hAnsi="Arial" w:cs="Arial"/>
          <w:spacing w:val="-4"/>
          <w:lang w:val="sr-Cyrl-CS"/>
        </w:rPr>
        <w:t>а</w:t>
      </w:r>
      <w:r w:rsidRPr="00592F28">
        <w:rPr>
          <w:rFonts w:ascii="Arial" w:hAnsi="Arial" w:cs="Arial"/>
          <w:spacing w:val="-4"/>
        </w:rPr>
        <w:t xml:space="preserve"> ж</w:t>
      </w:r>
      <w:r w:rsidRPr="00592F28">
        <w:rPr>
          <w:rFonts w:ascii="Arial" w:hAnsi="Arial" w:cs="Arial"/>
          <w:spacing w:val="-4"/>
          <w:lang w:val="sr-Cyrl-CS"/>
        </w:rPr>
        <w:t>ивог</w:t>
      </w:r>
      <w:r w:rsidRPr="00592F28">
        <w:rPr>
          <w:rFonts w:ascii="Arial" w:hAnsi="Arial" w:cs="Arial"/>
          <w:spacing w:val="-4"/>
        </w:rPr>
        <w:t xml:space="preserve"> </w:t>
      </w:r>
      <w:r w:rsidRPr="00592F28">
        <w:rPr>
          <w:rFonts w:ascii="Arial" w:hAnsi="Arial" w:cs="Arial"/>
          <w:spacing w:val="-4"/>
          <w:lang w:val="sr-Cyrl-CS"/>
        </w:rPr>
        <w:t>света</w:t>
      </w:r>
      <w:r w:rsidRPr="00592F28">
        <w:rPr>
          <w:rFonts w:ascii="Arial" w:hAnsi="Arial" w:cs="Arial"/>
          <w:spacing w:val="-4"/>
        </w:rPr>
        <w:t xml:space="preserve"> </w:t>
      </w:r>
      <w:r w:rsidRPr="00592F28">
        <w:rPr>
          <w:rFonts w:ascii="Arial" w:hAnsi="Arial" w:cs="Arial"/>
          <w:spacing w:val="-4"/>
          <w:lang w:val="sr-Cyrl-CS"/>
        </w:rPr>
        <w:t>и</w:t>
      </w:r>
      <w:r w:rsidRPr="00592F28">
        <w:rPr>
          <w:rFonts w:ascii="Arial" w:hAnsi="Arial" w:cs="Arial"/>
          <w:spacing w:val="-4"/>
        </w:rPr>
        <w:t xml:space="preserve"> </w:t>
      </w:r>
      <w:r w:rsidRPr="00592F28">
        <w:rPr>
          <w:rFonts w:ascii="Arial" w:hAnsi="Arial" w:cs="Arial"/>
          <w:spacing w:val="-4"/>
          <w:lang w:val="sr-Cyrl-CS"/>
        </w:rPr>
        <w:t>природне</w:t>
      </w:r>
      <w:r w:rsidRPr="00592F28">
        <w:rPr>
          <w:rFonts w:ascii="Arial" w:hAnsi="Arial" w:cs="Arial"/>
          <w:spacing w:val="-4"/>
        </w:rPr>
        <w:t xml:space="preserve"> </w:t>
      </w:r>
      <w:r w:rsidRPr="00592F28">
        <w:rPr>
          <w:rFonts w:ascii="Arial" w:hAnsi="Arial" w:cs="Arial"/>
          <w:spacing w:val="-4"/>
          <w:lang w:val="sr-Cyrl-CS"/>
        </w:rPr>
        <w:t>средине</w:t>
      </w:r>
      <w:r w:rsidRPr="00592F28">
        <w:rPr>
          <w:rFonts w:ascii="Arial" w:hAnsi="Arial" w:cs="Arial"/>
          <w:spacing w:val="-4"/>
        </w:rPr>
        <w:t xml:space="preserve">, </w:t>
      </w:r>
      <w:r w:rsidRPr="00592F28">
        <w:rPr>
          <w:rFonts w:ascii="Arial" w:hAnsi="Arial" w:cs="Arial"/>
          <w:spacing w:val="-4"/>
          <w:lang w:val="sr-Cyrl-CS"/>
        </w:rPr>
        <w:t>безбедне</w:t>
      </w:r>
      <w:r w:rsidRPr="00592F28">
        <w:rPr>
          <w:rFonts w:ascii="Arial" w:hAnsi="Arial" w:cs="Arial"/>
          <w:spacing w:val="-4"/>
        </w:rPr>
        <w:t xml:space="preserve"> </w:t>
      </w:r>
      <w:r w:rsidRPr="00592F28">
        <w:rPr>
          <w:rFonts w:ascii="Arial" w:hAnsi="Arial" w:cs="Arial"/>
          <w:spacing w:val="-4"/>
          <w:lang w:val="sr-Cyrl-CS"/>
        </w:rPr>
        <w:t>изград</w:t>
      </w:r>
      <w:r w:rsidRPr="00592F28">
        <w:rPr>
          <w:rFonts w:ascii="Arial" w:hAnsi="Arial" w:cs="Arial"/>
          <w:spacing w:val="-4"/>
        </w:rPr>
        <w:t>њ</w:t>
      </w:r>
      <w:r w:rsidRPr="00592F28">
        <w:rPr>
          <w:rFonts w:ascii="Arial" w:hAnsi="Arial" w:cs="Arial"/>
          <w:spacing w:val="-4"/>
          <w:lang w:val="sr-Cyrl-CS"/>
        </w:rPr>
        <w:t>е</w:t>
      </w:r>
      <w:r w:rsidRPr="00592F28">
        <w:rPr>
          <w:rFonts w:ascii="Arial" w:hAnsi="Arial" w:cs="Arial"/>
          <w:spacing w:val="-4"/>
        </w:rPr>
        <w:t xml:space="preserve"> </w:t>
      </w:r>
      <w:r w:rsidRPr="00592F28">
        <w:rPr>
          <w:rFonts w:ascii="Arial" w:hAnsi="Arial" w:cs="Arial"/>
          <w:spacing w:val="-4"/>
          <w:lang w:val="sr-Cyrl-CS"/>
        </w:rPr>
        <w:t>и</w:t>
      </w:r>
      <w:r w:rsidRPr="00592F28">
        <w:rPr>
          <w:rFonts w:ascii="Arial" w:hAnsi="Arial" w:cs="Arial"/>
          <w:spacing w:val="-4"/>
        </w:rPr>
        <w:t xml:space="preserve"> </w:t>
      </w:r>
      <w:r w:rsidRPr="00592F28">
        <w:rPr>
          <w:rFonts w:ascii="Arial" w:hAnsi="Arial" w:cs="Arial"/>
          <w:spacing w:val="-4"/>
          <w:lang w:val="sr-Cyrl-CS"/>
        </w:rPr>
        <w:t>безбедности</w:t>
      </w:r>
      <w:r w:rsidRPr="00592F28">
        <w:rPr>
          <w:rFonts w:ascii="Arial" w:hAnsi="Arial" w:cs="Arial"/>
          <w:spacing w:val="-4"/>
        </w:rPr>
        <w:t xml:space="preserve"> ж</w:t>
      </w:r>
      <w:r w:rsidRPr="00592F28">
        <w:rPr>
          <w:rFonts w:ascii="Arial" w:hAnsi="Arial" w:cs="Arial"/>
          <w:spacing w:val="-4"/>
          <w:lang w:val="sr-Cyrl-CS"/>
        </w:rPr>
        <w:t>ивота</w:t>
      </w:r>
      <w:r w:rsidRPr="00592F28">
        <w:rPr>
          <w:rFonts w:ascii="Arial" w:hAnsi="Arial" w:cs="Arial"/>
          <w:spacing w:val="-4"/>
        </w:rPr>
        <w:t xml:space="preserve"> љ</w:t>
      </w:r>
      <w:r w:rsidRPr="00592F28">
        <w:rPr>
          <w:rFonts w:ascii="Arial" w:hAnsi="Arial" w:cs="Arial"/>
          <w:spacing w:val="-4"/>
          <w:lang w:val="sr-Cyrl-CS"/>
        </w:rPr>
        <w:t>уди</w:t>
      </w:r>
      <w:r w:rsidRPr="00592F28">
        <w:rPr>
          <w:rFonts w:ascii="Arial" w:hAnsi="Arial" w:cs="Arial"/>
          <w:spacing w:val="-4"/>
        </w:rPr>
        <w:t xml:space="preserve"> али и  </w:t>
      </w:r>
      <w:r w:rsidRPr="00592F28">
        <w:rPr>
          <w:rFonts w:ascii="Arial" w:hAnsi="Arial" w:cs="Arial"/>
          <w:spacing w:val="-4"/>
          <w:lang w:val="sr-Cyrl-CS"/>
        </w:rPr>
        <w:t>рационалног</w:t>
      </w:r>
      <w:r w:rsidRPr="00592F28">
        <w:rPr>
          <w:rFonts w:ascii="Arial" w:hAnsi="Arial" w:cs="Arial"/>
          <w:spacing w:val="-4"/>
        </w:rPr>
        <w:t xml:space="preserve"> </w:t>
      </w:r>
      <w:r w:rsidRPr="00592F28">
        <w:rPr>
          <w:rFonts w:ascii="Arial" w:hAnsi="Arial" w:cs="Arial"/>
          <w:spacing w:val="-4"/>
          <w:lang w:val="sr-Cyrl-CS"/>
        </w:rPr>
        <w:t>планира</w:t>
      </w:r>
      <w:r w:rsidRPr="00592F28">
        <w:rPr>
          <w:rFonts w:ascii="Arial" w:hAnsi="Arial" w:cs="Arial"/>
          <w:spacing w:val="-4"/>
        </w:rPr>
        <w:t>њ</w:t>
      </w:r>
      <w:r w:rsidRPr="00592F28">
        <w:rPr>
          <w:rFonts w:ascii="Arial" w:hAnsi="Arial" w:cs="Arial"/>
          <w:spacing w:val="-4"/>
          <w:lang w:val="sr-Cyrl-CS"/>
        </w:rPr>
        <w:t>а</w:t>
      </w:r>
      <w:r w:rsidRPr="00592F28">
        <w:rPr>
          <w:rFonts w:ascii="Arial" w:hAnsi="Arial" w:cs="Arial"/>
          <w:spacing w:val="-4"/>
        </w:rPr>
        <w:t xml:space="preserve">, </w:t>
      </w:r>
      <w:r w:rsidRPr="00592F28">
        <w:rPr>
          <w:rFonts w:ascii="Arial" w:hAnsi="Arial" w:cs="Arial"/>
          <w:spacing w:val="-4"/>
          <w:lang w:val="sr-Cyrl-CS"/>
        </w:rPr>
        <w:t>пројектова</w:t>
      </w:r>
      <w:r w:rsidRPr="00592F28">
        <w:rPr>
          <w:rFonts w:ascii="Arial" w:hAnsi="Arial" w:cs="Arial"/>
          <w:spacing w:val="-4"/>
        </w:rPr>
        <w:t>њ</w:t>
      </w:r>
      <w:r w:rsidRPr="00592F28">
        <w:rPr>
          <w:rFonts w:ascii="Arial" w:hAnsi="Arial" w:cs="Arial"/>
          <w:spacing w:val="-4"/>
          <w:lang w:val="sr-Cyrl-CS"/>
        </w:rPr>
        <w:t>а</w:t>
      </w:r>
      <w:r w:rsidRPr="00592F28">
        <w:rPr>
          <w:rFonts w:ascii="Arial" w:hAnsi="Arial" w:cs="Arial"/>
          <w:spacing w:val="-4"/>
        </w:rPr>
        <w:t xml:space="preserve"> </w:t>
      </w:r>
      <w:r w:rsidRPr="00592F28">
        <w:rPr>
          <w:rFonts w:ascii="Arial" w:hAnsi="Arial" w:cs="Arial"/>
          <w:spacing w:val="-4"/>
          <w:lang w:val="sr-Cyrl-CS"/>
        </w:rPr>
        <w:t>и</w:t>
      </w:r>
      <w:r w:rsidRPr="00592F28">
        <w:rPr>
          <w:rFonts w:ascii="Arial" w:hAnsi="Arial" w:cs="Arial"/>
          <w:spacing w:val="-4"/>
        </w:rPr>
        <w:t xml:space="preserve"> </w:t>
      </w:r>
      <w:r w:rsidRPr="00592F28">
        <w:rPr>
          <w:rFonts w:ascii="Arial" w:hAnsi="Arial" w:cs="Arial"/>
          <w:spacing w:val="-4"/>
          <w:lang w:val="sr-Cyrl-CS"/>
        </w:rPr>
        <w:t>изград</w:t>
      </w:r>
      <w:r w:rsidRPr="00592F28">
        <w:rPr>
          <w:rFonts w:ascii="Arial" w:hAnsi="Arial" w:cs="Arial"/>
          <w:spacing w:val="-4"/>
        </w:rPr>
        <w:t>њ</w:t>
      </w:r>
      <w:r w:rsidRPr="00592F28">
        <w:rPr>
          <w:rFonts w:ascii="Arial" w:hAnsi="Arial" w:cs="Arial"/>
          <w:spacing w:val="-4"/>
          <w:lang w:val="sr-Cyrl-CS"/>
        </w:rPr>
        <w:t>е</w:t>
      </w:r>
      <w:r w:rsidRPr="00592F28">
        <w:rPr>
          <w:rFonts w:ascii="Arial" w:hAnsi="Arial" w:cs="Arial"/>
          <w:spacing w:val="-4"/>
        </w:rPr>
        <w:t xml:space="preserve"> </w:t>
      </w:r>
      <w:r w:rsidRPr="00592F28">
        <w:rPr>
          <w:rFonts w:ascii="Arial" w:hAnsi="Arial" w:cs="Arial"/>
          <w:spacing w:val="-4"/>
          <w:lang w:val="sr-Cyrl-CS"/>
        </w:rPr>
        <w:t>разних</w:t>
      </w:r>
      <w:r w:rsidRPr="00592F28">
        <w:rPr>
          <w:rFonts w:ascii="Arial" w:hAnsi="Arial" w:cs="Arial"/>
          <w:spacing w:val="-4"/>
        </w:rPr>
        <w:t xml:space="preserve"> </w:t>
      </w:r>
      <w:r w:rsidRPr="00592F28">
        <w:rPr>
          <w:rFonts w:ascii="Arial" w:hAnsi="Arial" w:cs="Arial"/>
          <w:spacing w:val="-4"/>
          <w:lang w:val="sr-Cyrl-CS"/>
        </w:rPr>
        <w:t>објеката</w:t>
      </w:r>
      <w:r w:rsidRPr="00592F28">
        <w:rPr>
          <w:rFonts w:ascii="Arial" w:hAnsi="Arial" w:cs="Arial"/>
          <w:spacing w:val="-4"/>
        </w:rPr>
        <w:t>.</w:t>
      </w:r>
      <w:r w:rsidRPr="00592F28">
        <w:rPr>
          <w:rFonts w:ascii="Arial" w:hAnsi="Arial" w:cs="Arial"/>
        </w:rPr>
        <w:t xml:space="preserve"> </w:t>
      </w:r>
      <w:r w:rsidRPr="00592F28">
        <w:rPr>
          <w:rFonts w:ascii="Arial" w:hAnsi="Arial" w:cs="Arial"/>
          <w:spacing w:val="-4"/>
          <w:lang w:val="sr-Cyrl-CS"/>
        </w:rPr>
        <w:t>У</w:t>
      </w:r>
      <w:r w:rsidRPr="00592F28">
        <w:rPr>
          <w:rFonts w:ascii="Arial" w:hAnsi="Arial" w:cs="Arial"/>
          <w:spacing w:val="-4"/>
        </w:rPr>
        <w:t xml:space="preserve"> </w:t>
      </w:r>
      <w:r w:rsidRPr="00592F28">
        <w:rPr>
          <w:rFonts w:ascii="Arial" w:hAnsi="Arial" w:cs="Arial"/>
          <w:spacing w:val="-4"/>
          <w:lang w:val="sr-Cyrl-CS"/>
        </w:rPr>
        <w:t>том</w:t>
      </w:r>
      <w:r w:rsidRPr="00592F28">
        <w:rPr>
          <w:rFonts w:ascii="Arial" w:hAnsi="Arial" w:cs="Arial"/>
          <w:spacing w:val="-4"/>
        </w:rPr>
        <w:t xml:space="preserve"> </w:t>
      </w:r>
      <w:r w:rsidRPr="00592F28">
        <w:rPr>
          <w:rFonts w:ascii="Arial" w:hAnsi="Arial" w:cs="Arial"/>
          <w:spacing w:val="-4"/>
          <w:lang w:val="sr-Cyrl-CS"/>
        </w:rPr>
        <w:t>смислу</w:t>
      </w:r>
      <w:r w:rsidRPr="00592F28">
        <w:rPr>
          <w:rFonts w:ascii="Arial" w:hAnsi="Arial" w:cs="Arial"/>
          <w:spacing w:val="-4"/>
        </w:rPr>
        <w:t xml:space="preserve">, </w:t>
      </w:r>
      <w:r w:rsidRPr="00592F28">
        <w:rPr>
          <w:rFonts w:ascii="Arial" w:hAnsi="Arial" w:cs="Arial"/>
          <w:spacing w:val="-4"/>
          <w:lang w:val="sr-Cyrl-CS"/>
        </w:rPr>
        <w:t>на</w:t>
      </w:r>
      <w:r w:rsidRPr="00592F28">
        <w:rPr>
          <w:rFonts w:ascii="Arial" w:hAnsi="Arial" w:cs="Arial"/>
          <w:spacing w:val="-4"/>
        </w:rPr>
        <w:t xml:space="preserve"> </w:t>
      </w:r>
      <w:r w:rsidRPr="00592F28">
        <w:rPr>
          <w:rFonts w:ascii="Arial" w:hAnsi="Arial" w:cs="Arial"/>
          <w:spacing w:val="-4"/>
          <w:lang w:val="sr-Cyrl-CS"/>
        </w:rPr>
        <w:t>предметном</w:t>
      </w:r>
      <w:r w:rsidRPr="00592F28">
        <w:rPr>
          <w:rFonts w:ascii="Arial" w:hAnsi="Arial" w:cs="Arial"/>
          <w:spacing w:val="-4"/>
        </w:rPr>
        <w:t xml:space="preserve"> </w:t>
      </w:r>
      <w:r w:rsidRPr="00592F28">
        <w:rPr>
          <w:rFonts w:ascii="Arial" w:hAnsi="Arial" w:cs="Arial"/>
          <w:spacing w:val="-4"/>
          <w:lang w:val="sr-Cyrl-CS"/>
        </w:rPr>
        <w:t>простору</w:t>
      </w:r>
      <w:r w:rsidRPr="00592F28">
        <w:rPr>
          <w:rFonts w:ascii="Arial" w:hAnsi="Arial" w:cs="Arial"/>
          <w:spacing w:val="-4"/>
        </w:rPr>
        <w:t xml:space="preserve">, </w:t>
      </w:r>
      <w:r w:rsidRPr="00592F28">
        <w:rPr>
          <w:rFonts w:ascii="Arial" w:hAnsi="Arial" w:cs="Arial"/>
          <w:spacing w:val="-4"/>
          <w:lang w:val="sr-Cyrl-CS"/>
        </w:rPr>
        <w:t>треба</w:t>
      </w:r>
      <w:r w:rsidRPr="00592F28">
        <w:rPr>
          <w:rFonts w:ascii="Arial" w:hAnsi="Arial" w:cs="Arial"/>
          <w:spacing w:val="-4"/>
        </w:rPr>
        <w:t xml:space="preserve"> </w:t>
      </w:r>
      <w:r w:rsidRPr="00592F28">
        <w:rPr>
          <w:rFonts w:ascii="Arial" w:hAnsi="Arial" w:cs="Arial"/>
          <w:spacing w:val="-4"/>
          <w:lang w:val="sr-Cyrl-CS"/>
        </w:rPr>
        <w:t>испо</w:t>
      </w:r>
      <w:r w:rsidRPr="00592F28">
        <w:rPr>
          <w:rFonts w:ascii="Arial" w:hAnsi="Arial" w:cs="Arial"/>
          <w:spacing w:val="-4"/>
        </w:rPr>
        <w:t>ш</w:t>
      </w:r>
      <w:r w:rsidRPr="00592F28">
        <w:rPr>
          <w:rFonts w:ascii="Arial" w:hAnsi="Arial" w:cs="Arial"/>
          <w:spacing w:val="-4"/>
          <w:lang w:val="sr-Cyrl-CS"/>
        </w:rPr>
        <w:t>товати</w:t>
      </w:r>
      <w:r w:rsidRPr="00592F28">
        <w:rPr>
          <w:rFonts w:ascii="Arial" w:hAnsi="Arial" w:cs="Arial"/>
          <w:spacing w:val="-4"/>
        </w:rPr>
        <w:t xml:space="preserve"> </w:t>
      </w:r>
      <w:r w:rsidRPr="00592F28">
        <w:rPr>
          <w:rFonts w:ascii="Arial" w:hAnsi="Arial" w:cs="Arial"/>
          <w:spacing w:val="-4"/>
          <w:lang w:val="sr-Cyrl-CS"/>
        </w:rPr>
        <w:t>следе</w:t>
      </w:r>
      <w:r w:rsidRPr="00592F28">
        <w:rPr>
          <w:rFonts w:ascii="Arial" w:hAnsi="Arial" w:cs="Arial"/>
          <w:spacing w:val="-4"/>
        </w:rPr>
        <w:t>ћ</w:t>
      </w:r>
      <w:r w:rsidRPr="00592F28">
        <w:rPr>
          <w:rFonts w:ascii="Arial" w:hAnsi="Arial" w:cs="Arial"/>
          <w:spacing w:val="-4"/>
          <w:lang w:val="sr-Cyrl-CS"/>
        </w:rPr>
        <w:t>е</w:t>
      </w:r>
      <w:r w:rsidRPr="00592F28">
        <w:rPr>
          <w:rFonts w:ascii="Arial" w:hAnsi="Arial" w:cs="Arial"/>
          <w:spacing w:val="-4"/>
        </w:rPr>
        <w:t>:</w:t>
      </w:r>
    </w:p>
    <w:p w:rsidR="001C72C2" w:rsidRPr="00592F28" w:rsidRDefault="001C72C2" w:rsidP="007E6B23">
      <w:pPr>
        <w:pStyle w:val="BodyText"/>
        <w:numPr>
          <w:ilvl w:val="0"/>
          <w:numId w:val="39"/>
        </w:numPr>
        <w:spacing w:before="120"/>
        <w:ind w:left="284" w:hanging="284"/>
        <w:jc w:val="both"/>
        <w:rPr>
          <w:rFonts w:ascii="Arial" w:hAnsi="Arial" w:cs="Arial"/>
          <w:sz w:val="22"/>
        </w:rPr>
      </w:pPr>
      <w:r w:rsidRPr="00592F28">
        <w:rPr>
          <w:rFonts w:ascii="Arial" w:hAnsi="Arial" w:cs="Arial"/>
          <w:spacing w:val="-4"/>
          <w:sz w:val="22"/>
        </w:rPr>
        <w:t>Шире посматрано, површину терена изграђују углавном добро порозне средине,</w:t>
      </w:r>
      <w:r w:rsidRPr="00592F28">
        <w:rPr>
          <w:rFonts w:ascii="Arial" w:hAnsi="Arial" w:cs="Arial"/>
          <w:sz w:val="22"/>
        </w:rPr>
        <w:t xml:space="preserve"> тако да све површинске воде лако пониру и релативно брзо се процеђују ка ерозионој бази - реци Сави. У том смислу свако неконтролисано упуштање вода у терен, нарочито отпадних, има вишеструког негативног одраза на природну геолошку средину, како у смислу погоршања </w:t>
      </w:r>
      <w:r w:rsidRPr="00592F28">
        <w:rPr>
          <w:rFonts w:ascii="Arial" w:hAnsi="Arial" w:cs="Arial"/>
          <w:spacing w:val="-4"/>
          <w:sz w:val="22"/>
        </w:rPr>
        <w:t>физичко</w:t>
      </w:r>
      <w:r w:rsidRPr="00592F28">
        <w:rPr>
          <w:rFonts w:ascii="Arial" w:hAnsi="Arial" w:cs="Arial"/>
          <w:spacing w:val="-4"/>
          <w:sz w:val="22"/>
          <w:lang w:val="sl-SI"/>
        </w:rPr>
        <w:t>-</w:t>
      </w:r>
      <w:r w:rsidRPr="00592F28">
        <w:rPr>
          <w:rFonts w:ascii="Arial" w:hAnsi="Arial" w:cs="Arial"/>
          <w:spacing w:val="-4"/>
          <w:sz w:val="22"/>
        </w:rPr>
        <w:t>механичких својстава грађевинског тла, тако и нарушавања природног</w:t>
      </w:r>
      <w:r w:rsidRPr="00592F28">
        <w:rPr>
          <w:rFonts w:ascii="Arial" w:hAnsi="Arial" w:cs="Arial"/>
          <w:sz w:val="22"/>
        </w:rPr>
        <w:t xml:space="preserve"> педолошког састава тла као животне средине. </w:t>
      </w:r>
    </w:p>
    <w:p w:rsidR="001C72C2" w:rsidRPr="00592F28" w:rsidRDefault="001C72C2" w:rsidP="007E6B23">
      <w:pPr>
        <w:pStyle w:val="BodyText"/>
        <w:numPr>
          <w:ilvl w:val="0"/>
          <w:numId w:val="39"/>
        </w:numPr>
        <w:spacing w:before="120"/>
        <w:ind w:left="284" w:hanging="284"/>
        <w:jc w:val="both"/>
        <w:rPr>
          <w:rFonts w:ascii="Arial" w:hAnsi="Arial" w:cs="Arial"/>
          <w:sz w:val="22"/>
        </w:rPr>
      </w:pPr>
      <w:r w:rsidRPr="00592F28">
        <w:rPr>
          <w:rFonts w:ascii="Arial" w:hAnsi="Arial" w:cs="Arial"/>
          <w:sz w:val="22"/>
        </w:rPr>
        <w:t xml:space="preserve">Воде које у терен доспевају из </w:t>
      </w:r>
      <w:r w:rsidRPr="00592F28">
        <w:rPr>
          <w:rFonts w:ascii="Arial" w:hAnsi="Arial" w:cs="Arial"/>
          <w:spacing w:val="-4"/>
          <w:sz w:val="22"/>
        </w:rPr>
        <w:t>оштећене водоводне топловодне или канализационе мреже, значајно доприносе поменутим</w:t>
      </w:r>
      <w:r w:rsidRPr="00592F28">
        <w:rPr>
          <w:rFonts w:ascii="Arial" w:hAnsi="Arial" w:cs="Arial"/>
          <w:sz w:val="22"/>
        </w:rPr>
        <w:t xml:space="preserve"> појавама. Из тих разлога, превасходно, посебну пажњу посветити комуналној опремљености објеката у циљу заштите тла и подземних вода од загађивања.</w:t>
      </w:r>
    </w:p>
    <w:p w:rsidR="001C72C2" w:rsidRPr="00592F28" w:rsidRDefault="001C72C2" w:rsidP="007E6B23">
      <w:pPr>
        <w:pStyle w:val="BodyText"/>
        <w:numPr>
          <w:ilvl w:val="0"/>
          <w:numId w:val="39"/>
        </w:numPr>
        <w:spacing w:before="120"/>
        <w:ind w:left="284" w:hanging="284"/>
        <w:jc w:val="both"/>
        <w:rPr>
          <w:rFonts w:ascii="Arial" w:hAnsi="Arial" w:cs="Arial"/>
          <w:spacing w:val="-4"/>
          <w:sz w:val="22"/>
        </w:rPr>
      </w:pPr>
      <w:r w:rsidRPr="00592F28">
        <w:rPr>
          <w:rFonts w:ascii="Arial" w:hAnsi="Arial" w:cs="Arial"/>
          <w:spacing w:val="-4"/>
          <w:sz w:val="22"/>
        </w:rPr>
        <w:t>У области рационалности планирања и пројектовања треба уважити предлог правилног избора конструктивних решења објеката који ће бити прилагођени инжењерскогеолошким условима тла.</w:t>
      </w:r>
    </w:p>
    <w:p w:rsidR="001C72C2" w:rsidRPr="00592F28" w:rsidRDefault="001C72C2" w:rsidP="007E6B23">
      <w:pPr>
        <w:pStyle w:val="BodyText"/>
        <w:numPr>
          <w:ilvl w:val="0"/>
          <w:numId w:val="39"/>
        </w:numPr>
        <w:spacing w:before="120"/>
        <w:ind w:left="284" w:hanging="284"/>
        <w:jc w:val="both"/>
        <w:rPr>
          <w:rFonts w:ascii="Arial" w:hAnsi="Arial" w:cs="Arial"/>
          <w:spacing w:val="-4"/>
          <w:sz w:val="22"/>
        </w:rPr>
      </w:pPr>
      <w:r w:rsidRPr="00592F28">
        <w:rPr>
          <w:rFonts w:ascii="Arial" w:hAnsi="Arial" w:cs="Arial"/>
          <w:spacing w:val="-4"/>
          <w:sz w:val="22"/>
        </w:rPr>
        <w:t>Сви грађевински радови који ће се изводити у склопу урбанизације предметног терена морају бити у складу са геотехничким условима и препорукама из геотехничк</w:t>
      </w:r>
      <w:r w:rsidRPr="00592F28">
        <w:rPr>
          <w:rFonts w:ascii="Arial" w:hAnsi="Arial" w:cs="Arial"/>
          <w:spacing w:val="-4"/>
          <w:sz w:val="22"/>
          <w:lang w:val="sl-SI"/>
        </w:rPr>
        <w:t>ог</w:t>
      </w:r>
      <w:r w:rsidRPr="00592F28">
        <w:rPr>
          <w:rFonts w:ascii="Arial" w:hAnsi="Arial" w:cs="Arial"/>
          <w:spacing w:val="-4"/>
          <w:sz w:val="22"/>
        </w:rPr>
        <w:t xml:space="preserve"> елабората које треба радити за сваки објекат посебно (што је и Законска обавеза).</w:t>
      </w:r>
    </w:p>
    <w:p w:rsidR="001C72C2" w:rsidRPr="00592F28" w:rsidRDefault="001C72C2" w:rsidP="007E6B23">
      <w:pPr>
        <w:pStyle w:val="BodyText"/>
        <w:numPr>
          <w:ilvl w:val="0"/>
          <w:numId w:val="39"/>
        </w:numPr>
        <w:spacing w:before="120"/>
        <w:ind w:left="284" w:hanging="284"/>
        <w:jc w:val="both"/>
        <w:rPr>
          <w:rFonts w:ascii="Arial" w:hAnsi="Arial" w:cs="Arial"/>
          <w:sz w:val="22"/>
        </w:rPr>
      </w:pPr>
      <w:r w:rsidRPr="00592F28">
        <w:rPr>
          <w:rFonts w:ascii="Arial" w:hAnsi="Arial" w:cs="Arial"/>
          <w:spacing w:val="-4"/>
          <w:sz w:val="22"/>
        </w:rPr>
        <w:t>При извођењу земљаних радова посебно засецања или усецања, неопходно је остварити адекватну заштиту</w:t>
      </w:r>
      <w:r w:rsidRPr="00592F28">
        <w:rPr>
          <w:rFonts w:ascii="Arial" w:hAnsi="Arial" w:cs="Arial"/>
          <w:sz w:val="22"/>
          <w:lang w:val="sl-SI"/>
        </w:rPr>
        <w:t xml:space="preserve"> </w:t>
      </w:r>
      <w:r w:rsidRPr="00592F28">
        <w:rPr>
          <w:rFonts w:ascii="Arial" w:hAnsi="Arial" w:cs="Arial"/>
          <w:sz w:val="22"/>
        </w:rPr>
        <w:t>како би се спречиле појаве нестабилности (изразито урбанизовано подручје), које су искључиви фактор угрожавања безбедности људи и објеката.</w:t>
      </w:r>
    </w:p>
    <w:p w:rsidR="001C72C2" w:rsidRPr="00592F28" w:rsidRDefault="001C72C2" w:rsidP="007E6B23">
      <w:pPr>
        <w:pStyle w:val="BodyText"/>
        <w:numPr>
          <w:ilvl w:val="0"/>
          <w:numId w:val="39"/>
        </w:numPr>
        <w:spacing w:before="120"/>
        <w:ind w:left="284" w:hanging="284"/>
        <w:jc w:val="both"/>
        <w:rPr>
          <w:rFonts w:ascii="Arial" w:hAnsi="Arial" w:cs="Arial"/>
          <w:sz w:val="22"/>
        </w:rPr>
      </w:pPr>
      <w:r w:rsidRPr="00592F28">
        <w:rPr>
          <w:rFonts w:ascii="Arial" w:hAnsi="Arial" w:cs="Arial"/>
          <w:spacing w:val="-6"/>
          <w:sz w:val="22"/>
          <w:lang w:val="sl-SI"/>
        </w:rPr>
        <w:lastRenderedPageBreak/>
        <w:t>О</w:t>
      </w:r>
      <w:r w:rsidRPr="00592F28">
        <w:rPr>
          <w:rFonts w:ascii="Arial" w:hAnsi="Arial" w:cs="Arial"/>
          <w:spacing w:val="-6"/>
          <w:sz w:val="22"/>
        </w:rPr>
        <w:t>бзиром на урбанизованост истражног подручја искључити формирање депонија</w:t>
      </w:r>
      <w:r w:rsidRPr="00592F28">
        <w:rPr>
          <w:rFonts w:ascii="Arial" w:hAnsi="Arial" w:cs="Arial"/>
          <w:sz w:val="22"/>
        </w:rPr>
        <w:t xml:space="preserve"> отпадног материјала, а све у циљу заштите тла и подземних вода од штетних састојака материја.</w:t>
      </w:r>
    </w:p>
    <w:p w:rsidR="001C72C2" w:rsidRPr="00592F28" w:rsidRDefault="001C72C2" w:rsidP="007E6B23">
      <w:pPr>
        <w:pStyle w:val="BodyText"/>
        <w:numPr>
          <w:ilvl w:val="0"/>
          <w:numId w:val="39"/>
        </w:numPr>
        <w:spacing w:before="120"/>
        <w:ind w:left="284" w:hanging="284"/>
        <w:jc w:val="both"/>
        <w:rPr>
          <w:rFonts w:ascii="Arial" w:hAnsi="Arial" w:cs="Arial"/>
          <w:sz w:val="22"/>
        </w:rPr>
      </w:pPr>
      <w:r w:rsidRPr="00592F28">
        <w:rPr>
          <w:rFonts w:ascii="Arial" w:hAnsi="Arial" w:cs="Arial"/>
          <w:sz w:val="22"/>
        </w:rPr>
        <w:t xml:space="preserve">У области рационалности планирања и пројектовања треба уважити предлог правилног избора конструктивних решења објеката, који </w:t>
      </w:r>
      <w:r w:rsidRPr="00592F28">
        <w:rPr>
          <w:rFonts w:ascii="Arial" w:hAnsi="Arial" w:cs="Arial"/>
          <w:sz w:val="22"/>
          <w:lang w:val="sl-SI"/>
        </w:rPr>
        <w:t>мора бити</w:t>
      </w:r>
      <w:r w:rsidRPr="00592F28">
        <w:rPr>
          <w:rFonts w:ascii="Arial" w:hAnsi="Arial" w:cs="Arial"/>
          <w:sz w:val="22"/>
        </w:rPr>
        <w:t xml:space="preserve"> прилагођен инжењерско-геолошким условима тла.</w:t>
      </w:r>
    </w:p>
    <w:p w:rsidR="001C72C2" w:rsidRPr="00592F28" w:rsidRDefault="001C72C2" w:rsidP="007E6B23">
      <w:pPr>
        <w:pStyle w:val="BodyText"/>
        <w:numPr>
          <w:ilvl w:val="0"/>
          <w:numId w:val="39"/>
        </w:numPr>
        <w:shd w:val="clear" w:color="auto" w:fill="FFFFFF"/>
        <w:tabs>
          <w:tab w:val="left" w:pos="360"/>
          <w:tab w:val="left" w:pos="1080"/>
        </w:tabs>
        <w:spacing w:before="120"/>
        <w:ind w:left="284" w:right="28" w:hanging="284"/>
        <w:jc w:val="both"/>
        <w:rPr>
          <w:rFonts w:ascii="Arial" w:hAnsi="Arial" w:cs="Arial"/>
          <w:sz w:val="22"/>
        </w:rPr>
      </w:pPr>
      <w:r w:rsidRPr="00592F28">
        <w:rPr>
          <w:rFonts w:ascii="Arial" w:hAnsi="Arial" w:cs="Arial"/>
          <w:sz w:val="22"/>
        </w:rPr>
        <w:t>При разним грађевинским активностима сачувати, што је више могуће, целокупни биљни покривач.</w:t>
      </w:r>
    </w:p>
    <w:p w:rsidR="001C72C2" w:rsidRPr="00592F28" w:rsidRDefault="001C72C2" w:rsidP="001C72C2">
      <w:pPr>
        <w:ind w:firstLine="0"/>
        <w:rPr>
          <w:rFonts w:ascii="Arial" w:hAnsi="Arial" w:cs="Arial"/>
        </w:rPr>
      </w:pPr>
      <w:bookmarkStart w:id="42" w:name="_Toc2086153"/>
    </w:p>
    <w:p w:rsidR="001C72C2" w:rsidRPr="00592F28" w:rsidRDefault="001C72C2" w:rsidP="001C72C2">
      <w:pPr>
        <w:ind w:firstLine="0"/>
        <w:rPr>
          <w:rFonts w:ascii="Arial" w:hAnsi="Arial" w:cs="Arial"/>
          <w:b/>
        </w:rPr>
      </w:pPr>
      <w:r w:rsidRPr="00592F28">
        <w:rPr>
          <w:rFonts w:ascii="Arial" w:hAnsi="Arial" w:cs="Arial"/>
          <w:b/>
        </w:rPr>
        <w:t>Концеpција детаљних истраживања</w:t>
      </w:r>
      <w:bookmarkEnd w:id="42"/>
    </w:p>
    <w:p w:rsidR="001C72C2" w:rsidRPr="00592F28" w:rsidRDefault="001C72C2" w:rsidP="001C72C2">
      <w:pPr>
        <w:pStyle w:val="BodyText"/>
        <w:ind w:firstLine="0"/>
        <w:jc w:val="left"/>
        <w:rPr>
          <w:rFonts w:ascii="Arial" w:hAnsi="Arial" w:cs="Arial"/>
          <w:sz w:val="22"/>
        </w:rPr>
      </w:pPr>
    </w:p>
    <w:p w:rsidR="001C72C2" w:rsidRPr="00592F28" w:rsidRDefault="001C72C2" w:rsidP="001C72C2">
      <w:pPr>
        <w:pStyle w:val="BodyText"/>
        <w:ind w:firstLine="0"/>
        <w:jc w:val="both"/>
        <w:rPr>
          <w:rFonts w:ascii="Arial" w:hAnsi="Arial" w:cs="Arial"/>
          <w:sz w:val="22"/>
        </w:rPr>
      </w:pPr>
      <w:r w:rsidRPr="00592F28">
        <w:rPr>
          <w:rFonts w:ascii="Arial" w:hAnsi="Arial" w:cs="Arial"/>
          <w:sz w:val="22"/>
        </w:rPr>
        <w:t xml:space="preserve">За више нивое пројектовања је неопходно за сваки објекат посебно извршити допунске истражне радове у габариту објекта или дуж његове трасе (у зависности од врсте објекта) и на основу резултата истраживања и спроведених одговарајућих геостатичких прорачуна као и техничких карактеристика објеката дефинисати конкретне геотехничке услове и препоруке за извођење и заштиту грађевинских ископа, засека, усека, ровова, услове припреме подтла и услове затрпавање ровова. </w:t>
      </w:r>
    </w:p>
    <w:p w:rsidR="001C72C2" w:rsidRPr="00592F28" w:rsidRDefault="001C72C2" w:rsidP="001C72C2">
      <w:pPr>
        <w:pStyle w:val="BodyText"/>
        <w:spacing w:before="120"/>
        <w:ind w:firstLine="0"/>
        <w:jc w:val="both"/>
        <w:rPr>
          <w:rFonts w:ascii="Arial" w:hAnsi="Arial" w:cs="Arial"/>
          <w:sz w:val="22"/>
        </w:rPr>
      </w:pPr>
      <w:proofErr w:type="gramStart"/>
      <w:r w:rsidRPr="00592F28">
        <w:rPr>
          <w:rFonts w:ascii="Arial" w:hAnsi="Arial" w:cs="Arial"/>
          <w:sz w:val="22"/>
        </w:rPr>
        <w:t>Врста и обим допунских истражних радова треба да буде усклађена са проблематиком коју треба решити и дефинисана у „Пројекту детаљних геотехничких истраживања и испитивања“.</w:t>
      </w:r>
      <w:proofErr w:type="gramEnd"/>
    </w:p>
    <w:p w:rsidR="001C72C2" w:rsidRPr="00592F28" w:rsidRDefault="001C72C2" w:rsidP="001C72C2">
      <w:pPr>
        <w:autoSpaceDE w:val="0"/>
        <w:autoSpaceDN w:val="0"/>
        <w:adjustRightInd w:val="0"/>
        <w:ind w:left="567"/>
        <w:rPr>
          <w:rFonts w:ascii="Arial" w:hAnsi="Arial" w:cs="Arial"/>
        </w:rPr>
      </w:pPr>
    </w:p>
    <w:p w:rsidR="00A86FFC" w:rsidRPr="00592F28" w:rsidRDefault="006A3319" w:rsidP="00C207CE">
      <w:pPr>
        <w:pStyle w:val="Heading411"/>
        <w:rPr>
          <w:rFonts w:ascii="Arial" w:hAnsi="Arial" w:cs="Arial"/>
          <w:lang w:val="en-US"/>
        </w:rPr>
      </w:pPr>
      <w:bookmarkStart w:id="43" w:name="_Toc182385240"/>
      <w:bookmarkEnd w:id="8"/>
      <w:bookmarkEnd w:id="12"/>
      <w:bookmarkEnd w:id="13"/>
      <w:bookmarkEnd w:id="14"/>
      <w:bookmarkEnd w:id="15"/>
      <w:bookmarkEnd w:id="16"/>
      <w:bookmarkEnd w:id="17"/>
      <w:bookmarkEnd w:id="18"/>
      <w:bookmarkEnd w:id="19"/>
      <w:bookmarkEnd w:id="20"/>
      <w:bookmarkEnd w:id="21"/>
      <w:bookmarkEnd w:id="22"/>
      <w:bookmarkEnd w:id="23"/>
      <w:r w:rsidRPr="00592F28">
        <w:rPr>
          <w:rFonts w:ascii="Arial" w:hAnsi="Arial" w:cs="Arial"/>
        </w:rPr>
        <w:t>А.7.</w:t>
      </w:r>
      <w:r w:rsidR="009939F3" w:rsidRPr="00592F28">
        <w:rPr>
          <w:rFonts w:ascii="Arial" w:hAnsi="Arial" w:cs="Arial"/>
          <w:lang w:val="sr-Cyrl-CS"/>
        </w:rPr>
        <w:t>1.</w:t>
      </w:r>
      <w:r w:rsidRPr="00592F28">
        <w:rPr>
          <w:rFonts w:ascii="Arial" w:hAnsi="Arial" w:cs="Arial"/>
          <w:lang w:val="sr-Cyrl-CS"/>
        </w:rPr>
        <w:t>2.</w:t>
      </w:r>
      <w:r w:rsidR="007E1C03" w:rsidRPr="00592F28">
        <w:rPr>
          <w:rFonts w:ascii="Arial" w:hAnsi="Arial" w:cs="Arial"/>
        </w:rPr>
        <w:t xml:space="preserve"> Климатске карактеристике</w:t>
      </w:r>
      <w:bookmarkEnd w:id="43"/>
    </w:p>
    <w:p w:rsidR="003F5445" w:rsidRPr="00592F28" w:rsidRDefault="003F5445" w:rsidP="00F70591">
      <w:pPr>
        <w:ind w:firstLine="0"/>
        <w:jc w:val="both"/>
        <w:rPr>
          <w:rFonts w:ascii="Arial" w:hAnsi="Arial" w:cs="Arial"/>
          <w:color w:val="FF0000"/>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Планом обухваћеном простору најближа је метеоролошка станица "Кошутња</w:t>
      </w:r>
      <w:r w:rsidRPr="00592F28">
        <w:rPr>
          <w:rFonts w:ascii="Arial" w:hAnsi="Arial" w:cs="Arial"/>
          <w:lang w:val="sr-Latn-CS"/>
        </w:rPr>
        <w:t>к</w:t>
      </w:r>
      <w:r w:rsidRPr="00592F28">
        <w:rPr>
          <w:rFonts w:ascii="Arial" w:hAnsi="Arial" w:cs="Arial"/>
          <w:lang w:val="sr-Cyrl-CS"/>
        </w:rPr>
        <w:t xml:space="preserve">" па су за потребе израде овог Извештаја, са ње и коришћени релевантни подаци. Анализиран је низ података за период 1951-1990. година. </w:t>
      </w:r>
    </w:p>
    <w:p w:rsidR="00B1700F" w:rsidRPr="00592F28" w:rsidRDefault="00B1700F" w:rsidP="00B1700F">
      <w:pPr>
        <w:ind w:right="-360"/>
        <w:jc w:val="both"/>
        <w:rPr>
          <w:rFonts w:ascii="Arial" w:hAnsi="Arial" w:cs="Arial"/>
          <w:b/>
          <w:i/>
          <w:lang w:val="sr-Cyrl-CS"/>
        </w:rPr>
      </w:pPr>
    </w:p>
    <w:p w:rsidR="00B1700F" w:rsidRPr="00592F28" w:rsidRDefault="00B1700F" w:rsidP="00B1700F">
      <w:pPr>
        <w:ind w:right="-360" w:firstLine="0"/>
        <w:jc w:val="both"/>
        <w:rPr>
          <w:rFonts w:ascii="Arial" w:hAnsi="Arial" w:cs="Arial"/>
          <w:b/>
          <w:i/>
          <w:lang w:val="sr-Cyrl-CS"/>
        </w:rPr>
      </w:pPr>
      <w:r w:rsidRPr="00592F28">
        <w:rPr>
          <w:rFonts w:ascii="Arial" w:hAnsi="Arial" w:cs="Arial"/>
          <w:b/>
          <w:i/>
          <w:lang w:val="sr-Cyrl-CS"/>
        </w:rPr>
        <w:t>Температура ваздуха</w:t>
      </w:r>
    </w:p>
    <w:p w:rsidR="00B1700F" w:rsidRPr="00592F28" w:rsidRDefault="00B1700F" w:rsidP="00B1700F">
      <w:pPr>
        <w:pStyle w:val="BodyText"/>
        <w:ind w:right="-432"/>
        <w:rPr>
          <w:rFonts w:ascii="Arial" w:hAnsi="Arial" w:cs="Arial"/>
          <w:sz w:val="22"/>
          <w:lang w:val="sr-Latn-CS"/>
        </w:rPr>
      </w:pPr>
    </w:p>
    <w:p w:rsidR="00B1700F" w:rsidRPr="00592F28" w:rsidRDefault="00B1700F" w:rsidP="00B1700F">
      <w:pPr>
        <w:pStyle w:val="BodyText"/>
        <w:ind w:right="48" w:firstLine="0"/>
        <w:jc w:val="both"/>
        <w:rPr>
          <w:rFonts w:ascii="Arial" w:hAnsi="Arial" w:cs="Arial"/>
          <w:sz w:val="22"/>
          <w:lang w:val="sr-Cyrl-CS"/>
        </w:rPr>
      </w:pPr>
      <w:r w:rsidRPr="00592F28">
        <w:rPr>
          <w:rFonts w:ascii="Arial" w:hAnsi="Arial" w:cs="Arial"/>
          <w:sz w:val="22"/>
          <w:lang w:val="sr-Cyrl-CS"/>
        </w:rPr>
        <w:t xml:space="preserve">Разматране су средње месечне, средња годишња температура, као и могући екстреми у стогодишњем периоду. </w:t>
      </w:r>
    </w:p>
    <w:p w:rsidR="00921BE0" w:rsidRPr="000608AF" w:rsidRDefault="00921BE0" w:rsidP="00B1700F">
      <w:pPr>
        <w:pStyle w:val="BodyText"/>
        <w:ind w:right="48" w:firstLine="0"/>
        <w:jc w:val="both"/>
        <w:rPr>
          <w:rFonts w:ascii="Arial" w:hAnsi="Arial" w:cs="Arial"/>
          <w:sz w:val="22"/>
        </w:rPr>
      </w:pPr>
    </w:p>
    <w:p w:rsidR="00B1700F" w:rsidRPr="00592F28" w:rsidRDefault="00B1700F" w:rsidP="00B1700F">
      <w:pPr>
        <w:pStyle w:val="BodyText"/>
        <w:ind w:right="48" w:firstLine="0"/>
        <w:jc w:val="both"/>
        <w:rPr>
          <w:rFonts w:ascii="Arial" w:hAnsi="Arial" w:cs="Arial"/>
          <w:sz w:val="22"/>
          <w:lang w:val="sr-Cyrl-CS"/>
        </w:rPr>
      </w:pPr>
      <w:r w:rsidRPr="00592F28">
        <w:rPr>
          <w:rFonts w:ascii="Arial" w:hAnsi="Arial" w:cs="Arial"/>
          <w:sz w:val="22"/>
          <w:lang w:val="sr-Cyrl-CS"/>
        </w:rPr>
        <w:t>Средње месечне и средња годишња температура ваздуха, за наведени посматрани период приказана је у наредној табели:</w:t>
      </w:r>
    </w:p>
    <w:p w:rsidR="00B1700F" w:rsidRPr="00592F28" w:rsidRDefault="00B1700F" w:rsidP="00B1700F">
      <w:pPr>
        <w:ind w:right="-432"/>
        <w:jc w:val="both"/>
        <w:rPr>
          <w:rFonts w:ascii="Arial" w:hAnsi="Arial" w:cs="Arial"/>
          <w:b/>
          <w:lang w:val="ru-RU"/>
        </w:rPr>
      </w:pPr>
    </w:p>
    <w:tbl>
      <w:tblPr>
        <w:tblW w:w="9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2"/>
        <w:gridCol w:w="717"/>
        <w:gridCol w:w="717"/>
        <w:gridCol w:w="717"/>
        <w:gridCol w:w="717"/>
        <w:gridCol w:w="717"/>
        <w:gridCol w:w="717"/>
        <w:gridCol w:w="717"/>
        <w:gridCol w:w="717"/>
        <w:gridCol w:w="717"/>
        <w:gridCol w:w="717"/>
        <w:gridCol w:w="717"/>
        <w:gridCol w:w="717"/>
      </w:tblGrid>
      <w:tr w:rsidR="00B1700F" w:rsidRPr="00592F28" w:rsidTr="00B1700F">
        <w:trPr>
          <w:trHeight w:val="487"/>
        </w:trPr>
        <w:tc>
          <w:tcPr>
            <w:tcW w:w="572" w:type="dxa"/>
          </w:tcPr>
          <w:p w:rsidR="00B1700F" w:rsidRPr="00912707" w:rsidRDefault="00B1700F" w:rsidP="00B1700F">
            <w:pPr>
              <w:ind w:right="-432" w:firstLine="0"/>
              <w:jc w:val="both"/>
              <w:rPr>
                <w:rFonts w:ascii="Arial" w:hAnsi="Arial" w:cs="Arial"/>
                <w:sz w:val="20"/>
                <w:szCs w:val="20"/>
                <w:lang w:val="sr-Cyrl-CS"/>
              </w:rPr>
            </w:pPr>
            <w:r w:rsidRPr="00912707">
              <w:rPr>
                <w:rFonts w:ascii="Arial" w:hAnsi="Arial" w:cs="Arial"/>
                <w:sz w:val="20"/>
                <w:szCs w:val="20"/>
                <w:lang w:val="sr-Cyrl-CS"/>
              </w:rPr>
              <w:t>Ј</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Ф</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М</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А</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М</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Ј</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ЈЛ</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А</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С</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О</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Н</w:t>
            </w:r>
          </w:p>
        </w:tc>
        <w:tc>
          <w:tcPr>
            <w:tcW w:w="717" w:type="dxa"/>
          </w:tcPr>
          <w:p w:rsidR="00B1700F" w:rsidRPr="00912707" w:rsidRDefault="00B1700F" w:rsidP="00EF2C96">
            <w:pPr>
              <w:ind w:right="-432"/>
              <w:jc w:val="both"/>
              <w:rPr>
                <w:rFonts w:ascii="Arial" w:hAnsi="Arial" w:cs="Arial"/>
                <w:sz w:val="20"/>
                <w:szCs w:val="20"/>
                <w:lang w:val="sr-Cyrl-CS"/>
              </w:rPr>
            </w:pPr>
            <w:r w:rsidRPr="00912707">
              <w:rPr>
                <w:rFonts w:ascii="Arial" w:hAnsi="Arial" w:cs="Arial"/>
                <w:sz w:val="20"/>
                <w:szCs w:val="20"/>
                <w:lang w:val="sr-Cyrl-CS"/>
              </w:rPr>
              <w:t>Д</w:t>
            </w:r>
          </w:p>
        </w:tc>
        <w:tc>
          <w:tcPr>
            <w:tcW w:w="717" w:type="dxa"/>
          </w:tcPr>
          <w:p w:rsidR="00B1700F" w:rsidRPr="00912707" w:rsidRDefault="00B1700F" w:rsidP="00B1700F">
            <w:pPr>
              <w:ind w:right="-432" w:firstLine="0"/>
              <w:jc w:val="both"/>
              <w:rPr>
                <w:rFonts w:ascii="Arial" w:hAnsi="Arial" w:cs="Arial"/>
                <w:sz w:val="20"/>
                <w:szCs w:val="20"/>
                <w:lang w:val="sr-Cyrl-CS"/>
              </w:rPr>
            </w:pPr>
            <w:r w:rsidRPr="00912707">
              <w:rPr>
                <w:rFonts w:ascii="Arial" w:hAnsi="Arial" w:cs="Arial"/>
                <w:sz w:val="20"/>
                <w:szCs w:val="20"/>
                <w:lang w:val="sr-Cyrl-CS"/>
              </w:rPr>
              <w:t>Год.</w:t>
            </w:r>
          </w:p>
        </w:tc>
      </w:tr>
      <w:tr w:rsidR="00B1700F" w:rsidRPr="00592F28" w:rsidTr="00B1700F">
        <w:trPr>
          <w:trHeight w:val="519"/>
        </w:trPr>
        <w:tc>
          <w:tcPr>
            <w:tcW w:w="572"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-0,5</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1,2</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6,2</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11,5</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17,1</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19,6</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21,6</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21,3</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18,3</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12,1</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4,9</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2,3</w:t>
            </w:r>
          </w:p>
        </w:tc>
        <w:tc>
          <w:tcPr>
            <w:tcW w:w="717" w:type="dxa"/>
          </w:tcPr>
          <w:p w:rsidR="00B1700F" w:rsidRPr="00912707" w:rsidRDefault="00B1700F" w:rsidP="00B1700F">
            <w:pPr>
              <w:ind w:right="-432" w:firstLine="0"/>
              <w:jc w:val="both"/>
              <w:rPr>
                <w:rFonts w:ascii="Arial" w:hAnsi="Arial" w:cs="Arial"/>
                <w:sz w:val="20"/>
                <w:szCs w:val="20"/>
              </w:rPr>
            </w:pPr>
            <w:r w:rsidRPr="00912707">
              <w:rPr>
                <w:rFonts w:ascii="Arial" w:hAnsi="Arial" w:cs="Arial"/>
                <w:sz w:val="20"/>
                <w:szCs w:val="20"/>
              </w:rPr>
              <w:t>11,3</w:t>
            </w:r>
          </w:p>
        </w:tc>
      </w:tr>
    </w:tbl>
    <w:p w:rsidR="00B1700F" w:rsidRPr="00592F28" w:rsidRDefault="00B1700F" w:rsidP="00B1700F">
      <w:pPr>
        <w:ind w:right="-432"/>
        <w:rPr>
          <w:rFonts w:ascii="Arial" w:hAnsi="Arial" w:cs="Arial"/>
          <w:b/>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 xml:space="preserve">Из презентираних података уочава се да је средња годишња температура ваздуха </w:t>
      </w:r>
      <w:r w:rsidRPr="00592F28">
        <w:rPr>
          <w:rFonts w:ascii="Arial" w:hAnsi="Arial" w:cs="Arial"/>
          <w:lang w:val="ru-RU"/>
        </w:rPr>
        <w:t>11,3</w:t>
      </w:r>
      <w:r w:rsidRPr="00592F28">
        <w:rPr>
          <w:rFonts w:ascii="Arial" w:hAnsi="Arial" w:cs="Arial"/>
          <w:vertAlign w:val="superscript"/>
          <w:lang w:val="ru-RU"/>
        </w:rPr>
        <w:t>о</w:t>
      </w:r>
      <w:r w:rsidRPr="00592F28">
        <w:rPr>
          <w:rFonts w:ascii="Arial" w:hAnsi="Arial" w:cs="Arial"/>
          <w:lang w:val="ru-RU"/>
        </w:rPr>
        <w:t>С</w:t>
      </w:r>
      <w:r w:rsidRPr="00592F28">
        <w:rPr>
          <w:rFonts w:ascii="Arial" w:hAnsi="Arial" w:cs="Arial"/>
          <w:lang w:val="sr-Cyrl-CS"/>
        </w:rPr>
        <w:t>, а најхладнији месец јануар са просечном температуром ваздуха од само</w:t>
      </w:r>
      <w:r w:rsidRPr="00592F28">
        <w:rPr>
          <w:rFonts w:ascii="Arial" w:hAnsi="Arial" w:cs="Arial"/>
          <w:lang w:val="ru-RU"/>
        </w:rPr>
        <w:t xml:space="preserve"> -0,5</w:t>
      </w:r>
      <w:r w:rsidRPr="00592F28">
        <w:rPr>
          <w:rFonts w:ascii="Arial" w:hAnsi="Arial" w:cs="Arial"/>
          <w:vertAlign w:val="superscript"/>
          <w:lang w:val="ru-RU"/>
        </w:rPr>
        <w:t>о</w:t>
      </w:r>
      <w:r w:rsidRPr="00592F28">
        <w:rPr>
          <w:rFonts w:ascii="Arial" w:hAnsi="Arial" w:cs="Arial"/>
          <w:lang w:val="ru-RU"/>
        </w:rPr>
        <w:t xml:space="preserve">С, </w:t>
      </w:r>
      <w:r w:rsidRPr="00592F28">
        <w:rPr>
          <w:rFonts w:ascii="Arial" w:hAnsi="Arial" w:cs="Arial"/>
          <w:lang w:val="sr-Cyrl-CS"/>
        </w:rPr>
        <w:t>док је најтоплији јули са</w:t>
      </w:r>
      <w:r w:rsidRPr="00592F28">
        <w:rPr>
          <w:rFonts w:ascii="Arial" w:hAnsi="Arial" w:cs="Arial"/>
          <w:lang w:val="ru-RU"/>
        </w:rPr>
        <w:t xml:space="preserve"> 21,6</w:t>
      </w:r>
      <w:r w:rsidRPr="00592F28">
        <w:rPr>
          <w:rFonts w:ascii="Arial" w:hAnsi="Arial" w:cs="Arial"/>
          <w:vertAlign w:val="superscript"/>
          <w:lang w:val="ru-RU"/>
        </w:rPr>
        <w:t>о</w:t>
      </w:r>
      <w:r w:rsidRPr="00592F28">
        <w:rPr>
          <w:rFonts w:ascii="Arial" w:hAnsi="Arial" w:cs="Arial"/>
          <w:lang w:val="ru-RU"/>
        </w:rPr>
        <w:t>С.</w:t>
      </w:r>
      <w:r w:rsidRPr="00592F28">
        <w:rPr>
          <w:rFonts w:ascii="Arial" w:hAnsi="Arial" w:cs="Arial"/>
          <w:lang w:val="sr-Cyrl-CS"/>
        </w:rPr>
        <w:t xml:space="preserve"> Треба имати у виду да је због феномена "топлотног острва" и разлике у надморској висини, на подручју Плана средња годишња температура ваздуха виша за пар десетинки степена.</w:t>
      </w:r>
    </w:p>
    <w:p w:rsidR="00B1700F" w:rsidRPr="00592F28" w:rsidRDefault="00B1700F" w:rsidP="00B1700F">
      <w:pPr>
        <w:ind w:right="-432"/>
        <w:jc w:val="both"/>
        <w:rPr>
          <w:rFonts w:ascii="Arial" w:hAnsi="Arial" w:cs="Arial"/>
          <w:lang w:val="sr-Latn-CS"/>
        </w:rPr>
      </w:pPr>
    </w:p>
    <w:p w:rsidR="00B1700F" w:rsidRPr="00592F28" w:rsidRDefault="00B1700F" w:rsidP="00B1700F">
      <w:pPr>
        <w:ind w:right="48" w:firstLine="0"/>
        <w:jc w:val="both"/>
        <w:rPr>
          <w:rFonts w:ascii="Arial" w:hAnsi="Arial" w:cs="Arial"/>
          <w:lang w:val="sr-Latn-CS"/>
        </w:rPr>
      </w:pPr>
      <w:r w:rsidRPr="00592F28">
        <w:rPr>
          <w:rFonts w:ascii="Arial" w:hAnsi="Arial" w:cs="Arial"/>
          <w:lang w:val="sr-Cyrl-CS"/>
        </w:rPr>
        <w:t xml:space="preserve">Вероватноћа појаве средњих,  апсолутно минималних и апсолутно максималних годишњих температура ваздуха на метеоролошкој станици </w:t>
      </w:r>
      <w:r w:rsidRPr="00592F28">
        <w:rPr>
          <w:rFonts w:ascii="Arial" w:hAnsi="Arial" w:cs="Arial"/>
        </w:rPr>
        <w:t>"</w:t>
      </w:r>
      <w:r w:rsidRPr="00592F28">
        <w:rPr>
          <w:rFonts w:ascii="Arial" w:hAnsi="Arial" w:cs="Arial"/>
          <w:lang w:val="sr-Cyrl-CS"/>
        </w:rPr>
        <w:t>Кошутњак</w:t>
      </w:r>
      <w:r w:rsidRPr="00592F28">
        <w:rPr>
          <w:rFonts w:ascii="Arial" w:hAnsi="Arial" w:cs="Arial"/>
        </w:rPr>
        <w:t>"</w:t>
      </w:r>
      <w:r w:rsidRPr="00592F28">
        <w:rPr>
          <w:rFonts w:ascii="Arial" w:hAnsi="Arial" w:cs="Arial"/>
          <w:lang w:val="sr-Cyrl-CS"/>
        </w:rPr>
        <w:t xml:space="preserve"> приказана је у следећој табели:</w:t>
      </w:r>
    </w:p>
    <w:p w:rsidR="00B1700F" w:rsidRPr="00592F28" w:rsidRDefault="00B1700F" w:rsidP="00B1700F">
      <w:pPr>
        <w:ind w:right="-432"/>
        <w:jc w:val="both"/>
        <w:rPr>
          <w:rFonts w:ascii="Arial" w:hAnsi="Arial" w:cs="Arial"/>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64"/>
        <w:gridCol w:w="902"/>
        <w:gridCol w:w="902"/>
        <w:gridCol w:w="902"/>
        <w:gridCol w:w="902"/>
        <w:gridCol w:w="902"/>
        <w:gridCol w:w="902"/>
        <w:gridCol w:w="949"/>
        <w:gridCol w:w="855"/>
        <w:gridCol w:w="901"/>
      </w:tblGrid>
      <w:tr w:rsidR="00B1700F" w:rsidRPr="00592F28" w:rsidTr="00EF2C96">
        <w:trPr>
          <w:trHeight w:val="275"/>
        </w:trPr>
        <w:tc>
          <w:tcPr>
            <w:tcW w:w="1364"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П%</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0,1</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2</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5</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10</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50</w:t>
            </w:r>
          </w:p>
        </w:tc>
        <w:tc>
          <w:tcPr>
            <w:tcW w:w="949"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90</w:t>
            </w:r>
          </w:p>
        </w:tc>
        <w:tc>
          <w:tcPr>
            <w:tcW w:w="855"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95</w:t>
            </w:r>
          </w:p>
        </w:tc>
        <w:tc>
          <w:tcPr>
            <w:tcW w:w="901"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99</w:t>
            </w:r>
          </w:p>
        </w:tc>
      </w:tr>
      <w:tr w:rsidR="00B1700F" w:rsidRPr="00592F28" w:rsidTr="00EF2C96">
        <w:trPr>
          <w:trHeight w:val="256"/>
        </w:trPr>
        <w:tc>
          <w:tcPr>
            <w:tcW w:w="1364" w:type="dxa"/>
          </w:tcPr>
          <w:p w:rsidR="00B1700F" w:rsidRPr="00912707" w:rsidRDefault="00B1700F" w:rsidP="00EF2C96">
            <w:pPr>
              <w:ind w:right="-432"/>
              <w:jc w:val="both"/>
              <w:rPr>
                <w:rFonts w:ascii="Arial" w:hAnsi="Arial" w:cs="Arial"/>
                <w:sz w:val="18"/>
                <w:szCs w:val="18"/>
                <w:lang w:val="sr-Cyrl-CS"/>
              </w:rPr>
            </w:pPr>
            <w:r w:rsidRPr="00912707">
              <w:rPr>
                <w:rFonts w:ascii="Arial" w:hAnsi="Arial" w:cs="Arial"/>
                <w:sz w:val="18"/>
                <w:szCs w:val="18"/>
                <w:lang w:val="sr-Cyrl-CS"/>
              </w:rPr>
              <w:t>Сред. Год.</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13,7</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13,4</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13,2</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13,0</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12,7</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11,9</w:t>
            </w:r>
          </w:p>
        </w:tc>
        <w:tc>
          <w:tcPr>
            <w:tcW w:w="949"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11,0</w:t>
            </w:r>
          </w:p>
        </w:tc>
        <w:tc>
          <w:tcPr>
            <w:tcW w:w="855"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10,8</w:t>
            </w:r>
          </w:p>
        </w:tc>
        <w:tc>
          <w:tcPr>
            <w:tcW w:w="901"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10,3</w:t>
            </w:r>
          </w:p>
        </w:tc>
      </w:tr>
      <w:tr w:rsidR="00B1700F" w:rsidRPr="00592F28" w:rsidTr="00EF2C96">
        <w:trPr>
          <w:trHeight w:val="275"/>
        </w:trPr>
        <w:tc>
          <w:tcPr>
            <w:tcW w:w="1364"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lang w:val="sr-Cyrl-CS"/>
              </w:rPr>
              <w:t>Апс. мин</w:t>
            </w:r>
            <w:r w:rsidRPr="00912707">
              <w:rPr>
                <w:rFonts w:ascii="Arial" w:hAnsi="Arial" w:cs="Arial"/>
                <w:sz w:val="18"/>
                <w:szCs w:val="18"/>
              </w:rPr>
              <w:t>.</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-27,2</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-22,8</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-21,3</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-19,2</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-17,5</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-11,9</w:t>
            </w:r>
          </w:p>
        </w:tc>
        <w:tc>
          <w:tcPr>
            <w:tcW w:w="949"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-7,4</w:t>
            </w:r>
          </w:p>
        </w:tc>
        <w:tc>
          <w:tcPr>
            <w:tcW w:w="855"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-6,3</w:t>
            </w:r>
          </w:p>
        </w:tc>
        <w:tc>
          <w:tcPr>
            <w:tcW w:w="901"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-4,5</w:t>
            </w:r>
          </w:p>
        </w:tc>
      </w:tr>
      <w:tr w:rsidR="00B1700F" w:rsidRPr="00592F28" w:rsidTr="00EF2C96">
        <w:trPr>
          <w:trHeight w:val="256"/>
        </w:trPr>
        <w:tc>
          <w:tcPr>
            <w:tcW w:w="1364"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lang w:val="sr-Cyrl-CS"/>
              </w:rPr>
              <w:t>Апс. макс</w:t>
            </w:r>
            <w:r w:rsidRPr="00912707">
              <w:rPr>
                <w:rFonts w:ascii="Arial" w:hAnsi="Arial" w:cs="Arial"/>
                <w:sz w:val="18"/>
                <w:szCs w:val="18"/>
              </w:rPr>
              <w:t>.</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44,3</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41,1</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40,4</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39,3</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38,4</w:t>
            </w:r>
          </w:p>
        </w:tc>
        <w:tc>
          <w:tcPr>
            <w:tcW w:w="902"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35,6</w:t>
            </w:r>
          </w:p>
        </w:tc>
        <w:tc>
          <w:tcPr>
            <w:tcW w:w="949"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33,1</w:t>
            </w:r>
          </w:p>
        </w:tc>
        <w:tc>
          <w:tcPr>
            <w:tcW w:w="855"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32,5</w:t>
            </w:r>
          </w:p>
        </w:tc>
        <w:tc>
          <w:tcPr>
            <w:tcW w:w="901" w:type="dxa"/>
          </w:tcPr>
          <w:p w:rsidR="00B1700F" w:rsidRPr="00912707" w:rsidRDefault="00B1700F" w:rsidP="00EF2C96">
            <w:pPr>
              <w:ind w:right="-432"/>
              <w:jc w:val="both"/>
              <w:rPr>
                <w:rFonts w:ascii="Arial" w:hAnsi="Arial" w:cs="Arial"/>
                <w:sz w:val="18"/>
                <w:szCs w:val="18"/>
              </w:rPr>
            </w:pPr>
            <w:r w:rsidRPr="00912707">
              <w:rPr>
                <w:rFonts w:ascii="Arial" w:hAnsi="Arial" w:cs="Arial"/>
                <w:sz w:val="18"/>
                <w:szCs w:val="18"/>
              </w:rPr>
              <w:t>31,4</w:t>
            </w:r>
          </w:p>
        </w:tc>
      </w:tr>
    </w:tbl>
    <w:p w:rsidR="00B1700F" w:rsidRPr="00592F28" w:rsidRDefault="00B1700F" w:rsidP="00B1700F">
      <w:pPr>
        <w:ind w:right="-432"/>
        <w:jc w:val="both"/>
        <w:rPr>
          <w:rFonts w:ascii="Arial" w:hAnsi="Arial" w:cs="Arial"/>
          <w:b/>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У стогодишњем повратном периоду</w:t>
      </w:r>
      <w:r w:rsidRPr="00592F28">
        <w:rPr>
          <w:rFonts w:ascii="Arial" w:hAnsi="Arial" w:cs="Arial"/>
          <w:lang w:val="ru-RU"/>
        </w:rPr>
        <w:t>,</w:t>
      </w:r>
      <w:r w:rsidRPr="00592F28">
        <w:rPr>
          <w:rFonts w:ascii="Arial" w:hAnsi="Arial" w:cs="Arial"/>
          <w:lang w:val="sr-Cyrl-CS"/>
        </w:rPr>
        <w:t xml:space="preserve"> средња годишња температура ваздуха може да варира 3,1</w:t>
      </w:r>
      <w:r w:rsidRPr="00592F28">
        <w:rPr>
          <w:rFonts w:ascii="Arial" w:hAnsi="Arial" w:cs="Arial"/>
          <w:vertAlign w:val="superscript"/>
          <w:lang w:val="ru-RU"/>
        </w:rPr>
        <w:t>о</w:t>
      </w:r>
      <w:r w:rsidRPr="00592F28">
        <w:rPr>
          <w:rFonts w:ascii="Arial" w:hAnsi="Arial" w:cs="Arial"/>
          <w:lang w:val="ru-RU"/>
        </w:rPr>
        <w:t>С</w:t>
      </w:r>
      <w:r w:rsidRPr="00592F28">
        <w:rPr>
          <w:rFonts w:ascii="Arial" w:hAnsi="Arial" w:cs="Arial"/>
          <w:lang w:val="sr-Cyrl-CS"/>
        </w:rPr>
        <w:t xml:space="preserve">, док распон између минималне и максималне температуре може да достигне </w:t>
      </w:r>
      <w:r w:rsidRPr="00592F28">
        <w:rPr>
          <w:rFonts w:ascii="Arial" w:hAnsi="Arial" w:cs="Arial"/>
          <w:lang w:val="ru-RU"/>
        </w:rPr>
        <w:t>63,9</w:t>
      </w:r>
      <w:r w:rsidRPr="00592F28">
        <w:rPr>
          <w:rFonts w:ascii="Arial" w:hAnsi="Arial" w:cs="Arial"/>
          <w:vertAlign w:val="superscript"/>
          <w:lang w:val="ru-RU"/>
        </w:rPr>
        <w:t>о</w:t>
      </w:r>
      <w:r w:rsidRPr="00592F28">
        <w:rPr>
          <w:rFonts w:ascii="Arial" w:hAnsi="Arial" w:cs="Arial"/>
          <w:lang w:val="ru-RU"/>
        </w:rPr>
        <w:t>С.</w:t>
      </w:r>
      <w:r w:rsidRPr="00592F28">
        <w:rPr>
          <w:rFonts w:ascii="Arial" w:hAnsi="Arial" w:cs="Arial"/>
          <w:lang w:val="sr-Cyrl-CS"/>
        </w:rPr>
        <w:t xml:space="preserve"> Ледени дани најчешћи су у јануару и фебруару.</w:t>
      </w:r>
    </w:p>
    <w:p w:rsidR="00B1700F" w:rsidRPr="00592F28" w:rsidRDefault="00B1700F" w:rsidP="00B1700F">
      <w:pPr>
        <w:ind w:right="-360"/>
        <w:jc w:val="both"/>
        <w:rPr>
          <w:rFonts w:ascii="Arial" w:hAnsi="Arial" w:cs="Arial"/>
          <w:b/>
          <w:i/>
          <w:lang w:val="sr-Cyrl-CS"/>
        </w:rPr>
      </w:pPr>
    </w:p>
    <w:p w:rsidR="00B1700F" w:rsidRPr="00592F28" w:rsidRDefault="00B1700F" w:rsidP="00B1700F">
      <w:pPr>
        <w:ind w:right="-360" w:firstLine="0"/>
        <w:jc w:val="both"/>
        <w:rPr>
          <w:rFonts w:ascii="Arial" w:hAnsi="Arial" w:cs="Arial"/>
          <w:b/>
          <w:i/>
          <w:lang w:val="sr-Cyrl-CS"/>
        </w:rPr>
      </w:pPr>
      <w:r w:rsidRPr="00592F28">
        <w:rPr>
          <w:rFonts w:ascii="Arial" w:hAnsi="Arial" w:cs="Arial"/>
          <w:b/>
          <w:i/>
          <w:lang w:val="sr-Cyrl-CS"/>
        </w:rPr>
        <w:t>Релативна влажност ваздуха</w:t>
      </w:r>
    </w:p>
    <w:p w:rsidR="00B1700F" w:rsidRPr="00592F28" w:rsidRDefault="00B1700F" w:rsidP="00B1700F">
      <w:pPr>
        <w:ind w:right="48" w:firstLine="0"/>
        <w:jc w:val="both"/>
        <w:rPr>
          <w:rFonts w:ascii="Arial" w:hAnsi="Arial" w:cs="Arial"/>
          <w:lang w:val="sr-Cyrl-CS"/>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 xml:space="preserve">Релативна влажност ваздуха погодује појави магли али и корозији металних конструкција, поготову ако су значајније присутни сумпорни и азотни оксиди. При веома ниским температурама доприноси и појави поледице. </w:t>
      </w:r>
    </w:p>
    <w:p w:rsidR="00B1700F" w:rsidRPr="00592F28" w:rsidRDefault="00B1700F" w:rsidP="00B1700F">
      <w:pPr>
        <w:pStyle w:val="BodyText"/>
        <w:ind w:right="48" w:firstLine="0"/>
        <w:jc w:val="both"/>
        <w:rPr>
          <w:rFonts w:ascii="Arial" w:hAnsi="Arial" w:cs="Arial"/>
          <w:sz w:val="22"/>
          <w:lang w:val="sr-Cyrl-CS"/>
        </w:rPr>
      </w:pPr>
    </w:p>
    <w:p w:rsidR="00B1700F" w:rsidRPr="00592F28" w:rsidRDefault="00B1700F" w:rsidP="00B1700F">
      <w:pPr>
        <w:pStyle w:val="BodyText"/>
        <w:ind w:right="48" w:firstLine="0"/>
        <w:jc w:val="both"/>
        <w:rPr>
          <w:rFonts w:ascii="Arial" w:hAnsi="Arial" w:cs="Arial"/>
          <w:sz w:val="22"/>
          <w:lang w:val="sr-Cyrl-CS"/>
        </w:rPr>
      </w:pPr>
      <w:r w:rsidRPr="00592F28">
        <w:rPr>
          <w:rFonts w:ascii="Arial" w:hAnsi="Arial" w:cs="Arial"/>
          <w:sz w:val="22"/>
          <w:lang w:val="sr-Cyrl-CS"/>
        </w:rPr>
        <w:t>Годишњи ток релативне влажности ваздуха</w:t>
      </w:r>
      <w:r w:rsidRPr="00592F28">
        <w:rPr>
          <w:rFonts w:ascii="Arial" w:hAnsi="Arial" w:cs="Arial"/>
          <w:sz w:val="22"/>
          <w:lang w:val="sr-Latn-CS"/>
        </w:rPr>
        <w:t xml:space="preserve"> у %</w:t>
      </w:r>
      <w:r w:rsidRPr="00592F28">
        <w:rPr>
          <w:rFonts w:ascii="Arial" w:hAnsi="Arial" w:cs="Arial"/>
          <w:sz w:val="22"/>
          <w:lang w:val="sr-Cyrl-CS"/>
        </w:rPr>
        <w:t xml:space="preserve"> на наведеној метеоролошкој станици, приказан је у наредној табели:</w:t>
      </w:r>
      <w:r w:rsidRPr="00592F28">
        <w:rPr>
          <w:rFonts w:ascii="Arial" w:hAnsi="Arial" w:cs="Arial"/>
          <w:sz w:val="22"/>
          <w:lang w:val="sr-Latn-CS"/>
        </w:rPr>
        <w:t xml:space="preserve">                 </w:t>
      </w:r>
    </w:p>
    <w:tbl>
      <w:tblPr>
        <w:tblW w:w="8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674"/>
        <w:gridCol w:w="674"/>
        <w:gridCol w:w="674"/>
        <w:gridCol w:w="674"/>
        <w:gridCol w:w="674"/>
        <w:gridCol w:w="674"/>
        <w:gridCol w:w="674"/>
        <w:gridCol w:w="674"/>
        <w:gridCol w:w="674"/>
        <w:gridCol w:w="674"/>
        <w:gridCol w:w="674"/>
        <w:gridCol w:w="674"/>
      </w:tblGrid>
      <w:tr w:rsidR="00B1700F" w:rsidRPr="00592F28" w:rsidTr="00B1700F">
        <w:trPr>
          <w:trHeight w:val="251"/>
        </w:trPr>
        <w:tc>
          <w:tcPr>
            <w:tcW w:w="567"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Ј</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Ф</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М</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А</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М</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Ј</w:t>
            </w:r>
          </w:p>
        </w:tc>
        <w:tc>
          <w:tcPr>
            <w:tcW w:w="674" w:type="dxa"/>
          </w:tcPr>
          <w:p w:rsidR="00B1700F" w:rsidRPr="000C154D" w:rsidRDefault="00B1700F" w:rsidP="00B1700F">
            <w:pPr>
              <w:ind w:right="-432" w:firstLine="0"/>
              <w:jc w:val="both"/>
              <w:rPr>
                <w:rFonts w:ascii="Arial" w:hAnsi="Arial" w:cs="Arial"/>
                <w:sz w:val="20"/>
                <w:szCs w:val="20"/>
                <w:lang w:val="sr-Cyrl-CS"/>
              </w:rPr>
            </w:pPr>
            <w:r w:rsidRPr="000C154D">
              <w:rPr>
                <w:rFonts w:ascii="Arial" w:hAnsi="Arial" w:cs="Arial"/>
                <w:sz w:val="20"/>
                <w:szCs w:val="20"/>
                <w:lang w:val="sr-Cyrl-CS"/>
              </w:rPr>
              <w:t>ЈЛ</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А</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С</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rPr>
              <w:t>О</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Н</w:t>
            </w:r>
          </w:p>
        </w:tc>
        <w:tc>
          <w:tcPr>
            <w:tcW w:w="674" w:type="dxa"/>
          </w:tcPr>
          <w:p w:rsidR="00B1700F" w:rsidRPr="000C154D" w:rsidRDefault="00B1700F" w:rsidP="00EF2C96">
            <w:pPr>
              <w:ind w:right="-432"/>
              <w:jc w:val="both"/>
              <w:rPr>
                <w:rFonts w:ascii="Arial" w:hAnsi="Arial" w:cs="Arial"/>
                <w:sz w:val="20"/>
                <w:szCs w:val="20"/>
                <w:lang w:val="sr-Cyrl-CS"/>
              </w:rPr>
            </w:pPr>
            <w:r w:rsidRPr="000C154D">
              <w:rPr>
                <w:rFonts w:ascii="Arial" w:hAnsi="Arial" w:cs="Arial"/>
                <w:sz w:val="20"/>
                <w:szCs w:val="20"/>
                <w:lang w:val="sr-Cyrl-CS"/>
              </w:rPr>
              <w:t>Д</w:t>
            </w:r>
          </w:p>
        </w:tc>
        <w:tc>
          <w:tcPr>
            <w:tcW w:w="674" w:type="dxa"/>
          </w:tcPr>
          <w:p w:rsidR="00B1700F" w:rsidRPr="000C154D" w:rsidRDefault="00B1700F" w:rsidP="00B1700F">
            <w:pPr>
              <w:ind w:right="-432" w:firstLine="0"/>
              <w:jc w:val="both"/>
              <w:rPr>
                <w:rFonts w:ascii="Arial" w:hAnsi="Arial" w:cs="Arial"/>
                <w:sz w:val="20"/>
                <w:szCs w:val="20"/>
                <w:lang w:val="sr-Cyrl-CS"/>
              </w:rPr>
            </w:pPr>
            <w:r w:rsidRPr="000C154D">
              <w:rPr>
                <w:rFonts w:ascii="Arial" w:hAnsi="Arial" w:cs="Arial"/>
                <w:sz w:val="20"/>
                <w:szCs w:val="20"/>
                <w:lang w:val="sr-Cyrl-CS"/>
              </w:rPr>
              <w:t>Год.</w:t>
            </w:r>
          </w:p>
        </w:tc>
      </w:tr>
      <w:tr w:rsidR="00B1700F" w:rsidRPr="00592F28" w:rsidTr="00B1700F">
        <w:trPr>
          <w:trHeight w:val="251"/>
        </w:trPr>
        <w:tc>
          <w:tcPr>
            <w:tcW w:w="567"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80%</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75</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67</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63</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65</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66</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63</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63</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67</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72</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78</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81</w:t>
            </w:r>
          </w:p>
        </w:tc>
        <w:tc>
          <w:tcPr>
            <w:tcW w:w="674" w:type="dxa"/>
          </w:tcPr>
          <w:p w:rsidR="00B1700F" w:rsidRPr="000C154D" w:rsidRDefault="00B1700F" w:rsidP="00B1700F">
            <w:pPr>
              <w:ind w:right="-432" w:firstLine="0"/>
              <w:jc w:val="both"/>
              <w:rPr>
                <w:rFonts w:ascii="Arial" w:hAnsi="Arial" w:cs="Arial"/>
                <w:sz w:val="20"/>
                <w:szCs w:val="20"/>
              </w:rPr>
            </w:pPr>
            <w:r w:rsidRPr="000C154D">
              <w:rPr>
                <w:rFonts w:ascii="Arial" w:hAnsi="Arial" w:cs="Arial"/>
                <w:sz w:val="20"/>
                <w:szCs w:val="20"/>
              </w:rPr>
              <w:t>70%</w:t>
            </w:r>
          </w:p>
        </w:tc>
      </w:tr>
    </w:tbl>
    <w:p w:rsidR="00B1700F" w:rsidRPr="00592F28" w:rsidRDefault="00B1700F" w:rsidP="00B1700F">
      <w:pPr>
        <w:ind w:right="-432" w:firstLine="0"/>
        <w:jc w:val="both"/>
        <w:rPr>
          <w:rFonts w:ascii="Arial" w:hAnsi="Arial" w:cs="Arial"/>
          <w:lang w:val="sr-Cyrl-CS"/>
        </w:rPr>
      </w:pPr>
    </w:p>
    <w:p w:rsidR="00B1700F" w:rsidRPr="00592F28" w:rsidRDefault="00B1700F" w:rsidP="00B1700F">
      <w:pPr>
        <w:ind w:right="-432" w:firstLine="0"/>
        <w:jc w:val="both"/>
        <w:rPr>
          <w:rFonts w:ascii="Arial" w:hAnsi="Arial" w:cs="Arial"/>
          <w:b/>
        </w:rPr>
      </w:pPr>
      <w:r w:rsidRPr="00592F28">
        <w:rPr>
          <w:rFonts w:ascii="Arial" w:hAnsi="Arial" w:cs="Arial"/>
          <w:lang w:val="sr-Cyrl-CS"/>
        </w:rPr>
        <w:t>Средња годишња релативна влажност ваздуха је 70%, што је неколико процената ниже него у деловима Града уз Саву. Априла и августа бележи се минимална влажност (63%), док се максимум региструје у децембру (81%). Висока релативна влажност ствара неповољне микроклиматске услове при интензивнијем ветру и доприноси осећају хладноће.</w:t>
      </w:r>
    </w:p>
    <w:p w:rsidR="00B1700F" w:rsidRPr="00592F28" w:rsidRDefault="00B1700F" w:rsidP="00B1700F">
      <w:pPr>
        <w:ind w:right="-360" w:firstLine="0"/>
        <w:jc w:val="both"/>
        <w:rPr>
          <w:rFonts w:ascii="Arial" w:hAnsi="Arial" w:cs="Arial"/>
          <w:b/>
          <w:i/>
          <w:lang w:val="sr-Cyrl-CS"/>
        </w:rPr>
      </w:pPr>
    </w:p>
    <w:p w:rsidR="00B1700F" w:rsidRPr="00592F28" w:rsidRDefault="00B1700F" w:rsidP="00B1700F">
      <w:pPr>
        <w:ind w:right="-360" w:firstLine="0"/>
        <w:jc w:val="both"/>
        <w:rPr>
          <w:rFonts w:ascii="Arial" w:hAnsi="Arial" w:cs="Arial"/>
          <w:b/>
          <w:i/>
          <w:lang w:val="sr-Cyrl-CS"/>
        </w:rPr>
      </w:pPr>
      <w:r w:rsidRPr="00592F28">
        <w:rPr>
          <w:rFonts w:ascii="Arial" w:hAnsi="Arial" w:cs="Arial"/>
          <w:b/>
          <w:i/>
          <w:lang w:val="sr-Cyrl-CS"/>
        </w:rPr>
        <w:t>Падавине</w:t>
      </w:r>
    </w:p>
    <w:p w:rsidR="006B64F3" w:rsidRPr="00592F28" w:rsidRDefault="006B64F3" w:rsidP="00B1700F">
      <w:pPr>
        <w:ind w:right="48" w:firstLine="0"/>
        <w:jc w:val="both"/>
        <w:rPr>
          <w:rFonts w:ascii="Arial" w:hAnsi="Arial" w:cs="Arial"/>
          <w:lang w:val="sr-Cyrl-CS"/>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 xml:space="preserve">Падавине су најпроменљивији метеоролошки елемент и у кратком временском интервалу могу да се смењују најекстремније вредности, па су потребни дугогодишњи низови података ради што веће поузданости. </w:t>
      </w:r>
    </w:p>
    <w:p w:rsidR="00B1700F" w:rsidRPr="00592F28" w:rsidRDefault="00B1700F" w:rsidP="00B1700F">
      <w:pPr>
        <w:ind w:right="-432"/>
        <w:jc w:val="both"/>
        <w:rPr>
          <w:rFonts w:ascii="Arial" w:hAnsi="Arial" w:cs="Arial"/>
          <w:lang w:val="sr-Latn-CS"/>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Познавање интензитета падавина је неопходно за правилно димензионисање и пројектовање атмосферске канализације.</w:t>
      </w:r>
    </w:p>
    <w:p w:rsidR="00B1700F" w:rsidRPr="00592F28" w:rsidRDefault="00B1700F" w:rsidP="00B1700F">
      <w:pPr>
        <w:ind w:right="-432"/>
        <w:jc w:val="both"/>
        <w:rPr>
          <w:rFonts w:ascii="Arial" w:hAnsi="Arial" w:cs="Arial"/>
          <w:lang w:val="sr-Latn-CS"/>
        </w:rPr>
      </w:pPr>
    </w:p>
    <w:p w:rsidR="00B1700F" w:rsidRPr="00592F28" w:rsidRDefault="00B1700F" w:rsidP="00B1700F">
      <w:pPr>
        <w:ind w:right="-432" w:firstLine="0"/>
        <w:jc w:val="both"/>
        <w:rPr>
          <w:rFonts w:ascii="Arial" w:hAnsi="Arial" w:cs="Arial"/>
          <w:lang w:val="sr-Latn-CS"/>
        </w:rPr>
      </w:pPr>
      <w:r w:rsidRPr="00592F28">
        <w:rPr>
          <w:rFonts w:ascii="Arial" w:hAnsi="Arial" w:cs="Arial"/>
          <w:lang w:val="sr-Cyrl-CS"/>
        </w:rPr>
        <w:t>Просечне средње месечне количине падавина у mm приказане су у наредној табели</w:t>
      </w:r>
      <w:r w:rsidRPr="00592F28">
        <w:rPr>
          <w:rFonts w:ascii="Arial" w:hAnsi="Arial" w:cs="Arial"/>
          <w:lang w:val="sr-Latn-CS"/>
        </w:rPr>
        <w:t>:</w:t>
      </w:r>
    </w:p>
    <w:tbl>
      <w:tblPr>
        <w:tblpPr w:leftFromText="180" w:rightFromText="180" w:vertAnchor="text" w:horzAnchor="margin" w:tblpY="180"/>
        <w:tblW w:w="93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3"/>
        <w:gridCol w:w="715"/>
        <w:gridCol w:w="715"/>
        <w:gridCol w:w="715"/>
        <w:gridCol w:w="715"/>
        <w:gridCol w:w="715"/>
        <w:gridCol w:w="715"/>
        <w:gridCol w:w="715"/>
        <w:gridCol w:w="715"/>
        <w:gridCol w:w="715"/>
        <w:gridCol w:w="715"/>
        <w:gridCol w:w="715"/>
        <w:gridCol w:w="861"/>
      </w:tblGrid>
      <w:tr w:rsidR="00B1700F" w:rsidRPr="00592F28" w:rsidTr="00CC01EA">
        <w:trPr>
          <w:trHeight w:val="421"/>
        </w:trPr>
        <w:tc>
          <w:tcPr>
            <w:tcW w:w="603"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Ј</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Ф</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М</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А</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М</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Ј</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ЈЛ</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А</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С</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О</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Н</w:t>
            </w:r>
          </w:p>
        </w:tc>
        <w:tc>
          <w:tcPr>
            <w:tcW w:w="715"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Д</w:t>
            </w:r>
          </w:p>
        </w:tc>
        <w:tc>
          <w:tcPr>
            <w:tcW w:w="861" w:type="dxa"/>
          </w:tcPr>
          <w:p w:rsidR="00B1700F" w:rsidRPr="00592F28" w:rsidRDefault="00B1700F" w:rsidP="00EF2C96">
            <w:pPr>
              <w:ind w:right="-432"/>
              <w:jc w:val="both"/>
              <w:rPr>
                <w:rFonts w:ascii="Arial" w:hAnsi="Arial" w:cs="Arial"/>
                <w:lang w:val="sr-Cyrl-CS"/>
              </w:rPr>
            </w:pPr>
            <w:r w:rsidRPr="00592F28">
              <w:rPr>
                <w:rFonts w:ascii="Arial" w:hAnsi="Arial" w:cs="Arial"/>
                <w:lang w:val="sr-Cyrl-CS"/>
              </w:rPr>
              <w:t>Год.</w:t>
            </w:r>
          </w:p>
        </w:tc>
      </w:tr>
      <w:tr w:rsidR="00B1700F" w:rsidRPr="00592F28" w:rsidTr="00CC01EA">
        <w:trPr>
          <w:trHeight w:val="421"/>
        </w:trPr>
        <w:tc>
          <w:tcPr>
            <w:tcW w:w="603" w:type="dxa"/>
          </w:tcPr>
          <w:p w:rsidR="00B1700F" w:rsidRPr="00592F28" w:rsidRDefault="00B1700F" w:rsidP="00B1700F">
            <w:pPr>
              <w:ind w:right="-432" w:firstLine="0"/>
              <w:jc w:val="both"/>
              <w:rPr>
                <w:rFonts w:ascii="Arial" w:hAnsi="Arial" w:cs="Arial"/>
              </w:rPr>
            </w:pPr>
            <w:r w:rsidRPr="00592F28">
              <w:rPr>
                <w:rFonts w:ascii="Arial" w:hAnsi="Arial" w:cs="Arial"/>
              </w:rPr>
              <w:t>49,4</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48,2</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43,8</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56,5</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75,3</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95,3</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72,7</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50,8</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53,7</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42,6</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55,4</w:t>
            </w:r>
          </w:p>
        </w:tc>
        <w:tc>
          <w:tcPr>
            <w:tcW w:w="715" w:type="dxa"/>
          </w:tcPr>
          <w:p w:rsidR="00B1700F" w:rsidRPr="00592F28" w:rsidRDefault="00B1700F" w:rsidP="00B1700F">
            <w:pPr>
              <w:ind w:right="-432" w:firstLine="0"/>
              <w:jc w:val="both"/>
              <w:rPr>
                <w:rFonts w:ascii="Arial" w:hAnsi="Arial" w:cs="Arial"/>
              </w:rPr>
            </w:pPr>
            <w:r w:rsidRPr="00592F28">
              <w:rPr>
                <w:rFonts w:ascii="Arial" w:hAnsi="Arial" w:cs="Arial"/>
              </w:rPr>
              <w:t>60,9</w:t>
            </w:r>
          </w:p>
        </w:tc>
        <w:tc>
          <w:tcPr>
            <w:tcW w:w="861" w:type="dxa"/>
          </w:tcPr>
          <w:p w:rsidR="00B1700F" w:rsidRPr="00592F28" w:rsidRDefault="00B1700F" w:rsidP="00B1700F">
            <w:pPr>
              <w:ind w:right="-432" w:firstLine="0"/>
              <w:jc w:val="both"/>
              <w:rPr>
                <w:rFonts w:ascii="Arial" w:hAnsi="Arial" w:cs="Arial"/>
              </w:rPr>
            </w:pPr>
            <w:r w:rsidRPr="00592F28">
              <w:rPr>
                <w:rFonts w:ascii="Arial" w:hAnsi="Arial" w:cs="Arial"/>
              </w:rPr>
              <w:t>704,6</w:t>
            </w:r>
          </w:p>
        </w:tc>
      </w:tr>
    </w:tbl>
    <w:p w:rsidR="00B1700F" w:rsidRPr="00592F28" w:rsidRDefault="00B1700F" w:rsidP="00B1700F">
      <w:pPr>
        <w:ind w:right="-432"/>
        <w:jc w:val="both"/>
        <w:rPr>
          <w:rFonts w:ascii="Arial" w:hAnsi="Arial" w:cs="Arial"/>
          <w:b/>
        </w:rPr>
      </w:pPr>
    </w:p>
    <w:p w:rsidR="00B1700F" w:rsidRPr="00592F28" w:rsidRDefault="00B1700F" w:rsidP="00B1700F">
      <w:pPr>
        <w:ind w:right="48" w:firstLine="0"/>
        <w:jc w:val="both"/>
        <w:rPr>
          <w:rFonts w:ascii="Arial" w:hAnsi="Arial" w:cs="Arial"/>
          <w:lang w:val="sr-Cyrl-CS"/>
        </w:rPr>
      </w:pPr>
      <w:r w:rsidRPr="00592F28">
        <w:rPr>
          <w:rFonts w:ascii="Arial" w:hAnsi="Arial" w:cs="Arial"/>
          <w:lang w:val="sr-Cyrl-CS"/>
        </w:rPr>
        <w:t>Разлика између месечних сума падавина је уобичајена појава као и правилности у плувиметријском режиму. Максимум падавина је у јуну, а примарни и секундарни минимум у октобру и марту, што је уобичајено за нашу географску ширину.</w:t>
      </w:r>
    </w:p>
    <w:p w:rsidR="00B1700F" w:rsidRPr="00592F28" w:rsidRDefault="00B1700F" w:rsidP="00B1700F">
      <w:pPr>
        <w:pStyle w:val="BodyText"/>
        <w:ind w:right="48" w:firstLine="0"/>
        <w:jc w:val="both"/>
        <w:rPr>
          <w:rFonts w:ascii="Arial" w:hAnsi="Arial" w:cs="Arial"/>
          <w:sz w:val="22"/>
          <w:lang w:val="sr-Cyrl-CS"/>
        </w:rPr>
      </w:pPr>
      <w:r w:rsidRPr="00592F28">
        <w:rPr>
          <w:rFonts w:ascii="Arial" w:hAnsi="Arial" w:cs="Arial"/>
          <w:sz w:val="22"/>
          <w:lang w:val="sr-Cyrl-CS"/>
        </w:rPr>
        <w:t>Просечно задржавање снежног покривача је 39 дана годишње, а највише је снежних дана у јануару и фебруару.</w:t>
      </w:r>
    </w:p>
    <w:p w:rsidR="00B1700F" w:rsidRPr="00592F28" w:rsidRDefault="00B1700F" w:rsidP="00B1700F">
      <w:pPr>
        <w:ind w:right="-360"/>
        <w:jc w:val="both"/>
        <w:rPr>
          <w:rFonts w:ascii="Arial" w:hAnsi="Arial" w:cs="Arial"/>
          <w:b/>
          <w:i/>
          <w:lang w:val="sr-Cyrl-CS"/>
        </w:rPr>
      </w:pPr>
    </w:p>
    <w:p w:rsidR="000608AF" w:rsidRDefault="000608AF" w:rsidP="001B37CC">
      <w:pPr>
        <w:ind w:right="-360" w:firstLine="0"/>
        <w:jc w:val="both"/>
        <w:rPr>
          <w:rFonts w:ascii="Arial" w:hAnsi="Arial" w:cs="Arial"/>
          <w:b/>
          <w:i/>
          <w:lang w:val="sr-Cyrl-CS"/>
        </w:rPr>
      </w:pPr>
    </w:p>
    <w:p w:rsidR="000608AF" w:rsidRDefault="000608AF" w:rsidP="001B37CC">
      <w:pPr>
        <w:ind w:right="-360" w:firstLine="0"/>
        <w:jc w:val="both"/>
        <w:rPr>
          <w:rFonts w:ascii="Arial" w:hAnsi="Arial" w:cs="Arial"/>
          <w:b/>
          <w:i/>
          <w:lang w:val="sr-Cyrl-CS"/>
        </w:rPr>
      </w:pPr>
    </w:p>
    <w:p w:rsidR="000608AF" w:rsidRDefault="000608AF" w:rsidP="001B37CC">
      <w:pPr>
        <w:ind w:right="-360" w:firstLine="0"/>
        <w:jc w:val="both"/>
        <w:rPr>
          <w:rFonts w:ascii="Arial" w:hAnsi="Arial" w:cs="Arial"/>
          <w:b/>
          <w:i/>
          <w:lang w:val="sr-Cyrl-CS"/>
        </w:rPr>
      </w:pPr>
    </w:p>
    <w:p w:rsidR="00B1700F" w:rsidRPr="00592F28" w:rsidRDefault="00B1700F" w:rsidP="001B37CC">
      <w:pPr>
        <w:ind w:right="-360" w:firstLine="0"/>
        <w:jc w:val="both"/>
        <w:rPr>
          <w:rFonts w:ascii="Arial" w:hAnsi="Arial" w:cs="Arial"/>
          <w:b/>
          <w:i/>
          <w:lang w:val="sr-Cyrl-CS"/>
        </w:rPr>
      </w:pPr>
      <w:r w:rsidRPr="00592F28">
        <w:rPr>
          <w:rFonts w:ascii="Arial" w:hAnsi="Arial" w:cs="Arial"/>
          <w:b/>
          <w:i/>
          <w:lang w:val="sr-Cyrl-CS"/>
        </w:rPr>
        <w:lastRenderedPageBreak/>
        <w:t>Ветар</w:t>
      </w:r>
    </w:p>
    <w:p w:rsidR="00F224D0" w:rsidRPr="00592F28" w:rsidRDefault="00F224D0" w:rsidP="001B37CC">
      <w:pPr>
        <w:pStyle w:val="BodyText"/>
        <w:ind w:right="48" w:firstLine="0"/>
        <w:jc w:val="both"/>
        <w:rPr>
          <w:rFonts w:ascii="Arial" w:hAnsi="Arial" w:cs="Arial"/>
          <w:sz w:val="22"/>
          <w:lang w:val="sr-Cyrl-CS"/>
        </w:rPr>
      </w:pPr>
    </w:p>
    <w:p w:rsidR="00B1700F" w:rsidRPr="00592F28" w:rsidRDefault="00B1700F" w:rsidP="001B37CC">
      <w:pPr>
        <w:pStyle w:val="BodyText"/>
        <w:ind w:right="48" w:firstLine="0"/>
        <w:jc w:val="both"/>
        <w:rPr>
          <w:rFonts w:ascii="Arial" w:hAnsi="Arial" w:cs="Arial"/>
          <w:sz w:val="22"/>
          <w:lang w:val="sr-Cyrl-CS"/>
        </w:rPr>
      </w:pPr>
      <w:r w:rsidRPr="00592F28">
        <w:rPr>
          <w:rFonts w:ascii="Arial" w:hAnsi="Arial" w:cs="Arial"/>
          <w:sz w:val="22"/>
          <w:lang w:val="sr-Cyrl-CS"/>
        </w:rPr>
        <w:t xml:space="preserve">Смер и интензитет ваздушних струјања и стабилност атмосфере су од изузетног значаја за транспорт примеса гасова и честица у атмосфери, па су незаобилазни параметар у математичким моделима за процену дистрибуције аерозагађења и процене стања животне средине на неком локалитету. </w:t>
      </w:r>
    </w:p>
    <w:p w:rsidR="00B1700F" w:rsidRPr="00592F28" w:rsidRDefault="00B1700F" w:rsidP="00B1700F">
      <w:pPr>
        <w:ind w:right="-432"/>
        <w:jc w:val="both"/>
        <w:rPr>
          <w:rFonts w:ascii="Arial" w:hAnsi="Arial" w:cs="Arial"/>
          <w:lang w:val="sr-Cyrl-CS"/>
        </w:rPr>
      </w:pPr>
    </w:p>
    <w:p w:rsidR="00B1700F" w:rsidRPr="00592F28" w:rsidRDefault="00B1700F" w:rsidP="001B37CC">
      <w:pPr>
        <w:ind w:right="48" w:firstLine="0"/>
        <w:jc w:val="both"/>
        <w:rPr>
          <w:rFonts w:ascii="Arial" w:hAnsi="Arial" w:cs="Arial"/>
          <w:lang w:val="sr-Cyrl-CS"/>
        </w:rPr>
      </w:pPr>
      <w:r w:rsidRPr="00592F28">
        <w:rPr>
          <w:rFonts w:ascii="Arial" w:hAnsi="Arial" w:cs="Arial"/>
          <w:lang w:val="sr-Cyrl-CS"/>
        </w:rPr>
        <w:t xml:space="preserve">Београд </w:t>
      </w:r>
      <w:r w:rsidRPr="00592F28">
        <w:rPr>
          <w:rFonts w:ascii="Arial" w:hAnsi="Arial" w:cs="Arial"/>
          <w:lang w:val="sr-Latn-CS"/>
        </w:rPr>
        <w:t>п</w:t>
      </w:r>
      <w:r w:rsidRPr="00592F28">
        <w:rPr>
          <w:rFonts w:ascii="Arial" w:hAnsi="Arial" w:cs="Arial"/>
          <w:lang w:val="sr-Cyrl-CS"/>
        </w:rPr>
        <w:t>рипада тзв. "кошавском подручју" које карактеришу интензивна источно-југоисточна, југоисточна струјања ("кошава") у зимским и западно-северозападна струјања ваздуха ("горња</w:t>
      </w:r>
      <w:r w:rsidRPr="00592F28">
        <w:rPr>
          <w:rFonts w:ascii="Arial" w:hAnsi="Arial" w:cs="Arial"/>
          <w:lang w:val="sr-Latn-CS"/>
        </w:rPr>
        <w:t>к</w:t>
      </w:r>
      <w:r w:rsidRPr="00592F28">
        <w:rPr>
          <w:rFonts w:ascii="Arial" w:hAnsi="Arial" w:cs="Arial"/>
          <w:lang w:val="sr-Cyrl-CS"/>
        </w:rPr>
        <w:t xml:space="preserve">") у летњим месецима, односно постоје велике сезонске разлике. Остали смерови ветрова, као прелазне варијанте, имају мању учесталост и интензитет. Кошава је изразито слаповит ветар и удари вишеструко прелазе средњу брзину ветра и у појединим случајевима достижу и </w:t>
      </w:r>
      <w:r w:rsidRPr="00592F28">
        <w:rPr>
          <w:rFonts w:ascii="Arial" w:hAnsi="Arial" w:cs="Arial"/>
          <w:lang w:val="sr-Latn-CS"/>
        </w:rPr>
        <w:t xml:space="preserve">27 m/s.  </w:t>
      </w:r>
    </w:p>
    <w:p w:rsidR="00B1700F" w:rsidRPr="00592F28" w:rsidRDefault="00B1700F" w:rsidP="00B1700F">
      <w:pPr>
        <w:ind w:right="-432"/>
        <w:jc w:val="both"/>
        <w:rPr>
          <w:rFonts w:ascii="Arial" w:hAnsi="Arial" w:cs="Arial"/>
          <w:lang w:val="sr-Latn-CS"/>
        </w:rPr>
      </w:pPr>
    </w:p>
    <w:p w:rsidR="00B1700F" w:rsidRPr="00592F28" w:rsidRDefault="00B1700F" w:rsidP="001B37CC">
      <w:pPr>
        <w:ind w:right="48" w:firstLine="0"/>
        <w:jc w:val="both"/>
        <w:rPr>
          <w:rFonts w:ascii="Arial" w:hAnsi="Arial" w:cs="Arial"/>
          <w:lang w:val="sr-Cyrl-CS"/>
        </w:rPr>
      </w:pPr>
      <w:r w:rsidRPr="00592F28">
        <w:rPr>
          <w:rFonts w:ascii="Arial" w:hAnsi="Arial" w:cs="Arial"/>
          <w:lang w:val="sr-Cyrl-CS"/>
        </w:rPr>
        <w:t>По правилу интензитет ваздушних струјања је већи у зимско-пролећном него у летње-јесењем периоду, без обзира из ког смера ветар долазио. Заступљеност тишина је релативно мала због отворености терена, близине великих водених маса и изражених температурних разлика.</w:t>
      </w:r>
    </w:p>
    <w:p w:rsidR="00B1700F" w:rsidRPr="00592F28" w:rsidRDefault="00B1700F" w:rsidP="00097D79">
      <w:pPr>
        <w:ind w:right="48" w:firstLine="0"/>
        <w:jc w:val="both"/>
        <w:rPr>
          <w:rFonts w:ascii="Arial" w:hAnsi="Arial" w:cs="Arial"/>
          <w:lang w:val="it-IT"/>
        </w:rPr>
      </w:pPr>
    </w:p>
    <w:p w:rsidR="00B1700F" w:rsidRPr="00592F28" w:rsidRDefault="00B1700F" w:rsidP="00126CEA">
      <w:pPr>
        <w:ind w:right="48" w:firstLine="0"/>
        <w:jc w:val="both"/>
        <w:rPr>
          <w:rFonts w:ascii="Arial" w:hAnsi="Arial" w:cs="Arial"/>
          <w:lang w:val="sr-Cyrl-CS"/>
        </w:rPr>
      </w:pPr>
      <w:r w:rsidRPr="00592F28">
        <w:rPr>
          <w:rFonts w:ascii="Arial" w:hAnsi="Arial" w:cs="Arial"/>
          <w:lang w:val="sr-Cyrl-CS"/>
        </w:rPr>
        <w:t xml:space="preserve">Доминантна струјања из југоисточног квадранта јављају се у 326%о посматраног времена и она су не само најчешћа већ и најинтензивнија, средња брзина достиже 3,3 </w:t>
      </w:r>
      <w:r w:rsidRPr="00592F28">
        <w:rPr>
          <w:rFonts w:ascii="Arial" w:hAnsi="Arial" w:cs="Arial"/>
          <w:lang w:val="it-IT"/>
        </w:rPr>
        <w:t>m/s.</w:t>
      </w:r>
      <w:r w:rsidRPr="00592F28">
        <w:rPr>
          <w:rFonts w:ascii="Arial" w:hAnsi="Arial" w:cs="Arial"/>
          <w:lang w:val="sr-Cyrl-CS"/>
        </w:rPr>
        <w:t xml:space="preserve"> Друга по учесталости су струјања из супротног смера, односно северозападног квадранта, са укупно 187%о, док укупно ветрови из осталих смерова дувају мање од 35% посматраног времена и равномерно су заступљени. </w:t>
      </w:r>
    </w:p>
    <w:p w:rsidR="00B1700F" w:rsidRPr="00592F28" w:rsidRDefault="00B1700F" w:rsidP="00126CEA">
      <w:pPr>
        <w:ind w:right="48" w:firstLine="0"/>
        <w:jc w:val="both"/>
        <w:rPr>
          <w:rFonts w:ascii="Arial" w:hAnsi="Arial" w:cs="Arial"/>
          <w:lang w:val="sr-Latn-CS"/>
        </w:rPr>
      </w:pPr>
      <w:r w:rsidRPr="00592F28">
        <w:rPr>
          <w:rFonts w:ascii="Arial" w:hAnsi="Arial" w:cs="Arial"/>
          <w:lang w:val="sr-Cyrl-CS"/>
        </w:rPr>
        <w:t>Ради лакше оријентације у тумачењу ваздушних струјања дат је приказ „руже ветрова“ за брдовити део Београда.</w:t>
      </w:r>
      <w:r w:rsidR="00374287" w:rsidRPr="00374287">
        <w:rPr>
          <w:rFonts w:ascii="Arial" w:hAnsi="Arial" w:cs="Arial"/>
          <w:noProof/>
          <w:lang w:val="sr-Latn-CS" w:eastAsia="sr-Latn-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1in;margin-top:36.55pt;width:306.1pt;height:209.3pt;z-index:251661312;visibility:visible;mso-wrap-edited:f;mso-position-horizontal-relative:text;mso-position-vertical-relative:text" stroked="t" strokeweight=".5pt">
            <v:imagedata r:id="rId12" o:title="" blacklevel="6554f"/>
            <w10:wrap type="topAndBottom"/>
          </v:shape>
          <o:OLEObject Type="Embed" ProgID="Word.Picture.8" ShapeID="_x0000_s1030" DrawAspect="Content" ObjectID="_1637496350" r:id="rId13"/>
        </w:pict>
      </w:r>
    </w:p>
    <w:p w:rsidR="00B1700F" w:rsidRPr="00592F28" w:rsidRDefault="00B1700F" w:rsidP="00F70591">
      <w:pPr>
        <w:ind w:firstLine="0"/>
        <w:jc w:val="both"/>
        <w:rPr>
          <w:rFonts w:ascii="Arial" w:hAnsi="Arial" w:cs="Arial"/>
          <w:color w:val="FF0000"/>
        </w:rPr>
      </w:pPr>
    </w:p>
    <w:p w:rsidR="00D45FBB" w:rsidRPr="00592F28" w:rsidRDefault="007E1C03" w:rsidP="00C207CE">
      <w:pPr>
        <w:pStyle w:val="StyleLatinTahomaJustified"/>
        <w:rPr>
          <w:rFonts w:ascii="Arial" w:hAnsi="Arial" w:cs="Arial"/>
        </w:rPr>
      </w:pPr>
      <w:r w:rsidRPr="00592F28">
        <w:rPr>
          <w:rFonts w:ascii="Arial" w:hAnsi="Arial" w:cs="Arial"/>
        </w:rPr>
        <w:t>А.</w:t>
      </w:r>
      <w:r w:rsidR="00691FE4" w:rsidRPr="00592F28">
        <w:rPr>
          <w:rFonts w:ascii="Arial" w:hAnsi="Arial" w:cs="Arial"/>
        </w:rPr>
        <w:t>7.</w:t>
      </w:r>
      <w:r w:rsidR="009939F3" w:rsidRPr="00592F28">
        <w:rPr>
          <w:rFonts w:ascii="Arial" w:hAnsi="Arial" w:cs="Arial"/>
          <w:lang w:val="sr-Cyrl-CS"/>
        </w:rPr>
        <w:t>1.</w:t>
      </w:r>
      <w:r w:rsidR="00691FE4" w:rsidRPr="00592F28">
        <w:rPr>
          <w:rFonts w:ascii="Arial" w:hAnsi="Arial" w:cs="Arial"/>
          <w:lang w:val="sr-Cyrl-CS"/>
        </w:rPr>
        <w:t>3.</w:t>
      </w:r>
      <w:r w:rsidRPr="00592F28">
        <w:rPr>
          <w:rFonts w:ascii="Arial" w:hAnsi="Arial" w:cs="Arial"/>
        </w:rPr>
        <w:t xml:space="preserve"> Заштита природних добара</w:t>
      </w:r>
      <w:bookmarkStart w:id="44" w:name="_Toc182385244"/>
    </w:p>
    <w:p w:rsidR="00D45FBB" w:rsidRPr="00592F28" w:rsidRDefault="00D45FBB" w:rsidP="00C207CE">
      <w:pPr>
        <w:pStyle w:val="StyleLatinTahomaJustified"/>
        <w:rPr>
          <w:rFonts w:ascii="Arial" w:hAnsi="Arial" w:cs="Arial"/>
        </w:rPr>
      </w:pPr>
    </w:p>
    <w:p w:rsidR="008108BB" w:rsidRPr="00592F28" w:rsidRDefault="008108BB" w:rsidP="008108BB">
      <w:pPr>
        <w:ind w:firstLine="0"/>
        <w:jc w:val="both"/>
        <w:rPr>
          <w:rFonts w:ascii="Arial" w:hAnsi="Arial" w:cs="Arial"/>
        </w:rPr>
      </w:pPr>
      <w:r w:rsidRPr="00592F28">
        <w:rPr>
          <w:rFonts w:ascii="Arial" w:hAnsi="Arial" w:cs="Arial"/>
        </w:rPr>
        <w:t>Предметно подручје нема заштићених природних добара (нити је у поступку заштите), није део јединствене Еколошке мреже Републике Србије, нема објеката геонаслеђа према Инвентару објеката геонаслеђа Србије (2005, 2008), док планирани радови нису у супротности са донетим прописима и документима из области заштите природе.</w:t>
      </w:r>
    </w:p>
    <w:p w:rsidR="00D45FBB" w:rsidRPr="00592F28" w:rsidRDefault="00D45FBB" w:rsidP="008108BB">
      <w:pPr>
        <w:pStyle w:val="StyleHeading3CharHeading3CharCharAuto"/>
        <w:rPr>
          <w:rFonts w:ascii="Arial" w:hAnsi="Arial" w:cs="Arial"/>
        </w:rPr>
      </w:pPr>
    </w:p>
    <w:p w:rsidR="00576CC6" w:rsidRPr="00592F28" w:rsidRDefault="00576CC6" w:rsidP="00EC7B48">
      <w:pPr>
        <w:pStyle w:val="StyleHeading3CharHeading3CharCharAuto"/>
        <w:rPr>
          <w:rFonts w:ascii="Arial" w:hAnsi="Arial" w:cs="Arial"/>
        </w:rPr>
      </w:pPr>
      <w:r w:rsidRPr="00592F28">
        <w:rPr>
          <w:rFonts w:ascii="Arial" w:hAnsi="Arial" w:cs="Arial"/>
        </w:rPr>
        <w:t>А.7.2. Створене карактеристике</w:t>
      </w:r>
    </w:p>
    <w:p w:rsidR="00576CC6" w:rsidRPr="00592F28" w:rsidRDefault="00576CC6" w:rsidP="00EC7B48">
      <w:pPr>
        <w:pStyle w:val="StyleHeading3CharHeading3CharCharAuto"/>
        <w:rPr>
          <w:rFonts w:ascii="Arial" w:hAnsi="Arial" w:cs="Arial"/>
        </w:rPr>
      </w:pPr>
    </w:p>
    <w:p w:rsidR="00576CC6" w:rsidRPr="00592F28" w:rsidRDefault="00576CC6" w:rsidP="00EC7B48">
      <w:pPr>
        <w:pStyle w:val="StyleHeading3CharHeading3CharCharAuto"/>
        <w:rPr>
          <w:rFonts w:ascii="Arial" w:hAnsi="Arial" w:cs="Arial"/>
        </w:rPr>
      </w:pPr>
      <w:r w:rsidRPr="00592F28">
        <w:rPr>
          <w:rFonts w:ascii="Arial" w:hAnsi="Arial" w:cs="Arial"/>
        </w:rPr>
        <w:t>А.7.2.1. Заштита културних добара</w:t>
      </w:r>
    </w:p>
    <w:p w:rsidR="002D1B02" w:rsidRPr="00592F28" w:rsidRDefault="002D1B02" w:rsidP="002D1B02">
      <w:pPr>
        <w:ind w:firstLine="0"/>
        <w:jc w:val="both"/>
        <w:rPr>
          <w:rStyle w:val="Emphasis"/>
          <w:rFonts w:ascii="Arial" w:hAnsi="Arial" w:cs="Arial"/>
          <w:color w:val="FF0000"/>
        </w:rPr>
      </w:pPr>
    </w:p>
    <w:p w:rsidR="00C207CE" w:rsidRPr="00592F28" w:rsidRDefault="00C207CE" w:rsidP="00C207CE">
      <w:pPr>
        <w:pStyle w:val="PlainText"/>
        <w:tabs>
          <w:tab w:val="left" w:pos="0"/>
          <w:tab w:val="left" w:pos="567"/>
        </w:tabs>
        <w:spacing w:after="120"/>
        <w:jc w:val="both"/>
        <w:rPr>
          <w:rFonts w:ascii="Arial" w:hAnsi="Arial" w:cs="Arial"/>
          <w:sz w:val="22"/>
          <w:szCs w:val="22"/>
          <w:lang w:val="sr-Cyrl-CS"/>
        </w:rPr>
      </w:pPr>
      <w:r w:rsidRPr="00592F28">
        <w:rPr>
          <w:rFonts w:ascii="Arial" w:hAnsi="Arial" w:cs="Arial"/>
          <w:bCs/>
          <w:sz w:val="22"/>
          <w:szCs w:val="22"/>
          <w:lang w:val="ru-RU"/>
        </w:rPr>
        <w:t>Са аспекта заштите културних добара и у складу са Законом о културним добрима (</w:t>
      </w:r>
      <w:r w:rsidRPr="00592F28">
        <w:rPr>
          <w:rFonts w:ascii="Arial" w:hAnsi="Arial" w:cs="Arial"/>
          <w:sz w:val="22"/>
          <w:szCs w:val="22"/>
          <w:lang w:val="ru-RU"/>
        </w:rPr>
        <w:t>„</w:t>
      </w:r>
      <w:r w:rsidRPr="00592F28">
        <w:rPr>
          <w:rFonts w:ascii="Arial" w:hAnsi="Arial" w:cs="Arial"/>
          <w:bCs/>
          <w:sz w:val="22"/>
          <w:szCs w:val="22"/>
          <w:lang w:val="ru-RU"/>
        </w:rPr>
        <w:t>Службени гласник РС</w:t>
      </w:r>
      <w:r w:rsidRPr="00592F28">
        <w:rPr>
          <w:rFonts w:ascii="Arial" w:hAnsi="Arial" w:cs="Arial"/>
          <w:sz w:val="22"/>
          <w:szCs w:val="22"/>
          <w:lang w:val="ru-RU"/>
        </w:rPr>
        <w:t>“</w:t>
      </w:r>
      <w:r w:rsidRPr="00592F28">
        <w:rPr>
          <w:rFonts w:ascii="Arial" w:hAnsi="Arial" w:cs="Arial"/>
          <w:bCs/>
          <w:sz w:val="22"/>
          <w:szCs w:val="22"/>
          <w:lang w:val="ru-RU"/>
        </w:rPr>
        <w:t xml:space="preserve"> бр.71/94</w:t>
      </w:r>
      <w:r w:rsidRPr="00592F28">
        <w:rPr>
          <w:rFonts w:ascii="Arial" w:hAnsi="Arial" w:cs="Arial"/>
          <w:bCs/>
          <w:sz w:val="22"/>
          <w:szCs w:val="22"/>
        </w:rPr>
        <w:t>,</w:t>
      </w:r>
      <w:r w:rsidRPr="00592F28">
        <w:rPr>
          <w:rFonts w:ascii="Arial" w:hAnsi="Arial" w:cs="Arial"/>
          <w:sz w:val="22"/>
          <w:szCs w:val="22"/>
          <w:lang w:val="ru-RU"/>
        </w:rPr>
        <w:t xml:space="preserve"> 52/11-др. закон и 99/11-др. закон</w:t>
      </w:r>
      <w:r w:rsidRPr="00592F28">
        <w:rPr>
          <w:rFonts w:ascii="Arial" w:hAnsi="Arial" w:cs="Arial"/>
          <w:bCs/>
          <w:sz w:val="22"/>
          <w:szCs w:val="22"/>
          <w:lang w:val="ru-RU"/>
        </w:rPr>
        <w:t>) простор</w:t>
      </w:r>
      <w:r w:rsidRPr="00592F28">
        <w:rPr>
          <w:rFonts w:ascii="Arial" w:hAnsi="Arial" w:cs="Arial"/>
          <w:b/>
          <w:sz w:val="22"/>
          <w:szCs w:val="22"/>
          <w:lang w:val="ru-RU"/>
        </w:rPr>
        <w:t xml:space="preserve"> </w:t>
      </w:r>
      <w:r w:rsidRPr="00592F28">
        <w:rPr>
          <w:rFonts w:ascii="Arial" w:hAnsi="Arial" w:cs="Arial"/>
          <w:sz w:val="22"/>
          <w:szCs w:val="22"/>
          <w:lang w:val="sr-Cyrl-CS"/>
        </w:rPr>
        <w:t xml:space="preserve">у оквиру </w:t>
      </w:r>
      <w:r w:rsidRPr="00592F28">
        <w:rPr>
          <w:rFonts w:ascii="Arial" w:hAnsi="Arial" w:cs="Arial"/>
          <w:sz w:val="22"/>
          <w:szCs w:val="22"/>
        </w:rPr>
        <w:t>границ</w:t>
      </w:r>
      <w:r w:rsidRPr="00592F28">
        <w:rPr>
          <w:rFonts w:ascii="Arial" w:hAnsi="Arial" w:cs="Arial"/>
          <w:sz w:val="22"/>
          <w:szCs w:val="22"/>
          <w:lang w:val="sr-Cyrl-CS"/>
        </w:rPr>
        <w:t>е</w:t>
      </w:r>
      <w:r w:rsidRPr="00592F28">
        <w:rPr>
          <w:rFonts w:ascii="Arial" w:hAnsi="Arial" w:cs="Arial"/>
          <w:sz w:val="22"/>
          <w:szCs w:val="22"/>
        </w:rPr>
        <w:t xml:space="preserve"> предметн</w:t>
      </w:r>
      <w:r w:rsidRPr="00592F28">
        <w:rPr>
          <w:rFonts w:ascii="Arial" w:hAnsi="Arial" w:cs="Arial"/>
          <w:sz w:val="22"/>
          <w:szCs w:val="22"/>
          <w:lang w:val="sr-Cyrl-CS"/>
        </w:rPr>
        <w:t xml:space="preserve">ог Плана </w:t>
      </w:r>
      <w:r w:rsidRPr="00592F28">
        <w:rPr>
          <w:rFonts w:ascii="Arial" w:hAnsi="Arial" w:cs="Arial"/>
          <w:sz w:val="22"/>
          <w:szCs w:val="22"/>
        </w:rPr>
        <w:t>генералне</w:t>
      </w:r>
      <w:r w:rsidRPr="00592F28">
        <w:rPr>
          <w:rFonts w:ascii="Arial" w:hAnsi="Arial" w:cs="Arial"/>
          <w:sz w:val="22"/>
          <w:szCs w:val="22"/>
          <w:lang w:val="sr-Cyrl-CS"/>
        </w:rPr>
        <w:t xml:space="preserve"> регулације</w:t>
      </w:r>
      <w:r w:rsidRPr="00592F28">
        <w:rPr>
          <w:rFonts w:ascii="Arial" w:hAnsi="Arial" w:cs="Arial"/>
          <w:bCs/>
          <w:sz w:val="22"/>
          <w:szCs w:val="22"/>
          <w:lang w:val="ru-RU"/>
        </w:rPr>
        <w:t xml:space="preserve"> није утврђен за културно добро</w:t>
      </w:r>
      <w:r w:rsidRPr="00592F28">
        <w:rPr>
          <w:rFonts w:ascii="Arial" w:hAnsi="Arial" w:cs="Arial"/>
          <w:sz w:val="22"/>
          <w:szCs w:val="22"/>
        </w:rPr>
        <w:t>, не налази се у оквиру просторне културно-историјске целине, не ужива претходну заштиту, не налази се у оквиру претходно заштићене целине</w:t>
      </w:r>
      <w:r w:rsidRPr="00592F28">
        <w:rPr>
          <w:rFonts w:ascii="Arial" w:hAnsi="Arial" w:cs="Arial"/>
          <w:sz w:val="22"/>
          <w:szCs w:val="22"/>
          <w:lang w:val="sr-Cyrl-CS"/>
        </w:rPr>
        <w:t xml:space="preserve"> и не садржи појединачна културна добра, нити добра под претходном заштитом.</w:t>
      </w:r>
    </w:p>
    <w:p w:rsidR="00C207CE" w:rsidRPr="00592F28" w:rsidRDefault="00C207CE" w:rsidP="000608AF">
      <w:pPr>
        <w:pStyle w:val="PlainText"/>
        <w:tabs>
          <w:tab w:val="left" w:pos="0"/>
          <w:tab w:val="left" w:pos="567"/>
        </w:tabs>
        <w:jc w:val="both"/>
        <w:rPr>
          <w:rFonts w:ascii="Arial" w:hAnsi="Arial" w:cs="Arial"/>
          <w:bCs/>
          <w:sz w:val="22"/>
          <w:szCs w:val="22"/>
          <w:lang w:val="ru-RU"/>
        </w:rPr>
      </w:pPr>
      <w:r w:rsidRPr="00592F28">
        <w:rPr>
          <w:rFonts w:ascii="Arial" w:hAnsi="Arial" w:cs="Arial"/>
          <w:sz w:val="22"/>
          <w:szCs w:val="22"/>
          <w:lang w:val="sr-Cyrl-CS"/>
        </w:rPr>
        <w:t xml:space="preserve">Уз саму границу обухвата предметног плана налази се културно добро - споменик културе, </w:t>
      </w:r>
      <w:r w:rsidRPr="00592F28">
        <w:rPr>
          <w:rFonts w:ascii="Arial" w:hAnsi="Arial" w:cs="Arial"/>
          <w:sz w:val="22"/>
          <w:szCs w:val="22"/>
          <w:lang w:val="ru-RU"/>
        </w:rPr>
        <w:t>зграда у Улици Тургењевљевој број 1,</w:t>
      </w:r>
      <w:r w:rsidRPr="00592F28">
        <w:rPr>
          <w:rFonts w:ascii="Arial" w:hAnsi="Arial" w:cs="Arial"/>
          <w:b/>
          <w:sz w:val="22"/>
          <w:szCs w:val="22"/>
          <w:lang w:val="ru-RU"/>
        </w:rPr>
        <w:t xml:space="preserve"> </w:t>
      </w:r>
      <w:r w:rsidRPr="00592F28">
        <w:rPr>
          <w:rFonts w:ascii="Arial" w:hAnsi="Arial" w:cs="Arial"/>
          <w:bCs/>
          <w:sz w:val="22"/>
          <w:szCs w:val="22"/>
          <w:lang w:val="ru-RU"/>
        </w:rPr>
        <w:t>Чукарица (</w:t>
      </w:r>
      <w:r w:rsidRPr="00592F28">
        <w:rPr>
          <w:rFonts w:ascii="Arial" w:hAnsi="Arial" w:cs="Arial"/>
          <w:sz w:val="22"/>
          <w:szCs w:val="22"/>
          <w:lang w:val="ru-RU"/>
        </w:rPr>
        <w:t>Одлука о проглашењу, „Сл. лист града Београда“ бр. 4/83), катастарска парцела културног добра:</w:t>
      </w:r>
      <w:r w:rsidRPr="00592F28">
        <w:rPr>
          <w:rFonts w:ascii="Arial" w:hAnsi="Arial" w:cs="Arial"/>
          <w:b/>
          <w:sz w:val="22"/>
          <w:szCs w:val="22"/>
          <w:lang w:val="ru-RU"/>
        </w:rPr>
        <w:t xml:space="preserve"> </w:t>
      </w:r>
      <w:r w:rsidRPr="00592F28">
        <w:rPr>
          <w:rFonts w:ascii="Arial" w:hAnsi="Arial" w:cs="Arial"/>
          <w:bCs/>
          <w:sz w:val="22"/>
          <w:szCs w:val="22"/>
          <w:lang w:val="ru-RU"/>
        </w:rPr>
        <w:t>к.п. 10041/55  КО Чукарица.</w:t>
      </w:r>
    </w:p>
    <w:p w:rsidR="000608AF" w:rsidRDefault="000608AF" w:rsidP="000608AF">
      <w:pPr>
        <w:pStyle w:val="Heading411"/>
        <w:rPr>
          <w:rStyle w:val="Emphasis"/>
          <w:rFonts w:ascii="Arial" w:hAnsi="Arial" w:cs="Arial"/>
          <w:b/>
          <w:bCs/>
          <w:i w:val="0"/>
          <w:color w:val="FF0000"/>
        </w:rPr>
      </w:pPr>
    </w:p>
    <w:p w:rsidR="00576CC6" w:rsidRPr="00592F28" w:rsidRDefault="00576CC6" w:rsidP="000608AF">
      <w:pPr>
        <w:pStyle w:val="Heading411"/>
        <w:rPr>
          <w:rFonts w:ascii="Arial" w:hAnsi="Arial" w:cs="Arial"/>
        </w:rPr>
      </w:pPr>
      <w:r w:rsidRPr="00592F28">
        <w:rPr>
          <w:rFonts w:ascii="Arial" w:hAnsi="Arial" w:cs="Arial"/>
        </w:rPr>
        <w:t>А.7.</w:t>
      </w:r>
      <w:r w:rsidRPr="00592F28">
        <w:rPr>
          <w:rFonts w:ascii="Arial" w:hAnsi="Arial" w:cs="Arial"/>
          <w:lang w:val="sr-Cyrl-CS"/>
        </w:rPr>
        <w:t xml:space="preserve">2.2. </w:t>
      </w:r>
      <w:r w:rsidRPr="00592F28">
        <w:rPr>
          <w:rFonts w:ascii="Arial" w:hAnsi="Arial" w:cs="Arial"/>
        </w:rPr>
        <w:t>Насељеност и концентрација становништва</w:t>
      </w:r>
    </w:p>
    <w:p w:rsidR="000F1BBB" w:rsidRPr="00592F28" w:rsidRDefault="000F1BBB" w:rsidP="000608AF">
      <w:pPr>
        <w:pStyle w:val="Heading411"/>
        <w:rPr>
          <w:rFonts w:ascii="Arial" w:hAnsi="Arial" w:cs="Arial"/>
        </w:rPr>
      </w:pPr>
    </w:p>
    <w:bookmarkEnd w:id="44"/>
    <w:p w:rsidR="00986252" w:rsidRPr="00592F28" w:rsidRDefault="00986252" w:rsidP="000608AF">
      <w:pPr>
        <w:ind w:firstLine="0"/>
        <w:jc w:val="both"/>
        <w:rPr>
          <w:rFonts w:ascii="Arial" w:hAnsi="Arial" w:cs="Arial"/>
          <w:lang w:val="ru-RU"/>
        </w:rPr>
      </w:pPr>
      <w:r w:rsidRPr="00592F28">
        <w:rPr>
          <w:rFonts w:ascii="Arial" w:hAnsi="Arial" w:cs="Arial"/>
          <w:lang w:val="ru-RU"/>
        </w:rPr>
        <w:t xml:space="preserve">Планом нису предвиђени објекти намењени становању, такође се не налазе ни у постојећем стању </w:t>
      </w:r>
      <w:r w:rsidR="00780D1F" w:rsidRPr="00592F28">
        <w:rPr>
          <w:rFonts w:ascii="Arial" w:hAnsi="Arial" w:cs="Arial"/>
          <w:lang w:val="ru-RU"/>
        </w:rPr>
        <w:t>у</w:t>
      </w:r>
      <w:r w:rsidR="00BF0E49" w:rsidRPr="00592F28">
        <w:rPr>
          <w:rFonts w:ascii="Arial" w:hAnsi="Arial" w:cs="Arial"/>
          <w:lang w:val="ru-RU"/>
        </w:rPr>
        <w:t xml:space="preserve"> границам</w:t>
      </w:r>
      <w:r w:rsidRPr="00592F28">
        <w:rPr>
          <w:rFonts w:ascii="Arial" w:hAnsi="Arial" w:cs="Arial"/>
          <w:lang w:val="ru-RU"/>
        </w:rPr>
        <w:t>а предметног плана.</w:t>
      </w:r>
    </w:p>
    <w:p w:rsidR="00986252" w:rsidRPr="00592F28" w:rsidRDefault="00B83F7E" w:rsidP="00142D95">
      <w:pPr>
        <w:autoSpaceDE w:val="0"/>
        <w:autoSpaceDN w:val="0"/>
        <w:adjustRightInd w:val="0"/>
        <w:ind w:firstLine="0"/>
        <w:rPr>
          <w:rFonts w:ascii="Arial" w:hAnsi="Arial" w:cs="Arial"/>
          <w:lang w:val="ru-RU"/>
        </w:rPr>
      </w:pPr>
      <w:r w:rsidRPr="00592F28">
        <w:rPr>
          <w:rFonts w:ascii="Arial" w:hAnsi="Arial" w:cs="Arial"/>
          <w:lang w:val="ru-RU"/>
        </w:rPr>
        <w:t xml:space="preserve">У контактној зони се налазе објекти индивидуалног и вишепородичног становања. </w:t>
      </w:r>
    </w:p>
    <w:p w:rsidR="00516AA4" w:rsidRPr="00592F28" w:rsidRDefault="00516AA4" w:rsidP="00BE0E29">
      <w:pPr>
        <w:ind w:firstLine="0"/>
        <w:jc w:val="both"/>
        <w:rPr>
          <w:rFonts w:ascii="Arial" w:hAnsi="Arial" w:cs="Arial"/>
          <w:lang w:val="ru-RU"/>
        </w:rPr>
      </w:pPr>
    </w:p>
    <w:p w:rsidR="00BE0E29" w:rsidRPr="00592F28" w:rsidRDefault="008E33C4" w:rsidP="00BE0E29">
      <w:pPr>
        <w:ind w:firstLine="0"/>
        <w:jc w:val="both"/>
        <w:rPr>
          <w:rFonts w:ascii="Arial" w:hAnsi="Arial" w:cs="Arial"/>
          <w:b/>
          <w:lang w:val="ru-RU"/>
        </w:rPr>
      </w:pPr>
      <w:r w:rsidRPr="00592F28">
        <w:rPr>
          <w:rFonts w:ascii="Arial" w:hAnsi="Arial" w:cs="Arial"/>
          <w:b/>
          <w:lang w:val="ru-RU"/>
        </w:rPr>
        <w:t xml:space="preserve">А.7.2.3. </w:t>
      </w:r>
      <w:r w:rsidRPr="00592F28">
        <w:rPr>
          <w:rFonts w:ascii="Arial" w:hAnsi="Arial" w:cs="Arial"/>
          <w:b/>
          <w:lang w:val="sr-Cyrl-CS"/>
        </w:rPr>
        <w:t>И</w:t>
      </w:r>
      <w:r w:rsidRPr="00592F28">
        <w:rPr>
          <w:rFonts w:ascii="Arial" w:hAnsi="Arial" w:cs="Arial"/>
          <w:b/>
          <w:lang w:val="ru-RU"/>
        </w:rPr>
        <w:t>нфраструктура</w:t>
      </w:r>
      <w:bookmarkStart w:id="45" w:name="_Toc279145720"/>
    </w:p>
    <w:p w:rsidR="00516AA4" w:rsidRPr="00592F28" w:rsidRDefault="00516AA4" w:rsidP="00BE0E29">
      <w:pPr>
        <w:ind w:firstLine="0"/>
        <w:jc w:val="both"/>
        <w:rPr>
          <w:rFonts w:ascii="Arial" w:hAnsi="Arial" w:cs="Arial"/>
          <w:b/>
          <w:bCs/>
          <w:iCs/>
          <w:lang w:val="sr-Cyrl-CS"/>
        </w:rPr>
      </w:pPr>
    </w:p>
    <w:p w:rsidR="008E33C4" w:rsidRPr="00592F28" w:rsidRDefault="00BE0E29" w:rsidP="00BE0E29">
      <w:pPr>
        <w:ind w:firstLine="0"/>
        <w:jc w:val="both"/>
        <w:rPr>
          <w:rFonts w:ascii="Arial" w:hAnsi="Arial" w:cs="Arial"/>
          <w:b/>
          <w:lang w:val="ru-RU"/>
        </w:rPr>
      </w:pPr>
      <w:r w:rsidRPr="00592F28">
        <w:rPr>
          <w:rFonts w:ascii="Arial" w:hAnsi="Arial" w:cs="Arial"/>
          <w:b/>
          <w:bCs/>
          <w:iCs/>
          <w:lang w:val="sr-Cyrl-CS"/>
        </w:rPr>
        <w:t>Мрежа саобраћајница</w:t>
      </w:r>
    </w:p>
    <w:p w:rsidR="00383D81" w:rsidRPr="00592F28" w:rsidRDefault="00383D81" w:rsidP="00DB706C">
      <w:pPr>
        <w:pStyle w:val="Heading5"/>
        <w:ind w:firstLine="0"/>
        <w:jc w:val="both"/>
        <w:rPr>
          <w:rFonts w:ascii="Arial" w:hAnsi="Arial" w:cs="Arial"/>
          <w:szCs w:val="22"/>
          <w:lang w:val="en-US"/>
        </w:rPr>
      </w:pPr>
      <w:bookmarkStart w:id="46" w:name="_Toc279145725"/>
      <w:bookmarkStart w:id="47" w:name="_Toc290545307"/>
      <w:bookmarkStart w:id="48" w:name="_Toc292955370"/>
      <w:bookmarkStart w:id="49" w:name="_Toc292956109"/>
      <w:bookmarkStart w:id="50" w:name="_Toc293306133"/>
      <w:bookmarkStart w:id="51" w:name="_Toc293306297"/>
      <w:bookmarkStart w:id="52" w:name="_Toc293313196"/>
      <w:bookmarkStart w:id="53" w:name="_Toc293331262"/>
      <w:bookmarkStart w:id="54" w:name="_Toc293413819"/>
      <w:bookmarkStart w:id="55" w:name="_Toc293491001"/>
      <w:bookmarkStart w:id="56" w:name="_Toc293494952"/>
      <w:bookmarkStart w:id="57" w:name="_Toc303692921"/>
      <w:bookmarkEnd w:id="45"/>
    </w:p>
    <w:p w:rsidR="00383D81" w:rsidRPr="00592F28" w:rsidRDefault="00383D81" w:rsidP="00493707">
      <w:pPr>
        <w:autoSpaceDE w:val="0"/>
        <w:autoSpaceDN w:val="0"/>
        <w:adjustRightInd w:val="0"/>
        <w:ind w:firstLine="0"/>
        <w:jc w:val="both"/>
        <w:rPr>
          <w:rFonts w:ascii="Arial" w:hAnsi="Arial" w:cs="Arial"/>
          <w:lang w:val="sr-Cyrl-CS"/>
        </w:rPr>
      </w:pPr>
      <w:r w:rsidRPr="00592F28">
        <w:rPr>
          <w:rFonts w:ascii="Arial" w:hAnsi="Arial" w:cs="Arial"/>
          <w:lang w:val="ru-RU"/>
        </w:rPr>
        <w:t xml:space="preserve">Концепт уличне мреже заснива се на </w:t>
      </w:r>
      <w:r w:rsidRPr="00592F28">
        <w:rPr>
          <w:rFonts w:ascii="Arial" w:hAnsi="Arial" w:cs="Arial"/>
          <w:lang w:val="sr-Cyrl-CS"/>
        </w:rPr>
        <w:t xml:space="preserve">Плану генералне регулације грађевинског подручја седишта јединице локалне самоуправе - град Београд </w:t>
      </w:r>
      <w:r w:rsidRPr="00592F28">
        <w:rPr>
          <w:rFonts w:ascii="Arial" w:hAnsi="Arial" w:cs="Arial"/>
        </w:rPr>
        <w:t>(целине I – XIX)</w:t>
      </w:r>
      <w:r w:rsidRPr="00592F28">
        <w:rPr>
          <w:rFonts w:ascii="Arial" w:hAnsi="Arial" w:cs="Arial"/>
          <w:lang w:val="sr-Cyrl-CS"/>
        </w:rPr>
        <w:t xml:space="preserve"> („</w:t>
      </w:r>
      <w:r w:rsidRPr="00592F28">
        <w:rPr>
          <w:rFonts w:ascii="Arial" w:hAnsi="Arial" w:cs="Arial"/>
        </w:rPr>
        <w:t>Службени</w:t>
      </w:r>
      <w:r w:rsidRPr="00592F28">
        <w:rPr>
          <w:rFonts w:ascii="Arial" w:hAnsi="Arial" w:cs="Arial"/>
          <w:lang w:val="sr-Cyrl-CS"/>
        </w:rPr>
        <w:t xml:space="preserve"> лист града Београда“, бр. </w:t>
      </w:r>
      <w:proofErr w:type="gramStart"/>
      <w:r w:rsidRPr="00592F28">
        <w:rPr>
          <w:rFonts w:ascii="Arial" w:hAnsi="Arial" w:cs="Arial"/>
        </w:rPr>
        <w:t>20/16, 97/16, 69/</w:t>
      </w:r>
      <w:r w:rsidRPr="00592F28">
        <w:rPr>
          <w:rFonts w:ascii="Arial" w:hAnsi="Arial" w:cs="Arial"/>
          <w:lang w:val="sr-Cyrl-CS"/>
        </w:rPr>
        <w:t>17 и 97/17).</w:t>
      </w:r>
      <w:proofErr w:type="gramEnd"/>
    </w:p>
    <w:p w:rsidR="00383D81" w:rsidRPr="00592F28" w:rsidRDefault="00383D81" w:rsidP="00493707">
      <w:pPr>
        <w:autoSpaceDE w:val="0"/>
        <w:autoSpaceDN w:val="0"/>
        <w:adjustRightInd w:val="0"/>
        <w:ind w:firstLine="0"/>
        <w:jc w:val="both"/>
        <w:rPr>
          <w:rFonts w:ascii="Arial" w:hAnsi="Arial" w:cs="Arial"/>
          <w:lang w:val="sr-Cyrl-CS"/>
        </w:rPr>
      </w:pPr>
      <w:proofErr w:type="gramStart"/>
      <w:r w:rsidRPr="00592F28">
        <w:rPr>
          <w:rFonts w:ascii="Arial" w:eastAsia="Arial Unicode MS" w:hAnsi="Arial" w:cs="Arial"/>
        </w:rPr>
        <w:t xml:space="preserve">Унутар границе Плана делом </w:t>
      </w:r>
      <w:r w:rsidRPr="00592F28">
        <w:rPr>
          <w:rFonts w:ascii="Arial" w:hAnsi="Arial" w:cs="Arial"/>
          <w:lang w:val="sr-Cyrl-CS"/>
        </w:rPr>
        <w:t>се налази Кировљева улица, док са источне стране, простор тангира Пожешка улица, обе у рангу улице првог реда.</w:t>
      </w:r>
      <w:proofErr w:type="gramEnd"/>
      <w:r w:rsidRPr="00592F28">
        <w:rPr>
          <w:rFonts w:ascii="Arial" w:hAnsi="Arial" w:cs="Arial"/>
        </w:rPr>
        <w:t xml:space="preserve"> </w:t>
      </w:r>
      <w:proofErr w:type="gramStart"/>
      <w:r w:rsidRPr="00592F28">
        <w:rPr>
          <w:rFonts w:ascii="Arial" w:eastAsia="Arial Unicode MS" w:hAnsi="Arial" w:cs="Arial"/>
        </w:rPr>
        <w:t>Остале улице припадају секундарној уличној мрежи.</w:t>
      </w:r>
      <w:proofErr w:type="gramEnd"/>
      <w:r w:rsidRPr="00592F28">
        <w:rPr>
          <w:rFonts w:ascii="Arial" w:eastAsia="Arial Unicode MS" w:hAnsi="Arial" w:cs="Arial"/>
        </w:rPr>
        <w:t xml:space="preserve"> </w:t>
      </w:r>
      <w:r w:rsidRPr="00592F28">
        <w:rPr>
          <w:rFonts w:ascii="Arial" w:hAnsi="Arial" w:cs="Arial"/>
          <w:lang w:val="sr-Cyrl-CS"/>
        </w:rPr>
        <w:t>Приступ површинама јавних намена остварити са постојеће мреже саобраћајница.</w:t>
      </w:r>
    </w:p>
    <w:p w:rsidR="00383D81" w:rsidRPr="00592F28" w:rsidRDefault="00383D81" w:rsidP="00383D81">
      <w:pPr>
        <w:jc w:val="both"/>
        <w:rPr>
          <w:rFonts w:ascii="Arial" w:hAnsi="Arial" w:cs="Arial"/>
          <w:lang w:val="sr-Cyrl-CS"/>
        </w:rPr>
      </w:pPr>
    </w:p>
    <w:p w:rsidR="00F224D0" w:rsidRPr="00592F28" w:rsidRDefault="00383D81" w:rsidP="00493707">
      <w:pPr>
        <w:ind w:firstLine="0"/>
        <w:jc w:val="both"/>
        <w:rPr>
          <w:rFonts w:ascii="Arial" w:hAnsi="Arial" w:cs="Arial"/>
          <w:lang w:val="sr-Cyrl-CS"/>
        </w:rPr>
      </w:pPr>
      <w:r w:rsidRPr="00592F28">
        <w:rPr>
          <w:rFonts w:ascii="Arial" w:hAnsi="Arial" w:cs="Arial"/>
          <w:lang w:val="sr-Cyrl-CS"/>
        </w:rPr>
        <w:t xml:space="preserve">Улице Николаја Гогоља, Милана Куча, Петра Мећаве и Пожешка образују блок у коме се налази топлана. Ове улице су дефинисане и приказане на основу Плана генералне регулације грађевинског подручја седишта јединице локалне самоуправе - град Београд </w:t>
      </w:r>
      <w:r w:rsidRPr="00592F28">
        <w:rPr>
          <w:rFonts w:ascii="Arial" w:hAnsi="Arial" w:cs="Arial"/>
        </w:rPr>
        <w:t>(целине I – XIX)</w:t>
      </w:r>
      <w:r w:rsidRPr="00592F28">
        <w:rPr>
          <w:rFonts w:ascii="Arial" w:hAnsi="Arial" w:cs="Arial"/>
          <w:lang w:val="sr-Cyrl-CS"/>
        </w:rPr>
        <w:t xml:space="preserve"> („</w:t>
      </w:r>
      <w:r w:rsidRPr="00592F28">
        <w:rPr>
          <w:rFonts w:ascii="Arial" w:hAnsi="Arial" w:cs="Arial"/>
        </w:rPr>
        <w:t>Службени</w:t>
      </w:r>
      <w:r w:rsidRPr="00592F28">
        <w:rPr>
          <w:rFonts w:ascii="Arial" w:hAnsi="Arial" w:cs="Arial"/>
          <w:lang w:val="sr-Cyrl-CS"/>
        </w:rPr>
        <w:t xml:space="preserve"> лист града Београда“, бр. </w:t>
      </w:r>
      <w:proofErr w:type="gramStart"/>
      <w:r w:rsidRPr="00592F28">
        <w:rPr>
          <w:rFonts w:ascii="Arial" w:hAnsi="Arial" w:cs="Arial"/>
        </w:rPr>
        <w:t>20/16, 97/16, 69/</w:t>
      </w:r>
      <w:r w:rsidRPr="00592F28">
        <w:rPr>
          <w:rFonts w:ascii="Arial" w:hAnsi="Arial" w:cs="Arial"/>
          <w:lang w:val="sr-Cyrl-CS"/>
        </w:rPr>
        <w:t>17 и 97/17)</w:t>
      </w:r>
      <w:r w:rsidR="00F224D0" w:rsidRPr="00592F28">
        <w:rPr>
          <w:rFonts w:ascii="Arial" w:hAnsi="Arial" w:cs="Arial"/>
          <w:lang w:val="sr-Cyrl-CS"/>
        </w:rPr>
        <w:t>.</w:t>
      </w:r>
      <w:proofErr w:type="gramEnd"/>
    </w:p>
    <w:p w:rsidR="00383D81" w:rsidRPr="00592F28" w:rsidRDefault="00383D81" w:rsidP="000723C7">
      <w:pPr>
        <w:ind w:firstLine="0"/>
        <w:jc w:val="both"/>
        <w:rPr>
          <w:rFonts w:ascii="Arial" w:hAnsi="Arial" w:cs="Arial"/>
          <w:lang w:val="sr-Cyrl-CS"/>
        </w:rPr>
      </w:pPr>
      <w:r w:rsidRPr="00592F28">
        <w:rPr>
          <w:rFonts w:ascii="Arial" w:hAnsi="Arial" w:cs="Arial"/>
          <w:lang w:val="sr-Cyrl-CS"/>
        </w:rPr>
        <w:t>Интерне саобраћајне површине у комплексу топлане дефинисати у складу са технолошким процесом, постојећим и планираним садржајима и структуром возила која појединачне садржаје опслужује. За теретна возила која се крећу кроз комплекс обезбезбедити потребне геометријске елементе за пролаз, површине за маневрисање и потребно задржавање.</w:t>
      </w:r>
    </w:p>
    <w:p w:rsidR="00383D81" w:rsidRPr="00592F28" w:rsidRDefault="00383D81" w:rsidP="000723C7">
      <w:pPr>
        <w:ind w:firstLine="0"/>
        <w:jc w:val="both"/>
        <w:rPr>
          <w:rFonts w:ascii="Arial" w:hAnsi="Arial" w:cs="Arial"/>
        </w:rPr>
      </w:pPr>
      <w:proofErr w:type="gramStart"/>
      <w:r w:rsidRPr="00592F28">
        <w:rPr>
          <w:rFonts w:ascii="Arial" w:hAnsi="Arial" w:cs="Arial"/>
        </w:rPr>
        <w:t>Приликом израде техничке документације нивелациони план интерних саобраћајних површина у комплексу прилагодити терену и котама саобраћајница на које се везују, са примереним падовима.</w:t>
      </w:r>
      <w:proofErr w:type="gramEnd"/>
      <w:r w:rsidRPr="00592F28">
        <w:rPr>
          <w:rFonts w:ascii="Arial" w:hAnsi="Arial" w:cs="Arial"/>
        </w:rPr>
        <w:t xml:space="preserve"> </w:t>
      </w:r>
      <w:proofErr w:type="gramStart"/>
      <w:r w:rsidRPr="00592F28">
        <w:rPr>
          <w:rFonts w:ascii="Arial" w:hAnsi="Arial" w:cs="Arial"/>
        </w:rPr>
        <w:t>Одводњавање решити гравитационим отицањем површинских вода односно подужним и попречним падом саобраћајница, у систем затворене кишне канализације.</w:t>
      </w:r>
      <w:proofErr w:type="gramEnd"/>
      <w:r w:rsidRPr="00592F28">
        <w:rPr>
          <w:rFonts w:ascii="Arial" w:hAnsi="Arial" w:cs="Arial"/>
        </w:rPr>
        <w:t xml:space="preserve"> </w:t>
      </w:r>
    </w:p>
    <w:p w:rsidR="00383D81" w:rsidRPr="00592F28" w:rsidRDefault="00383D81" w:rsidP="00493707">
      <w:pPr>
        <w:spacing w:after="120"/>
        <w:ind w:firstLine="0"/>
        <w:jc w:val="both"/>
        <w:rPr>
          <w:rFonts w:ascii="Arial" w:hAnsi="Arial" w:cs="Arial"/>
        </w:rPr>
      </w:pPr>
      <w:proofErr w:type="gramStart"/>
      <w:r w:rsidRPr="00592F28">
        <w:rPr>
          <w:rFonts w:ascii="Arial" w:hAnsi="Arial" w:cs="Arial"/>
        </w:rPr>
        <w:t xml:space="preserve">Коловозну конструкцију планираних саобраћајних површина унутар комплекса утврдити сходно оптерећењу, као и структури возила која ће се њоме кретати, у </w:t>
      </w:r>
      <w:r w:rsidRPr="00592F28">
        <w:rPr>
          <w:rFonts w:ascii="Arial" w:hAnsi="Arial" w:cs="Arial"/>
        </w:rPr>
        <w:lastRenderedPageBreak/>
        <w:t>складу са важећим прописима.</w:t>
      </w:r>
      <w:proofErr w:type="gramEnd"/>
      <w:r w:rsidRPr="00592F28">
        <w:rPr>
          <w:rFonts w:ascii="Arial" w:hAnsi="Arial" w:cs="Arial"/>
        </w:rPr>
        <w:t xml:space="preserve"> </w:t>
      </w:r>
      <w:proofErr w:type="gramStart"/>
      <w:r w:rsidRPr="00592F28">
        <w:rPr>
          <w:rFonts w:ascii="Arial" w:hAnsi="Arial" w:cs="Arial"/>
        </w:rPr>
        <w:t>Коловозни застор треба да је у функцији садржаја попречног профила саобраћајнице, подужних и попречних нагиба, као и начина одводњавања.</w:t>
      </w:r>
      <w:proofErr w:type="gramEnd"/>
      <w:r w:rsidRPr="00592F28">
        <w:rPr>
          <w:rFonts w:ascii="Arial" w:hAnsi="Arial" w:cs="Arial"/>
        </w:rPr>
        <w:t xml:space="preserve"> </w:t>
      </w:r>
      <w:proofErr w:type="gramStart"/>
      <w:r w:rsidRPr="00592F28">
        <w:rPr>
          <w:rFonts w:ascii="Arial" w:hAnsi="Arial" w:cs="Arial"/>
        </w:rPr>
        <w:t>Површинску обраду тротоара планирати са завршном обрадом прилагођеној пешачким кретањима и меродавном оптерећењу (асфалт бетон или префабриковани елементи).</w:t>
      </w:r>
      <w:proofErr w:type="gramEnd"/>
    </w:p>
    <w:p w:rsidR="007B5A3C" w:rsidRPr="00592F28" w:rsidRDefault="007B5A3C" w:rsidP="007B5A3C">
      <w:pPr>
        <w:ind w:firstLine="0"/>
        <w:jc w:val="both"/>
        <w:rPr>
          <w:rFonts w:ascii="Arial" w:hAnsi="Arial" w:cs="Arial"/>
          <w:highlight w:val="yellow"/>
        </w:rPr>
      </w:pPr>
      <w:proofErr w:type="gramStart"/>
      <w:r w:rsidRPr="00592F28">
        <w:rPr>
          <w:rFonts w:ascii="Arial" w:hAnsi="Arial" w:cs="Arial"/>
        </w:rPr>
        <w:t>Према планским поставкама и смерницама развоја система Јавног градског превоза</w:t>
      </w:r>
      <w:r w:rsidRPr="00592F28">
        <w:rPr>
          <w:rFonts w:ascii="Arial" w:hAnsi="Arial" w:cs="Arial"/>
          <w:lang w:val="sr-Cyrl-CS"/>
        </w:rPr>
        <w:t xml:space="preserve"> </w:t>
      </w:r>
      <w:r w:rsidRPr="00592F28">
        <w:rPr>
          <w:rFonts w:ascii="Arial" w:hAnsi="Arial" w:cs="Arial"/>
        </w:rPr>
        <w:t xml:space="preserve">Секретаријата </w:t>
      </w:r>
      <w:r w:rsidRPr="00592F28">
        <w:rPr>
          <w:rFonts w:ascii="Arial" w:hAnsi="Arial" w:cs="Arial"/>
          <w:lang w:val="sr-Cyrl-CS"/>
        </w:rPr>
        <w:t>за јавни превоз</w:t>
      </w:r>
      <w:r w:rsidRPr="00592F28">
        <w:rPr>
          <w:rFonts w:ascii="Arial" w:hAnsi="Arial" w:cs="Arial"/>
        </w:rPr>
        <w:t xml:space="preserve">, предвиђено је задржавање постојећих траса аутобуских линија које саобраћају </w:t>
      </w:r>
      <w:r w:rsidRPr="00592F28">
        <w:rPr>
          <w:rFonts w:ascii="Arial" w:hAnsi="Arial" w:cs="Arial"/>
          <w:lang w:val="sr-Cyrl-CS"/>
        </w:rPr>
        <w:t>Кировљевом</w:t>
      </w:r>
      <w:r w:rsidRPr="00592F28">
        <w:rPr>
          <w:rFonts w:ascii="Arial" w:hAnsi="Arial" w:cs="Arial"/>
        </w:rPr>
        <w:t xml:space="preserve">, као и </w:t>
      </w:r>
      <w:r w:rsidRPr="00592F28">
        <w:rPr>
          <w:rFonts w:ascii="Arial" w:hAnsi="Arial" w:cs="Arial"/>
          <w:lang w:val="es-CL"/>
        </w:rPr>
        <w:t>аутобуских</w:t>
      </w:r>
      <w:r w:rsidRPr="00592F28">
        <w:rPr>
          <w:rFonts w:ascii="Arial" w:hAnsi="Arial" w:cs="Arial"/>
        </w:rPr>
        <w:t xml:space="preserve"> и трамвајских </w:t>
      </w:r>
      <w:r w:rsidRPr="00592F28">
        <w:rPr>
          <w:rFonts w:ascii="Arial" w:hAnsi="Arial" w:cs="Arial"/>
          <w:lang w:val="es-CL"/>
        </w:rPr>
        <w:t xml:space="preserve">линија које </w:t>
      </w:r>
      <w:r w:rsidRPr="00592F28">
        <w:rPr>
          <w:rFonts w:ascii="Arial" w:hAnsi="Arial" w:cs="Arial"/>
        </w:rPr>
        <w:t>саобраћају Пожешком улицом</w:t>
      </w:r>
      <w:r w:rsidRPr="00592F28">
        <w:rPr>
          <w:rFonts w:ascii="Arial" w:hAnsi="Arial" w:cs="Arial"/>
          <w:lang w:val="sr-Cyrl-CS"/>
        </w:rPr>
        <w:t xml:space="preserve"> и опслужују предметни простор.</w:t>
      </w:r>
      <w:proofErr w:type="gramEnd"/>
      <w:r w:rsidRPr="00592F28">
        <w:rPr>
          <w:rFonts w:ascii="Arial" w:hAnsi="Arial" w:cs="Arial"/>
          <w:lang w:val="sr-Cyrl-CS"/>
        </w:rPr>
        <w:t xml:space="preserve"> Такође, задржава се постојеће стајалиште у Кировљевој улици.</w:t>
      </w:r>
      <w:r w:rsidRPr="00592F28">
        <w:rPr>
          <w:rFonts w:ascii="Arial" w:hAnsi="Arial" w:cs="Arial"/>
          <w:highlight w:val="yellow"/>
        </w:rPr>
        <w:t xml:space="preserve"> </w:t>
      </w:r>
    </w:p>
    <w:p w:rsidR="00383D81" w:rsidRPr="00592F28" w:rsidRDefault="00383D81" w:rsidP="00383D81">
      <w:pPr>
        <w:pStyle w:val="Heading5"/>
        <w:ind w:firstLine="0"/>
        <w:jc w:val="both"/>
        <w:rPr>
          <w:rFonts w:ascii="Arial" w:hAnsi="Arial" w:cs="Arial"/>
          <w:szCs w:val="22"/>
          <w:lang w:val="en-US"/>
        </w:rPr>
      </w:pPr>
    </w:p>
    <w:p w:rsidR="007B5A3C" w:rsidRPr="00592F28" w:rsidRDefault="007B5A3C" w:rsidP="007B5A3C">
      <w:pPr>
        <w:ind w:firstLine="0"/>
        <w:rPr>
          <w:rFonts w:ascii="Arial" w:hAnsi="Arial" w:cs="Arial"/>
        </w:rPr>
      </w:pPr>
      <w:proofErr w:type="gramStart"/>
      <w:r w:rsidRPr="00592F28">
        <w:rPr>
          <w:rFonts w:ascii="Arial" w:hAnsi="Arial" w:cs="Arial"/>
        </w:rPr>
        <w:t>У оквиру границе плана планира се формирање грађевинске парцеле јавне намене (јавни паркинг) са ознаком СП2-1, површине око 990м</w:t>
      </w:r>
      <w:r w:rsidRPr="00592F28">
        <w:rPr>
          <w:rFonts w:ascii="Arial" w:hAnsi="Arial" w:cs="Arial"/>
          <w:vertAlign w:val="superscript"/>
        </w:rPr>
        <w:t>2</w:t>
      </w:r>
      <w:r w:rsidRPr="00592F28">
        <w:rPr>
          <w:rFonts w:ascii="Arial" w:hAnsi="Arial" w:cs="Arial"/>
        </w:rPr>
        <w:t>.</w:t>
      </w:r>
      <w:proofErr w:type="gramEnd"/>
    </w:p>
    <w:p w:rsidR="007B5A3C" w:rsidRPr="00592F28" w:rsidRDefault="007B5A3C" w:rsidP="007B5A3C">
      <w:pPr>
        <w:ind w:firstLine="0"/>
        <w:jc w:val="both"/>
        <w:rPr>
          <w:rFonts w:ascii="Arial" w:hAnsi="Arial" w:cs="Arial"/>
          <w:lang w:val="sr-Cyrl-CS"/>
        </w:rPr>
      </w:pPr>
      <w:r w:rsidRPr="00592F28">
        <w:rPr>
          <w:rFonts w:ascii="Arial" w:hAnsi="Arial" w:cs="Arial"/>
          <w:lang w:val="sr-Cyrl-CS"/>
        </w:rPr>
        <w:t xml:space="preserve">Планирано је да се задржи постојећи паркинг простор између комплекса топлане и објеката уз Пожешку улицу са приступом из Улице Николаја Гогоља за потребе паркирања изграђених објеката у наведеном блоку. </w:t>
      </w:r>
    </w:p>
    <w:p w:rsidR="007B5A3C" w:rsidRPr="00592F28" w:rsidRDefault="007B5A3C" w:rsidP="007B5A3C">
      <w:pPr>
        <w:ind w:firstLine="0"/>
        <w:jc w:val="both"/>
        <w:rPr>
          <w:rFonts w:ascii="Arial" w:hAnsi="Arial" w:cs="Arial"/>
        </w:rPr>
      </w:pPr>
    </w:p>
    <w:p w:rsidR="00383D81" w:rsidRPr="00592F28" w:rsidRDefault="00050C91" w:rsidP="000723C7">
      <w:pPr>
        <w:ind w:firstLine="0"/>
        <w:jc w:val="both"/>
        <w:rPr>
          <w:rFonts w:ascii="Arial" w:hAnsi="Arial" w:cs="Arial"/>
          <w:i/>
        </w:rPr>
      </w:pPr>
      <w:r w:rsidRPr="00592F28">
        <w:rPr>
          <w:rFonts w:ascii="Arial" w:hAnsi="Arial" w:cs="Arial"/>
          <w:i/>
        </w:rPr>
        <w:t>Зелене површине у оквиру регулације јавних саобраћајних површина</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Планским решењем сачувати трасу двостраних дрвореда у Тургењевљевој улици, уз стручну процену квалитета постојећих примерака дрвећа.</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Дозвољена је допуна дрвореда новим садницама лишћарског дрвећа, по потреби, што ће бити предмет даље разраде.</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Користити школоване саднице лишћара, мин. висине 3,5 м, стабло чисто од грана до висине од 2,5 м и прсног пречника најмање 15 цм;</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У профилима саобраћајница, саднице се могу садити у отворе најмање ширине 0</w:t>
      </w:r>
      <w:proofErr w:type="gramStart"/>
      <w:r w:rsidRPr="00592F28">
        <w:rPr>
          <w:rFonts w:ascii="Arial" w:hAnsi="Arial" w:cs="Arial"/>
        </w:rPr>
        <w:t>,75</w:t>
      </w:r>
      <w:proofErr w:type="gramEnd"/>
      <w:r w:rsidRPr="00592F28">
        <w:rPr>
          <w:rFonts w:ascii="Arial" w:hAnsi="Arial" w:cs="Arial"/>
        </w:rPr>
        <w:t xml:space="preserve"> м и/или у затрављене траке (травне баште) најмање ширине 1,0 м.</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 xml:space="preserve">За допуну дрвореда новим садницама, користити врсте које већ постоје у дрворедима или аутохтоне биљне врсте које припадају природној потенцијалној вегетацији, које су прилагодљиве на локалне услове средине, са дугим вегетационим периодом, појачаних фитонцидних и бактерицидних својстава, отпорних на градску прашину и издувне гасове. </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Није дозвољено коришћење инванзивних и алергених врста;</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Вегетација не сме представљати сметњу за нормално кретање пешака и хендикепираних лица;</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Минимално растојање између дрворедних стабала је 5-8 м, при чему треба водити рачуна да, у зависности од одабраних врста, преклапање развијених крошњи дрворедних стабала буде највише до 1/3 пречника крошње;</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Током радова на постављању топловода, обезбедити физичку заштиту дебла постојећих, као и младих дрворедних стабала од механичких оштећења и временских непогода постављањем металне решетке за заштиту корена и стабла, корсете или анкере у зависности од услова;</w:t>
      </w:r>
    </w:p>
    <w:p w:rsidR="009252CE" w:rsidRPr="00592F28" w:rsidRDefault="009252CE" w:rsidP="007E6B23">
      <w:pPr>
        <w:pStyle w:val="NoSpacing"/>
        <w:numPr>
          <w:ilvl w:val="0"/>
          <w:numId w:val="57"/>
        </w:numPr>
        <w:jc w:val="both"/>
        <w:rPr>
          <w:rFonts w:ascii="Arial" w:hAnsi="Arial" w:cs="Arial"/>
        </w:rPr>
      </w:pPr>
      <w:r w:rsidRPr="00592F28">
        <w:rPr>
          <w:rFonts w:ascii="Arial" w:hAnsi="Arial" w:cs="Arial"/>
        </w:rPr>
        <w:t>Уградити заливни систем;</w:t>
      </w:r>
    </w:p>
    <w:p w:rsidR="009252CE" w:rsidRPr="00C35FBB" w:rsidRDefault="009252CE" w:rsidP="007E6B23">
      <w:pPr>
        <w:pStyle w:val="NoSpacing"/>
        <w:numPr>
          <w:ilvl w:val="0"/>
          <w:numId w:val="57"/>
        </w:numPr>
        <w:spacing w:after="100" w:afterAutospacing="1"/>
        <w:jc w:val="both"/>
        <w:rPr>
          <w:rFonts w:ascii="Arial" w:hAnsi="Arial" w:cs="Arial"/>
        </w:rPr>
      </w:pPr>
      <w:r w:rsidRPr="00592F28">
        <w:rPr>
          <w:rFonts w:ascii="Arial" w:hAnsi="Arial" w:cs="Arial"/>
        </w:rPr>
        <w:t xml:space="preserve">Изузетно, сечу постојећих стабала може одобрити надлежна организација </w:t>
      </w:r>
      <w:r w:rsidRPr="00C35FBB">
        <w:rPr>
          <w:rFonts w:ascii="Arial" w:hAnsi="Arial" w:cs="Arial"/>
        </w:rPr>
        <w:t>јединице Градске управе.</w:t>
      </w:r>
    </w:p>
    <w:p w:rsidR="008E33C4" w:rsidRPr="00592F28" w:rsidRDefault="008E33C4" w:rsidP="00DB706C">
      <w:pPr>
        <w:pStyle w:val="Heading5"/>
        <w:ind w:firstLine="0"/>
        <w:jc w:val="both"/>
        <w:rPr>
          <w:rFonts w:ascii="Arial" w:hAnsi="Arial" w:cs="Arial"/>
          <w:szCs w:val="22"/>
        </w:rPr>
      </w:pPr>
      <w:r w:rsidRPr="00592F28">
        <w:rPr>
          <w:rFonts w:ascii="Arial" w:hAnsi="Arial" w:cs="Arial"/>
          <w:szCs w:val="22"/>
          <w:lang w:val="sr-Cyrl-CS"/>
        </w:rPr>
        <w:t>В</w:t>
      </w:r>
      <w:r w:rsidRPr="00592F28">
        <w:rPr>
          <w:rFonts w:ascii="Arial" w:hAnsi="Arial" w:cs="Arial"/>
          <w:szCs w:val="22"/>
        </w:rPr>
        <w:t xml:space="preserve">одоводна мрежа и </w:t>
      </w:r>
      <w:bookmarkEnd w:id="46"/>
      <w:bookmarkEnd w:id="47"/>
      <w:bookmarkEnd w:id="48"/>
      <w:bookmarkEnd w:id="49"/>
      <w:bookmarkEnd w:id="50"/>
      <w:bookmarkEnd w:id="51"/>
      <w:bookmarkEnd w:id="52"/>
      <w:bookmarkEnd w:id="53"/>
      <w:bookmarkEnd w:id="54"/>
      <w:bookmarkEnd w:id="55"/>
      <w:bookmarkEnd w:id="56"/>
      <w:bookmarkEnd w:id="57"/>
      <w:r w:rsidR="00D935FC" w:rsidRPr="00592F28">
        <w:rPr>
          <w:rFonts w:ascii="Arial" w:hAnsi="Arial" w:cs="Arial"/>
          <w:szCs w:val="22"/>
        </w:rPr>
        <w:t>постројења</w:t>
      </w:r>
    </w:p>
    <w:p w:rsidR="009252CE" w:rsidRPr="00592F28" w:rsidRDefault="009252CE" w:rsidP="00DB706C">
      <w:pPr>
        <w:ind w:firstLine="0"/>
        <w:jc w:val="both"/>
        <w:rPr>
          <w:rFonts w:ascii="Arial" w:hAnsi="Arial" w:cs="Arial"/>
          <w:b/>
          <w:lang w:val="sr-Cyrl-CS"/>
        </w:rPr>
      </w:pPr>
      <w:bookmarkStart w:id="58" w:name="_Toc279145726"/>
      <w:bookmarkStart w:id="59" w:name="_Toc290545308"/>
      <w:bookmarkStart w:id="60" w:name="_Toc292955371"/>
      <w:bookmarkStart w:id="61" w:name="_Toc292956110"/>
      <w:bookmarkStart w:id="62" w:name="_Toc293306134"/>
      <w:bookmarkStart w:id="63" w:name="_Toc293306298"/>
      <w:bookmarkStart w:id="64" w:name="_Toc293313197"/>
      <w:bookmarkStart w:id="65" w:name="_Toc293331263"/>
      <w:bookmarkStart w:id="66" w:name="_Toc293413820"/>
      <w:bookmarkStart w:id="67" w:name="_Toc293491002"/>
      <w:bookmarkStart w:id="68" w:name="_Toc293494953"/>
      <w:bookmarkStart w:id="69" w:name="_Toc303692922"/>
    </w:p>
    <w:p w:rsidR="009252CE" w:rsidRPr="00592F28" w:rsidRDefault="009252CE" w:rsidP="009252CE">
      <w:pPr>
        <w:ind w:firstLine="0"/>
        <w:jc w:val="both"/>
        <w:rPr>
          <w:rFonts w:ascii="Arial" w:hAnsi="Arial" w:cs="Arial"/>
          <w:lang w:val="sr-Cyrl-CS"/>
        </w:rPr>
      </w:pPr>
      <w:r w:rsidRPr="00592F28">
        <w:rPr>
          <w:rFonts w:ascii="Arial" w:hAnsi="Arial" w:cs="Arial"/>
          <w:lang w:val="es-ES"/>
        </w:rPr>
        <w:t xml:space="preserve">Простор обухваћен </w:t>
      </w:r>
      <w:r w:rsidRPr="00592F28">
        <w:rPr>
          <w:rFonts w:ascii="Arial" w:hAnsi="Arial" w:cs="Arial"/>
          <w:lang w:val="sr-Cyrl-CS"/>
        </w:rPr>
        <w:t xml:space="preserve">предметним Планом припада </w:t>
      </w:r>
      <w:r w:rsidRPr="00592F28">
        <w:rPr>
          <w:rFonts w:ascii="Arial" w:hAnsi="Arial" w:cs="Arial"/>
          <w:lang w:val="es-ES"/>
        </w:rPr>
        <w:t xml:space="preserve">првој </w:t>
      </w:r>
      <w:r w:rsidRPr="00592F28">
        <w:rPr>
          <w:rFonts w:ascii="Arial" w:hAnsi="Arial" w:cs="Arial"/>
        </w:rPr>
        <w:t xml:space="preserve">и другој </w:t>
      </w:r>
      <w:r w:rsidRPr="00592F28">
        <w:rPr>
          <w:rFonts w:ascii="Arial" w:hAnsi="Arial" w:cs="Arial"/>
          <w:lang w:val="es-ES"/>
        </w:rPr>
        <w:t xml:space="preserve">висинској зони </w:t>
      </w:r>
      <w:r w:rsidRPr="00592F28">
        <w:rPr>
          <w:rFonts w:ascii="Arial" w:hAnsi="Arial" w:cs="Arial"/>
          <w:lang w:val="sr-Cyrl-CS"/>
        </w:rPr>
        <w:t xml:space="preserve">водоснабдевања града </w:t>
      </w:r>
      <w:r w:rsidRPr="00592F28">
        <w:rPr>
          <w:rFonts w:ascii="Arial" w:hAnsi="Arial" w:cs="Arial"/>
          <w:lang w:val="es-ES"/>
        </w:rPr>
        <w:t>Београд</w:t>
      </w:r>
      <w:r w:rsidRPr="00592F28">
        <w:rPr>
          <w:rFonts w:ascii="Arial" w:hAnsi="Arial" w:cs="Arial"/>
          <w:lang w:val="sr-Cyrl-CS"/>
        </w:rPr>
        <w:t>а.</w:t>
      </w:r>
    </w:p>
    <w:p w:rsidR="009252CE" w:rsidRPr="00592F28" w:rsidRDefault="009252CE" w:rsidP="009252CE">
      <w:pPr>
        <w:ind w:firstLine="0"/>
        <w:jc w:val="both"/>
        <w:rPr>
          <w:rFonts w:ascii="Arial" w:hAnsi="Arial" w:cs="Arial"/>
        </w:rPr>
      </w:pPr>
      <w:r w:rsidRPr="00592F28">
        <w:rPr>
          <w:rFonts w:ascii="Arial" w:hAnsi="Arial" w:cs="Arial"/>
          <w:lang w:val="sr-Cyrl-CS"/>
        </w:rPr>
        <w:lastRenderedPageBreak/>
        <w:t xml:space="preserve">У непосредној </w:t>
      </w:r>
      <w:r w:rsidRPr="00592F28">
        <w:rPr>
          <w:rFonts w:ascii="Arial" w:hAnsi="Arial" w:cs="Arial"/>
        </w:rPr>
        <w:t xml:space="preserve">близини </w:t>
      </w:r>
      <w:r w:rsidRPr="00592F28">
        <w:rPr>
          <w:rFonts w:ascii="Arial" w:hAnsi="Arial" w:cs="Arial"/>
          <w:lang w:val="sr-Cyrl-CS"/>
        </w:rPr>
        <w:t xml:space="preserve">границе Плана постоји изграђена дистрибутивна водоводна мрежа. </w:t>
      </w:r>
      <w:proofErr w:type="gramStart"/>
      <w:r w:rsidRPr="00592F28">
        <w:rPr>
          <w:rFonts w:ascii="Arial" w:hAnsi="Arial" w:cs="Arial"/>
        </w:rPr>
        <w:t>Комплетан приказ постојеће водоводне мреже дат је у графичком прилогу услова ЈКП “Београдски водовод и канализација“, Служба развоја водовода.</w:t>
      </w:r>
      <w:proofErr w:type="gramEnd"/>
    </w:p>
    <w:p w:rsidR="009252CE" w:rsidRPr="00592F28" w:rsidRDefault="009252CE" w:rsidP="009252CE">
      <w:pPr>
        <w:ind w:firstLine="0"/>
        <w:jc w:val="both"/>
        <w:rPr>
          <w:rFonts w:ascii="Arial" w:hAnsi="Arial" w:cs="Arial"/>
          <w:lang w:val="sr-Cyrl-CS"/>
        </w:rPr>
      </w:pPr>
      <w:r w:rsidRPr="00592F28">
        <w:rPr>
          <w:rFonts w:ascii="Arial" w:hAnsi="Arial" w:cs="Arial"/>
          <w:lang w:val="sr-Cyrl-CS"/>
        </w:rPr>
        <w:t xml:space="preserve">Траса планираног топловода једним делом је паралелна, а на више места се укршта са постојећим цевоводима. Приликом паралелног вођења и укрштања трасе предметног топловода са инсталацијама водовода, придржавати се међусобних дозвољених растојања у складу са прописима и препорукама из ове области, а уколико просторне могућности то не дозвољавају, извршити адекватну заштиту. </w:t>
      </w:r>
    </w:p>
    <w:p w:rsidR="009252CE" w:rsidRPr="00592F28" w:rsidRDefault="009252CE" w:rsidP="009252CE">
      <w:pPr>
        <w:jc w:val="both"/>
        <w:rPr>
          <w:rFonts w:ascii="Arial" w:hAnsi="Arial" w:cs="Arial"/>
          <w:lang w:val="sr-Cyrl-CS"/>
        </w:rPr>
      </w:pPr>
    </w:p>
    <w:p w:rsidR="009252CE" w:rsidRPr="00592F28" w:rsidRDefault="009252CE" w:rsidP="009252CE">
      <w:pPr>
        <w:ind w:firstLine="0"/>
        <w:jc w:val="both"/>
        <w:rPr>
          <w:rFonts w:ascii="Arial" w:hAnsi="Arial" w:cs="Arial"/>
          <w:lang w:val="sr-Cyrl-CS"/>
        </w:rPr>
      </w:pPr>
      <w:r w:rsidRPr="00592F28">
        <w:rPr>
          <w:rFonts w:ascii="Arial" w:hAnsi="Arial" w:cs="Arial"/>
          <w:lang w:val="sr-Cyrl-CS"/>
        </w:rPr>
        <w:t xml:space="preserve">Приликом извођења радова на изградњи топловода не смеју се угрозити постојећи корисници водоводног система, као и функционисање постојеће водоводне мреже и објеката. </w:t>
      </w:r>
    </w:p>
    <w:p w:rsidR="009252CE" w:rsidRPr="00592F28" w:rsidRDefault="009252CE" w:rsidP="009252CE">
      <w:pPr>
        <w:jc w:val="both"/>
        <w:rPr>
          <w:rFonts w:ascii="Arial" w:hAnsi="Arial" w:cs="Arial"/>
          <w:lang w:val="sr-Cyrl-CS"/>
        </w:rPr>
      </w:pPr>
    </w:p>
    <w:p w:rsidR="008E33C4" w:rsidRPr="00592F28" w:rsidRDefault="008E33C4" w:rsidP="00DB706C">
      <w:pPr>
        <w:ind w:firstLine="0"/>
        <w:jc w:val="both"/>
        <w:rPr>
          <w:rFonts w:ascii="Arial" w:hAnsi="Arial" w:cs="Arial"/>
          <w:b/>
          <w:lang w:val="sr-Cyrl-CS"/>
        </w:rPr>
      </w:pPr>
      <w:r w:rsidRPr="00592F28">
        <w:rPr>
          <w:rFonts w:ascii="Arial" w:hAnsi="Arial" w:cs="Arial"/>
          <w:b/>
          <w:lang w:val="sr-Cyrl-CS"/>
        </w:rPr>
        <w:t>К</w:t>
      </w:r>
      <w:r w:rsidRPr="00592F28">
        <w:rPr>
          <w:rFonts w:ascii="Arial" w:hAnsi="Arial" w:cs="Arial"/>
          <w:b/>
        </w:rPr>
        <w:t>анализациона мрежа и објекти</w:t>
      </w:r>
      <w:bookmarkEnd w:id="58"/>
      <w:bookmarkEnd w:id="59"/>
      <w:bookmarkEnd w:id="60"/>
      <w:bookmarkEnd w:id="61"/>
      <w:bookmarkEnd w:id="62"/>
      <w:bookmarkEnd w:id="63"/>
      <w:bookmarkEnd w:id="64"/>
      <w:bookmarkEnd w:id="65"/>
      <w:bookmarkEnd w:id="66"/>
      <w:bookmarkEnd w:id="67"/>
      <w:bookmarkEnd w:id="68"/>
      <w:bookmarkEnd w:id="69"/>
    </w:p>
    <w:p w:rsidR="00E947E7" w:rsidRPr="00592F28" w:rsidRDefault="00E947E7" w:rsidP="008E33C4">
      <w:pPr>
        <w:pStyle w:val="Heading5"/>
        <w:ind w:firstLine="0"/>
        <w:jc w:val="both"/>
        <w:rPr>
          <w:rFonts w:ascii="Arial" w:hAnsi="Arial" w:cs="Arial"/>
          <w:b w:val="0"/>
          <w:bCs w:val="0"/>
          <w:color w:val="FF0000"/>
          <w:szCs w:val="22"/>
          <w:lang w:val="sr-Cyrl-CS"/>
        </w:rPr>
      </w:pPr>
      <w:bookmarkStart w:id="70" w:name="_Toc279145728"/>
      <w:bookmarkStart w:id="71" w:name="_Toc290545310"/>
      <w:bookmarkStart w:id="72" w:name="_Toc292955373"/>
      <w:bookmarkStart w:id="73" w:name="_Toc292956112"/>
      <w:bookmarkStart w:id="74" w:name="_Toc293306136"/>
      <w:bookmarkStart w:id="75" w:name="_Toc293306300"/>
      <w:bookmarkStart w:id="76" w:name="_Toc293313199"/>
      <w:bookmarkStart w:id="77" w:name="_Toc293331265"/>
      <w:bookmarkStart w:id="78" w:name="_Toc293413822"/>
      <w:bookmarkStart w:id="79" w:name="_Toc293491004"/>
      <w:bookmarkStart w:id="80" w:name="_Toc293494955"/>
      <w:bookmarkStart w:id="81" w:name="_Toc303692924"/>
    </w:p>
    <w:p w:rsidR="00A760A7" w:rsidRPr="00592F28" w:rsidRDefault="00A760A7" w:rsidP="00A760A7">
      <w:pPr>
        <w:ind w:firstLine="0"/>
        <w:jc w:val="both"/>
        <w:rPr>
          <w:rFonts w:ascii="Arial" w:hAnsi="Arial" w:cs="Arial"/>
        </w:rPr>
      </w:pPr>
      <w:proofErr w:type="gramStart"/>
      <w:r w:rsidRPr="00592F28">
        <w:rPr>
          <w:rFonts w:ascii="Arial" w:hAnsi="Arial" w:cs="Arial"/>
        </w:rPr>
        <w:t>Према важећем Генералном пројекту Београдске канализације предметно подручје, у погледу одвођења отпадних вода, припада Централном канализационом систему и то у делу у коме је заснован сепарациони систем каналисања.</w:t>
      </w:r>
      <w:proofErr w:type="gramEnd"/>
    </w:p>
    <w:p w:rsidR="00A760A7" w:rsidRPr="00592F28" w:rsidRDefault="00A760A7" w:rsidP="00A760A7">
      <w:pPr>
        <w:ind w:firstLine="0"/>
        <w:jc w:val="both"/>
        <w:rPr>
          <w:rFonts w:ascii="Arial" w:hAnsi="Arial" w:cs="Arial"/>
        </w:rPr>
      </w:pPr>
      <w:r w:rsidRPr="00592F28">
        <w:rPr>
          <w:rFonts w:ascii="Arial" w:hAnsi="Arial" w:cs="Arial"/>
          <w:lang w:val="sr-Cyrl-CS"/>
        </w:rPr>
        <w:t xml:space="preserve">У непосредној </w:t>
      </w:r>
      <w:r w:rsidRPr="00592F28">
        <w:rPr>
          <w:rFonts w:ascii="Arial" w:hAnsi="Arial" w:cs="Arial"/>
        </w:rPr>
        <w:t xml:space="preserve">близини </w:t>
      </w:r>
      <w:r w:rsidRPr="00592F28">
        <w:rPr>
          <w:rFonts w:ascii="Arial" w:hAnsi="Arial" w:cs="Arial"/>
          <w:lang w:val="sr-Cyrl-CS"/>
        </w:rPr>
        <w:t xml:space="preserve">границе Плана постоји изграђена канализациона мрежа. </w:t>
      </w:r>
      <w:proofErr w:type="gramStart"/>
      <w:r w:rsidRPr="00592F28">
        <w:rPr>
          <w:rFonts w:ascii="Arial" w:hAnsi="Arial" w:cs="Arial"/>
        </w:rPr>
        <w:t>Комплетан приказ постојеће канализационе мреже дат је у графичком прилогу услова ЈКП “Београдски водовод и канализација“, Служба развоја.</w:t>
      </w:r>
      <w:proofErr w:type="gramEnd"/>
      <w:r w:rsidRPr="00592F28">
        <w:rPr>
          <w:rFonts w:ascii="Arial" w:hAnsi="Arial" w:cs="Arial"/>
        </w:rPr>
        <w:t xml:space="preserve"> </w:t>
      </w:r>
      <w:proofErr w:type="gramStart"/>
      <w:r w:rsidRPr="00592F28">
        <w:rPr>
          <w:rFonts w:ascii="Arial" w:hAnsi="Arial" w:cs="Arial"/>
        </w:rPr>
        <w:t>У оквиру границе Плана не планира се канализациона мрежа.</w:t>
      </w:r>
      <w:proofErr w:type="gramEnd"/>
      <w:r w:rsidRPr="00592F28">
        <w:rPr>
          <w:rFonts w:ascii="Arial" w:hAnsi="Arial" w:cs="Arial"/>
        </w:rPr>
        <w:t xml:space="preserve"> </w:t>
      </w:r>
    </w:p>
    <w:p w:rsidR="00A760A7" w:rsidRPr="00592F28" w:rsidRDefault="00A760A7" w:rsidP="00A760A7">
      <w:pPr>
        <w:ind w:firstLine="0"/>
        <w:jc w:val="both"/>
        <w:rPr>
          <w:rFonts w:ascii="Arial" w:hAnsi="Arial" w:cs="Arial"/>
        </w:rPr>
      </w:pPr>
      <w:r w:rsidRPr="00592F28">
        <w:rPr>
          <w:rFonts w:ascii="Arial" w:hAnsi="Arial" w:cs="Arial"/>
          <w:lang w:val="sr-Cyrl-CS"/>
        </w:rPr>
        <w:t>Траса планираног топловода једним делом је паралелна, а на више места се укршта са постојећим инсталацијама канализације. Приликом паралелног вођења и укрштања трасе предметног топловода са постојећом канализацијом, придржавати се међусобних дозвољених растојања у складу са прописима и препорукама из ове области, а уколико просторне могућности то не дозвољавају, извршити адекватну заштиту и омогућити</w:t>
      </w:r>
      <w:r w:rsidRPr="00592F28">
        <w:rPr>
          <w:rFonts w:ascii="Arial" w:hAnsi="Arial" w:cs="Arial"/>
        </w:rPr>
        <w:t xml:space="preserve"> несметани и безбедни приступ канализационој мрежи у случају редовног одржавања и евентуалних хитних интервенција.</w:t>
      </w:r>
    </w:p>
    <w:p w:rsidR="00A760A7" w:rsidRPr="00592F28" w:rsidRDefault="00A760A7" w:rsidP="00A760A7">
      <w:pPr>
        <w:jc w:val="both"/>
        <w:rPr>
          <w:rFonts w:ascii="Arial" w:hAnsi="Arial" w:cs="Arial"/>
        </w:rPr>
      </w:pPr>
    </w:p>
    <w:p w:rsidR="00A760A7" w:rsidRPr="00592F28" w:rsidRDefault="00A760A7" w:rsidP="00A760A7">
      <w:pPr>
        <w:ind w:firstLine="0"/>
        <w:jc w:val="both"/>
        <w:rPr>
          <w:rFonts w:ascii="Arial" w:hAnsi="Arial" w:cs="Arial"/>
        </w:rPr>
      </w:pPr>
      <w:r w:rsidRPr="00592F28">
        <w:rPr>
          <w:rFonts w:ascii="Arial" w:hAnsi="Arial" w:cs="Arial"/>
          <w:lang w:val="sr-Cyrl-CS"/>
        </w:rPr>
        <w:t>Приликом извођења радова на изградњи топловода в</w:t>
      </w:r>
      <w:r w:rsidRPr="00592F28">
        <w:rPr>
          <w:rFonts w:ascii="Arial" w:hAnsi="Arial" w:cs="Arial"/>
        </w:rPr>
        <w:t xml:space="preserve">одити рачуна да се ни на који начин не угрози стабилност, функционалност и одржавање постојеће градске канализационе мреже и њених објеката. </w:t>
      </w:r>
      <w:proofErr w:type="gramStart"/>
      <w:r w:rsidRPr="00592F28">
        <w:rPr>
          <w:rFonts w:ascii="Arial" w:hAnsi="Arial" w:cs="Arial"/>
        </w:rPr>
        <w:t>Изнад градске канализационе мреже и њених објеката није дозвољена градња.</w:t>
      </w:r>
      <w:proofErr w:type="gramEnd"/>
    </w:p>
    <w:p w:rsidR="000C0DD6" w:rsidRPr="00592F28" w:rsidRDefault="000C0DD6" w:rsidP="008E33C4">
      <w:pPr>
        <w:pStyle w:val="Heading5"/>
        <w:ind w:firstLine="0"/>
        <w:jc w:val="both"/>
        <w:rPr>
          <w:rFonts w:ascii="Arial" w:hAnsi="Arial" w:cs="Arial"/>
          <w:szCs w:val="22"/>
          <w:lang w:val="sr-Cyrl-CS"/>
        </w:rPr>
      </w:pPr>
    </w:p>
    <w:p w:rsidR="008E33C4" w:rsidRPr="00592F28" w:rsidRDefault="008E33C4" w:rsidP="008E33C4">
      <w:pPr>
        <w:pStyle w:val="Heading5"/>
        <w:ind w:firstLine="0"/>
        <w:jc w:val="both"/>
        <w:rPr>
          <w:rFonts w:ascii="Arial" w:hAnsi="Arial" w:cs="Arial"/>
          <w:szCs w:val="22"/>
          <w:lang w:val="sr-Cyrl-CS"/>
        </w:rPr>
      </w:pPr>
      <w:r w:rsidRPr="00592F28">
        <w:rPr>
          <w:rFonts w:ascii="Arial" w:hAnsi="Arial" w:cs="Arial"/>
          <w:szCs w:val="22"/>
          <w:lang w:val="sr-Cyrl-CS"/>
        </w:rPr>
        <w:t>Е</w:t>
      </w:r>
      <w:r w:rsidRPr="00592F28">
        <w:rPr>
          <w:rFonts w:ascii="Arial" w:hAnsi="Arial" w:cs="Arial"/>
          <w:szCs w:val="22"/>
        </w:rPr>
        <w:t>лектроенергетска мрежа и објекти</w:t>
      </w:r>
      <w:bookmarkEnd w:id="70"/>
      <w:bookmarkEnd w:id="71"/>
      <w:bookmarkEnd w:id="72"/>
      <w:bookmarkEnd w:id="73"/>
      <w:bookmarkEnd w:id="74"/>
      <w:bookmarkEnd w:id="75"/>
      <w:bookmarkEnd w:id="76"/>
      <w:bookmarkEnd w:id="77"/>
      <w:bookmarkEnd w:id="78"/>
      <w:bookmarkEnd w:id="79"/>
      <w:bookmarkEnd w:id="80"/>
      <w:bookmarkEnd w:id="81"/>
    </w:p>
    <w:p w:rsidR="00A760A7" w:rsidRPr="00592F28" w:rsidRDefault="00A760A7" w:rsidP="00EA037C">
      <w:pPr>
        <w:pStyle w:val="Heading5"/>
        <w:ind w:firstLine="0"/>
        <w:jc w:val="both"/>
        <w:rPr>
          <w:rFonts w:ascii="Arial" w:hAnsi="Arial" w:cs="Arial"/>
          <w:szCs w:val="22"/>
          <w:lang w:val="sr-Cyrl-CS"/>
        </w:rPr>
      </w:pPr>
      <w:bookmarkStart w:id="82" w:name="_Toc279145729"/>
      <w:bookmarkStart w:id="83" w:name="_Toc290545311"/>
      <w:bookmarkStart w:id="84" w:name="_Toc292955374"/>
      <w:bookmarkStart w:id="85" w:name="_Toc292956113"/>
      <w:bookmarkStart w:id="86" w:name="_Toc293306137"/>
      <w:bookmarkStart w:id="87" w:name="_Toc293306301"/>
      <w:bookmarkStart w:id="88" w:name="_Toc293313200"/>
      <w:bookmarkStart w:id="89" w:name="_Toc293331266"/>
      <w:bookmarkStart w:id="90" w:name="_Toc293413823"/>
      <w:bookmarkStart w:id="91" w:name="_Toc293491005"/>
      <w:bookmarkStart w:id="92" w:name="_Toc293494956"/>
      <w:bookmarkStart w:id="93" w:name="_Toc303692925"/>
    </w:p>
    <w:p w:rsidR="000C0DD6" w:rsidRPr="00592F28" w:rsidRDefault="000C0DD6" w:rsidP="000C0DD6">
      <w:pPr>
        <w:ind w:firstLine="0"/>
        <w:jc w:val="both"/>
        <w:rPr>
          <w:rFonts w:ascii="Arial" w:hAnsi="Arial" w:cs="Arial"/>
        </w:rPr>
      </w:pPr>
      <w:proofErr w:type="gramStart"/>
      <w:r w:rsidRPr="00592F28">
        <w:rPr>
          <w:rFonts w:ascii="Arial" w:hAnsi="Arial" w:cs="Arial"/>
        </w:rPr>
        <w:t>У оквиру границе Плана нису изграђени, нити се планирају, електроенергетски (ее) објекти напонског нивоа 110 kV или вишег.</w:t>
      </w:r>
      <w:proofErr w:type="gramEnd"/>
    </w:p>
    <w:p w:rsidR="000C0DD6" w:rsidRPr="00592F28" w:rsidRDefault="000C0DD6" w:rsidP="000C0DD6">
      <w:pPr>
        <w:ind w:firstLine="0"/>
        <w:jc w:val="both"/>
        <w:rPr>
          <w:rFonts w:ascii="Arial" w:hAnsi="Arial" w:cs="Arial"/>
        </w:rPr>
      </w:pPr>
      <w:r w:rsidRPr="00592F28">
        <w:rPr>
          <w:rFonts w:ascii="Arial" w:hAnsi="Arial" w:cs="Arial"/>
        </w:rPr>
        <w:t>У оквиру границе Плана изграђени су следећи ее објекти: трансформаторска станица (ТС) 10/0</w:t>
      </w:r>
      <w:proofErr w:type="gramStart"/>
      <w:r w:rsidRPr="00592F28">
        <w:rPr>
          <w:rFonts w:ascii="Arial" w:hAnsi="Arial" w:cs="Arial"/>
        </w:rPr>
        <w:t>,4</w:t>
      </w:r>
      <w:proofErr w:type="gramEnd"/>
      <w:r w:rsidRPr="00592F28">
        <w:rPr>
          <w:rFonts w:ascii="Arial" w:hAnsi="Arial" w:cs="Arial"/>
        </w:rPr>
        <w:t xml:space="preserve"> kV „Чукарица, Николаја Гогоља 17, Топлана „Баново брдо“” (регистарског броја „V-979“). ТС је изграђена као зидани објекат у оквиру постојећег комплекса топлане „Баново брдо“, за сопствене потребе;кабловски водови 35 kV који повезују ТС 35/10 kV „Баново брдо“ са ТС 110/35 kV „Топлана Нови Београд“. Кабловски водови 10 kV за напајање постојећих ТС 10/0</w:t>
      </w:r>
      <w:proofErr w:type="gramStart"/>
      <w:r w:rsidRPr="00592F28">
        <w:rPr>
          <w:rFonts w:ascii="Arial" w:hAnsi="Arial" w:cs="Arial"/>
        </w:rPr>
        <w:t>,4</w:t>
      </w:r>
      <w:proofErr w:type="gramEnd"/>
      <w:r w:rsidRPr="00592F28">
        <w:rPr>
          <w:rFonts w:ascii="Arial" w:hAnsi="Arial" w:cs="Arial"/>
        </w:rPr>
        <w:t xml:space="preserve"> kV. </w:t>
      </w:r>
      <w:proofErr w:type="gramStart"/>
      <w:r w:rsidRPr="00592F28">
        <w:rPr>
          <w:rFonts w:ascii="Arial" w:hAnsi="Arial" w:cs="Arial"/>
        </w:rPr>
        <w:t>Водови 10 kV изграђени су подземно у тротоарском простору и неизграђеним површинама, пратећи коридор постојећих саобраћајних површина.</w:t>
      </w:r>
      <w:proofErr w:type="gramEnd"/>
    </w:p>
    <w:p w:rsidR="000C0DD6" w:rsidRPr="00592F28" w:rsidRDefault="000C0DD6" w:rsidP="000C0DD6">
      <w:pPr>
        <w:ind w:firstLine="0"/>
        <w:jc w:val="both"/>
        <w:rPr>
          <w:rFonts w:ascii="Arial" w:hAnsi="Arial" w:cs="Arial"/>
        </w:rPr>
      </w:pPr>
      <w:proofErr w:type="gramStart"/>
      <w:r w:rsidRPr="00592F28">
        <w:rPr>
          <w:rFonts w:ascii="Arial" w:hAnsi="Arial" w:cs="Arial"/>
        </w:rPr>
        <w:lastRenderedPageBreak/>
        <w:t>Кабловски водови 1 kV за напајање објеката, као и осветљења.</w:t>
      </w:r>
      <w:proofErr w:type="gramEnd"/>
      <w:r w:rsidRPr="00592F28">
        <w:rPr>
          <w:rFonts w:ascii="Arial" w:hAnsi="Arial" w:cs="Arial"/>
        </w:rPr>
        <w:t xml:space="preserve"> </w:t>
      </w:r>
      <w:proofErr w:type="gramStart"/>
      <w:r w:rsidRPr="00592F28">
        <w:rPr>
          <w:rFonts w:ascii="Arial" w:hAnsi="Arial" w:cs="Arial"/>
        </w:rPr>
        <w:t>Водови 1 kV изграђени су подземно и надземно, на армирано бетонским стубовима, у тротоарском простору и неизграђеним површинама, пратећи коридор постојећих саобраћајних површина.</w:t>
      </w:r>
      <w:proofErr w:type="gramEnd"/>
    </w:p>
    <w:p w:rsidR="000C0DD6" w:rsidRPr="00592F28" w:rsidRDefault="000C0DD6" w:rsidP="000C0DD6">
      <w:pPr>
        <w:ind w:firstLine="0"/>
        <w:jc w:val="both"/>
        <w:rPr>
          <w:rFonts w:ascii="Arial" w:hAnsi="Arial" w:cs="Arial"/>
        </w:rPr>
      </w:pPr>
      <w:proofErr w:type="gramStart"/>
      <w:r w:rsidRPr="00592F28">
        <w:rPr>
          <w:rFonts w:ascii="Arial" w:hAnsi="Arial" w:cs="Arial"/>
        </w:rPr>
        <w:t>Саобраћајне површине опремљене су инсталацијама ЈО.</w:t>
      </w:r>
      <w:proofErr w:type="gramEnd"/>
    </w:p>
    <w:p w:rsidR="000C0DD6" w:rsidRPr="00592F28" w:rsidRDefault="000C0DD6" w:rsidP="000C0DD6">
      <w:pPr>
        <w:ind w:firstLine="0"/>
        <w:jc w:val="both"/>
        <w:rPr>
          <w:rFonts w:ascii="Arial" w:hAnsi="Arial" w:cs="Arial"/>
        </w:rPr>
      </w:pPr>
      <w:r w:rsidRPr="00592F28">
        <w:rPr>
          <w:rFonts w:ascii="Arial" w:hAnsi="Arial" w:cs="Arial"/>
        </w:rPr>
        <w:t>Напајање предметног подручја електричном енергијом оријентисано је на ТС 110/35 kV „Топлана Нови Београд“, и ТС 35/10 kV: „Баново брдо“.</w:t>
      </w:r>
    </w:p>
    <w:p w:rsidR="000C0DD6" w:rsidRPr="00592F28" w:rsidRDefault="000C0DD6" w:rsidP="000C0DD6">
      <w:pPr>
        <w:ind w:firstLine="0"/>
        <w:jc w:val="both"/>
        <w:rPr>
          <w:rFonts w:ascii="Arial" w:hAnsi="Arial" w:cs="Arial"/>
        </w:rPr>
      </w:pPr>
      <w:r w:rsidRPr="00592F28">
        <w:rPr>
          <w:rFonts w:ascii="Arial" w:hAnsi="Arial" w:cs="Arial"/>
        </w:rPr>
        <w:t>Напајање електричном енергијом топлане „Баново брдо</w:t>
      </w:r>
      <w:proofErr w:type="gramStart"/>
      <w:r w:rsidRPr="00592F28">
        <w:rPr>
          <w:rFonts w:ascii="Arial" w:hAnsi="Arial" w:cs="Arial"/>
        </w:rPr>
        <w:t>“ вршиће</w:t>
      </w:r>
      <w:proofErr w:type="gramEnd"/>
      <w:r w:rsidRPr="00592F28">
        <w:rPr>
          <w:rFonts w:ascii="Arial" w:hAnsi="Arial" w:cs="Arial"/>
        </w:rPr>
        <w:t xml:space="preserve"> се из постојеће ее мреже, односно из ТС 10/0,4 kV рег. </w:t>
      </w:r>
      <w:proofErr w:type="gramStart"/>
      <w:r w:rsidRPr="00592F28">
        <w:rPr>
          <w:rFonts w:ascii="Arial" w:hAnsi="Arial" w:cs="Arial"/>
        </w:rPr>
        <w:t>бр</w:t>
      </w:r>
      <w:proofErr w:type="gramEnd"/>
      <w:r w:rsidRPr="00592F28">
        <w:rPr>
          <w:rFonts w:ascii="Arial" w:hAnsi="Arial" w:cs="Arial"/>
        </w:rPr>
        <w:t>. „V-979“, у којој се планира замена трансформатора снаге 2x1600 kVA новим снаге 2x2000 kVA.</w:t>
      </w:r>
    </w:p>
    <w:p w:rsidR="000C0DD6" w:rsidRPr="00592F28" w:rsidRDefault="000C0DD6" w:rsidP="000C0DD6">
      <w:pPr>
        <w:ind w:firstLine="0"/>
        <w:jc w:val="both"/>
        <w:rPr>
          <w:rFonts w:ascii="Arial" w:hAnsi="Arial" w:cs="Arial"/>
        </w:rPr>
      </w:pPr>
      <w:proofErr w:type="gramStart"/>
      <w:r w:rsidRPr="00592F28">
        <w:rPr>
          <w:rFonts w:ascii="Arial" w:hAnsi="Arial" w:cs="Arial"/>
        </w:rPr>
        <w:t>Постојеће водове 35 kV, 10 kV, 1 kV, као и инсталације и друге елементе ЈО прилагодити планираном решењу саобраћајних површина.</w:t>
      </w:r>
      <w:proofErr w:type="gramEnd"/>
      <w:r w:rsidRPr="00592F28">
        <w:rPr>
          <w:rFonts w:ascii="Arial" w:hAnsi="Arial" w:cs="Arial"/>
        </w:rPr>
        <w:t xml:space="preserve"> </w:t>
      </w:r>
    </w:p>
    <w:p w:rsidR="000C0DD6" w:rsidRPr="00592F28" w:rsidRDefault="000C0DD6" w:rsidP="000C0DD6">
      <w:pPr>
        <w:ind w:firstLine="0"/>
        <w:jc w:val="both"/>
        <w:rPr>
          <w:rFonts w:ascii="Arial" w:hAnsi="Arial" w:cs="Arial"/>
        </w:rPr>
      </w:pPr>
      <w:proofErr w:type="gramStart"/>
      <w:r w:rsidRPr="00592F28">
        <w:rPr>
          <w:rFonts w:ascii="Arial" w:hAnsi="Arial" w:cs="Arial"/>
        </w:rPr>
        <w:t>Уколико се при извођењу радова угрожава постојећа ee мрежа потребно ју је заштитити, односно где то није могуће изместити.</w:t>
      </w:r>
      <w:proofErr w:type="gramEnd"/>
      <w:r w:rsidRPr="00592F28">
        <w:rPr>
          <w:rFonts w:ascii="Arial" w:hAnsi="Arial" w:cs="Arial"/>
        </w:rPr>
        <w:t xml:space="preserve"> </w:t>
      </w:r>
      <w:proofErr w:type="gramStart"/>
      <w:r w:rsidRPr="00592F28">
        <w:rPr>
          <w:rFonts w:ascii="Arial" w:hAnsi="Arial" w:cs="Arial"/>
        </w:rPr>
        <w:t>Ее водове заштитити навлачењем заштитних цеви преко каблова на угроженој деоници или изместити на приближно исто место уз задржавање постојећих веза.</w:t>
      </w:r>
      <w:proofErr w:type="gramEnd"/>
      <w:r w:rsidRPr="00592F28">
        <w:rPr>
          <w:rFonts w:ascii="Arial" w:hAnsi="Arial" w:cs="Arial"/>
        </w:rPr>
        <w:t xml:space="preserve"> </w:t>
      </w:r>
      <w:proofErr w:type="gramStart"/>
      <w:r w:rsidRPr="00592F28">
        <w:rPr>
          <w:rFonts w:ascii="Arial" w:hAnsi="Arial" w:cs="Arial"/>
        </w:rPr>
        <w:t>Приликом измештања ових водова водити рачуна о потребним растојањима и угловима при паралелном вођењу и укрштању са подземним инсталацијама које се могу наћи у новој траси водова.</w:t>
      </w:r>
      <w:proofErr w:type="gramEnd"/>
      <w:r w:rsidRPr="00592F28">
        <w:rPr>
          <w:rFonts w:ascii="Arial" w:hAnsi="Arial" w:cs="Arial"/>
        </w:rPr>
        <w:t xml:space="preserve"> </w:t>
      </w:r>
      <w:proofErr w:type="gramStart"/>
      <w:r w:rsidRPr="00592F28">
        <w:rPr>
          <w:rFonts w:ascii="Arial" w:hAnsi="Arial" w:cs="Arial"/>
        </w:rPr>
        <w:t>Радове у близини подземних водова 35 kV вршити ручно или механизацијом која не изазива оштећење изолације и оловног плашта.</w:t>
      </w:r>
      <w:proofErr w:type="gramEnd"/>
      <w:r w:rsidRPr="00592F28">
        <w:rPr>
          <w:rFonts w:ascii="Arial" w:hAnsi="Arial" w:cs="Arial"/>
        </w:rPr>
        <w:t xml:space="preserve"> </w:t>
      </w:r>
      <w:proofErr w:type="gramStart"/>
      <w:r w:rsidRPr="00592F28">
        <w:rPr>
          <w:rFonts w:ascii="Arial" w:hAnsi="Arial" w:cs="Arial"/>
        </w:rPr>
        <w:t>Потребно је да се у траси вода не налази никакав објекат који би угрожавао ee вод и онемогућавао приступ воду приликом квара.</w:t>
      </w:r>
      <w:proofErr w:type="gramEnd"/>
    </w:p>
    <w:p w:rsidR="000C0DD6" w:rsidRPr="00592F28" w:rsidRDefault="000C0DD6" w:rsidP="000C0DD6">
      <w:pPr>
        <w:ind w:firstLine="0"/>
        <w:jc w:val="both"/>
        <w:rPr>
          <w:rFonts w:ascii="Arial" w:hAnsi="Arial" w:cs="Arial"/>
        </w:rPr>
      </w:pPr>
      <w:r w:rsidRPr="00592F28">
        <w:rPr>
          <w:rFonts w:ascii="Arial" w:hAnsi="Arial" w:cs="Arial"/>
        </w:rPr>
        <w:t xml:space="preserve">Уколико се траса подземног вода нађе испод коловоза, водове заштитити постављањем у кабловску канализацију пречника </w:t>
      </w:r>
      <w:r w:rsidRPr="00592F28">
        <w:rPr>
          <w:rFonts w:ascii="Arial" w:hAnsi="Arial" w:cs="Arial"/>
          <w:lang w:val="sr-Latn-CS"/>
        </w:rPr>
        <w:t></w:t>
      </w:r>
      <w:r w:rsidRPr="00592F28">
        <w:rPr>
          <w:rFonts w:ascii="Arial" w:hAnsi="Arial" w:cs="Arial"/>
        </w:rPr>
        <w:t xml:space="preserve"> 160 мм за подземне водове 35 kV, односно Æ100 мм за подземне водове 10 kV и 1 kV. Предвидети 100% резерве у броју отвора кабловске канализације за подземне водове 35 kV и 10 kV, односно 50% резерве за подземне водове 1 kV.</w:t>
      </w:r>
    </w:p>
    <w:p w:rsidR="000C0DD6" w:rsidRPr="00592F28" w:rsidRDefault="000C0DD6" w:rsidP="000C0DD6">
      <w:pPr>
        <w:ind w:firstLine="0"/>
        <w:jc w:val="both"/>
        <w:rPr>
          <w:rFonts w:ascii="Arial" w:hAnsi="Arial" w:cs="Arial"/>
        </w:rPr>
      </w:pPr>
    </w:p>
    <w:p w:rsidR="00EA037C" w:rsidRPr="00592F28" w:rsidRDefault="008E33C4" w:rsidP="00EA037C">
      <w:pPr>
        <w:pStyle w:val="Heading5"/>
        <w:ind w:firstLine="0"/>
        <w:jc w:val="both"/>
        <w:rPr>
          <w:rFonts w:ascii="Arial" w:hAnsi="Arial" w:cs="Arial"/>
          <w:szCs w:val="22"/>
        </w:rPr>
      </w:pPr>
      <w:r w:rsidRPr="00592F28">
        <w:rPr>
          <w:rFonts w:ascii="Arial" w:hAnsi="Arial" w:cs="Arial"/>
          <w:szCs w:val="22"/>
          <w:lang w:val="sr-Cyrl-CS"/>
        </w:rPr>
        <w:t>Т</w:t>
      </w:r>
      <w:r w:rsidRPr="00592F28">
        <w:rPr>
          <w:rFonts w:ascii="Arial" w:hAnsi="Arial" w:cs="Arial"/>
          <w:szCs w:val="22"/>
        </w:rPr>
        <w:t>елекомуникациона мрежа и објекти</w:t>
      </w:r>
      <w:bookmarkStart w:id="94" w:name="_Toc279145730"/>
      <w:bookmarkStart w:id="95" w:name="_Toc290545312"/>
      <w:bookmarkStart w:id="96" w:name="_Toc292955375"/>
      <w:bookmarkStart w:id="97" w:name="_Toc292956114"/>
      <w:bookmarkStart w:id="98" w:name="_Toc293306138"/>
      <w:bookmarkStart w:id="99" w:name="_Toc293306302"/>
      <w:bookmarkStart w:id="100" w:name="_Toc293313201"/>
      <w:bookmarkStart w:id="101" w:name="_Toc293331267"/>
      <w:bookmarkStart w:id="102" w:name="_Toc293413824"/>
      <w:bookmarkStart w:id="103" w:name="_Toc293491006"/>
      <w:bookmarkStart w:id="104" w:name="_Toc293494957"/>
      <w:bookmarkStart w:id="105" w:name="_Toc303692926"/>
      <w:bookmarkEnd w:id="82"/>
      <w:bookmarkEnd w:id="83"/>
      <w:bookmarkEnd w:id="84"/>
      <w:bookmarkEnd w:id="85"/>
      <w:bookmarkEnd w:id="86"/>
      <w:bookmarkEnd w:id="87"/>
      <w:bookmarkEnd w:id="88"/>
      <w:bookmarkEnd w:id="89"/>
      <w:bookmarkEnd w:id="90"/>
      <w:bookmarkEnd w:id="91"/>
      <w:bookmarkEnd w:id="92"/>
      <w:bookmarkEnd w:id="93"/>
    </w:p>
    <w:p w:rsidR="005976F4" w:rsidRDefault="005976F4" w:rsidP="00651A21">
      <w:pPr>
        <w:ind w:firstLine="0"/>
        <w:jc w:val="both"/>
        <w:rPr>
          <w:rFonts w:ascii="Arial" w:hAnsi="Arial" w:cs="Arial"/>
        </w:rPr>
      </w:pPr>
    </w:p>
    <w:p w:rsidR="00651A21" w:rsidRPr="00651A21" w:rsidRDefault="000C0DD6" w:rsidP="00651A21">
      <w:pPr>
        <w:ind w:firstLine="0"/>
        <w:jc w:val="both"/>
        <w:rPr>
          <w:rFonts w:ascii="Arial" w:hAnsi="Arial" w:cs="Arial"/>
        </w:rPr>
      </w:pPr>
      <w:r w:rsidRPr="00592F28">
        <w:rPr>
          <w:rFonts w:ascii="Arial" w:hAnsi="Arial" w:cs="Arial"/>
        </w:rPr>
        <w:t>Предметно подручје припада кабловском подручју аутоматске телефонске централе „Чукарица“.Постојећи комплекс топлане „Баново брдо“ и објекат Дома здравља „Баново брдо“ имају већ реализоване тк прикључке које по потреби прилагодити планираном решењу.</w:t>
      </w:r>
      <w:r w:rsidR="00651A21" w:rsidRPr="00651A21">
        <w:rPr>
          <w:rFonts w:ascii="Arial" w:hAnsi="Arial" w:cs="Arial"/>
        </w:rPr>
        <w:t xml:space="preserve"> </w:t>
      </w:r>
      <w:r w:rsidR="00651A21">
        <w:rPr>
          <w:rFonts w:ascii="Arial" w:hAnsi="Arial" w:cs="Arial"/>
          <w:lang/>
        </w:rPr>
        <w:t xml:space="preserve">Како се димњак топлане на коме су изграђене базне станице укида, планира се измештање базних станица на димњаке у оквиру грађевинских линија. </w:t>
      </w:r>
      <w:r w:rsidR="00651A21" w:rsidRPr="009A3D5E">
        <w:rPr>
          <w:rFonts w:ascii="Arial" w:hAnsi="Arial" w:cs="Arial"/>
          <w:u w:val="single"/>
          <w:lang/>
        </w:rPr>
        <w:t>Антенски системи базних станица мобилне телефоније</w:t>
      </w:r>
      <w:r w:rsidR="00651A21" w:rsidRPr="009A3D5E">
        <w:rPr>
          <w:rFonts w:ascii="Arial" w:hAnsi="Arial" w:cs="Arial"/>
          <w:lang/>
        </w:rPr>
        <w:t xml:space="preserve"> постављати под условима:</w:t>
      </w:r>
    </w:p>
    <w:p w:rsidR="00651A21" w:rsidRPr="009A3D5E" w:rsidRDefault="00651A21" w:rsidP="007E6B23">
      <w:pPr>
        <w:numPr>
          <w:ilvl w:val="0"/>
          <w:numId w:val="60"/>
        </w:numPr>
        <w:spacing w:before="120"/>
        <w:contextualSpacing/>
        <w:jc w:val="both"/>
        <w:rPr>
          <w:rFonts w:ascii="Arial" w:hAnsi="Arial" w:cs="Arial"/>
          <w:lang/>
        </w:rPr>
      </w:pPr>
      <w:r w:rsidRPr="009A3D5E">
        <w:rPr>
          <w:rFonts w:ascii="Arial" w:hAnsi="Arial" w:cs="Arial"/>
          <w:lang/>
        </w:rPr>
        <w:t>удаљеност антенског система базне станице и стамбеног објекта у окружењу износи најмање 30m;</w:t>
      </w:r>
    </w:p>
    <w:p w:rsidR="00651A21" w:rsidRPr="009A3D5E" w:rsidRDefault="00651A21" w:rsidP="007E6B23">
      <w:pPr>
        <w:numPr>
          <w:ilvl w:val="0"/>
          <w:numId w:val="60"/>
        </w:numPr>
        <w:spacing w:before="120" w:after="200"/>
        <w:contextualSpacing/>
        <w:jc w:val="both"/>
        <w:rPr>
          <w:rFonts w:ascii="Arial" w:hAnsi="Arial" w:cs="Arial"/>
          <w:lang/>
        </w:rPr>
      </w:pPr>
      <w:r w:rsidRPr="009A3D5E">
        <w:rPr>
          <w:rFonts w:ascii="Arial" w:hAnsi="Arial" w:cs="Arial"/>
          <w:lang/>
        </w:rPr>
        <w:t>удаљеност антенског система базне станице и стамбених објеката у окружењу може бити мања од 30m, искључиво када је висинска разлика између базне антене и кровне површине објекта у окружењу износи најмање 10</w:t>
      </w:r>
      <w:r>
        <w:rPr>
          <w:rFonts w:ascii="Arial" w:hAnsi="Arial" w:cs="Arial"/>
          <w:lang/>
        </w:rPr>
        <w:t xml:space="preserve"> м</w:t>
      </w:r>
      <w:r w:rsidRPr="009A3D5E">
        <w:rPr>
          <w:rFonts w:ascii="Arial" w:hAnsi="Arial" w:cs="Arial"/>
          <w:lang/>
        </w:rPr>
        <w:t>.</w:t>
      </w:r>
    </w:p>
    <w:p w:rsidR="005976F4" w:rsidRDefault="005976F4" w:rsidP="005C6BE0">
      <w:pPr>
        <w:ind w:firstLine="0"/>
        <w:jc w:val="both"/>
        <w:rPr>
          <w:rFonts w:ascii="Arial" w:hAnsi="Arial" w:cs="Arial"/>
          <w:b/>
          <w:lang/>
        </w:rPr>
      </w:pPr>
    </w:p>
    <w:p w:rsidR="005C6BE0" w:rsidRPr="00592F28" w:rsidRDefault="005C6BE0" w:rsidP="005C6BE0">
      <w:pPr>
        <w:ind w:firstLine="0"/>
        <w:jc w:val="both"/>
        <w:rPr>
          <w:rFonts w:ascii="Arial" w:hAnsi="Arial" w:cs="Arial"/>
          <w:b/>
          <w:lang w:val="ru-RU"/>
        </w:rPr>
      </w:pPr>
      <w:r w:rsidRPr="00592F28">
        <w:rPr>
          <w:rFonts w:ascii="Arial" w:hAnsi="Arial" w:cs="Arial"/>
          <w:b/>
          <w:lang w:val="ru-RU"/>
        </w:rPr>
        <w:t>Гасоводна мрежа и</w:t>
      </w:r>
      <w:r w:rsidR="00846F16" w:rsidRPr="00592F28">
        <w:rPr>
          <w:rFonts w:ascii="Arial" w:hAnsi="Arial" w:cs="Arial"/>
          <w:b/>
          <w:lang w:val="ru-RU"/>
        </w:rPr>
        <w:t xml:space="preserve"> </w:t>
      </w:r>
      <w:r w:rsidR="00EA037C" w:rsidRPr="00592F28">
        <w:rPr>
          <w:rFonts w:ascii="Arial" w:hAnsi="Arial" w:cs="Arial"/>
          <w:b/>
          <w:lang w:val="ru-RU"/>
        </w:rPr>
        <w:t>објекти</w:t>
      </w:r>
      <w:r w:rsidRPr="00592F28">
        <w:rPr>
          <w:rFonts w:ascii="Arial" w:hAnsi="Arial" w:cs="Arial"/>
          <w:b/>
          <w:lang w:val="ru-RU"/>
        </w:rPr>
        <w:t xml:space="preserve"> </w:t>
      </w:r>
    </w:p>
    <w:p w:rsidR="00516AA4" w:rsidRPr="00592F28" w:rsidRDefault="00516AA4" w:rsidP="008E33C4">
      <w:pPr>
        <w:ind w:firstLine="0"/>
        <w:jc w:val="both"/>
        <w:rPr>
          <w:rFonts w:ascii="Arial" w:hAnsi="Arial" w:cs="Arial"/>
          <w:b/>
          <w:lang w:val="sr-Cyrl-CS"/>
        </w:rPr>
      </w:pPr>
    </w:p>
    <w:p w:rsidR="00A661B8" w:rsidRPr="00592F28" w:rsidRDefault="00A661B8" w:rsidP="00A661B8">
      <w:pPr>
        <w:pStyle w:val="NormalItalic"/>
        <w:rPr>
          <w:rFonts w:ascii="Arial" w:hAnsi="Arial" w:cs="Arial"/>
          <w:i w:val="0"/>
          <w:iCs/>
        </w:rPr>
      </w:pPr>
      <w:r w:rsidRPr="00592F28">
        <w:rPr>
          <w:rFonts w:ascii="Arial" w:hAnsi="Arial" w:cs="Arial"/>
          <w:i w:val="0"/>
          <w:iCs/>
        </w:rPr>
        <w:t>У оквиру комплекса топлане „Баново брдо”</w:t>
      </w:r>
      <w:r w:rsidRPr="00592F28">
        <w:rPr>
          <w:rFonts w:ascii="Arial" w:hAnsi="Arial" w:cs="Arial"/>
          <w:i w:val="0"/>
        </w:rPr>
        <w:t>, изграђена је мернорегулациона станица (МРС) „ТО Баново брдо”</w:t>
      </w:r>
      <w:r w:rsidRPr="00592F28">
        <w:rPr>
          <w:rFonts w:ascii="Arial" w:hAnsi="Arial" w:cs="Arial"/>
          <w:i w:val="0"/>
          <w:iCs/>
        </w:rPr>
        <w:t xml:space="preserve"> за потребе топлане, односно коришћења природног гаса као основног погонског горива.</w:t>
      </w:r>
    </w:p>
    <w:p w:rsidR="005976F4" w:rsidRDefault="005976F4" w:rsidP="00A661B8">
      <w:pPr>
        <w:pStyle w:val="NormalItalic"/>
        <w:rPr>
          <w:rFonts w:ascii="Arial" w:hAnsi="Arial" w:cs="Arial"/>
          <w:i w:val="0"/>
          <w:lang/>
        </w:rPr>
      </w:pPr>
    </w:p>
    <w:p w:rsidR="005976F4" w:rsidRDefault="005976F4" w:rsidP="00A661B8">
      <w:pPr>
        <w:pStyle w:val="NormalItalic"/>
        <w:rPr>
          <w:rFonts w:ascii="Arial" w:hAnsi="Arial" w:cs="Arial"/>
          <w:i w:val="0"/>
          <w:lang/>
        </w:rPr>
      </w:pPr>
    </w:p>
    <w:p w:rsidR="005976F4" w:rsidRDefault="005976F4" w:rsidP="00A661B8">
      <w:pPr>
        <w:pStyle w:val="NormalItalic"/>
        <w:rPr>
          <w:rFonts w:ascii="Arial" w:hAnsi="Arial" w:cs="Arial"/>
          <w:i w:val="0"/>
          <w:lang/>
        </w:rPr>
      </w:pPr>
    </w:p>
    <w:p w:rsidR="00A661B8" w:rsidRPr="00592F28" w:rsidRDefault="00A661B8" w:rsidP="00A661B8">
      <w:pPr>
        <w:pStyle w:val="NormalItalic"/>
        <w:rPr>
          <w:rFonts w:ascii="Arial" w:hAnsi="Arial" w:cs="Arial"/>
          <w:i w:val="0"/>
        </w:rPr>
      </w:pPr>
      <w:r w:rsidRPr="00592F28">
        <w:rPr>
          <w:rFonts w:ascii="Arial" w:hAnsi="Arial" w:cs="Arial"/>
          <w:i w:val="0"/>
        </w:rPr>
        <w:t xml:space="preserve">МРС „ТО Баново брдо” је бочно двострано укопан објекат капацитета Bh=13.000 м³/h, до које је изведен прикључни гасовод од челичних цеви </w:t>
      </w:r>
      <w:r w:rsidRPr="00592F28">
        <w:rPr>
          <w:rFonts w:ascii="Arial" w:hAnsi="Arial" w:cs="Arial"/>
          <w:i w:val="0"/>
          <w:iCs/>
        </w:rPr>
        <w:t xml:space="preserve">пречника </w:t>
      </w:r>
      <w:r w:rsidRPr="00592F28">
        <w:rPr>
          <w:rFonts w:ascii="Arial" w:hAnsi="Arial" w:cs="Arial"/>
          <w:i w:val="0"/>
          <w:iCs/>
          <w:caps/>
        </w:rPr>
        <w:t>Ø219</w:t>
      </w:r>
      <w:r w:rsidRPr="00592F28">
        <w:rPr>
          <w:rFonts w:ascii="Arial" w:hAnsi="Arial" w:cs="Arial"/>
          <w:i w:val="0"/>
          <w:iCs/>
        </w:rPr>
        <w:t xml:space="preserve"> мм, за радни притисак </w:t>
      </w:r>
      <w:r w:rsidRPr="00592F28">
        <w:rPr>
          <w:rFonts w:ascii="Arial" w:hAnsi="Arial" w:cs="Arial"/>
          <w:i w:val="0"/>
        </w:rPr>
        <w:t>p</w:t>
      </w:r>
      <w:r w:rsidRPr="00592F28">
        <w:rPr>
          <w:rFonts w:ascii="Arial" w:hAnsi="Arial" w:cs="Arial"/>
          <w:i w:val="0"/>
          <w:lang w:val="ru-RU"/>
        </w:rPr>
        <w:t xml:space="preserve">=6÷16 бар-а. </w:t>
      </w:r>
      <w:r w:rsidRPr="00592F28">
        <w:rPr>
          <w:rFonts w:ascii="Arial" w:hAnsi="Arial" w:cs="Arial"/>
          <w:i w:val="0"/>
        </w:rPr>
        <w:t>У случају потребе топлане за већим количинама гаса, МРС реконструисати.</w:t>
      </w:r>
    </w:p>
    <w:p w:rsidR="00A661B8" w:rsidRPr="00592F28" w:rsidRDefault="00A661B8" w:rsidP="00A661B8">
      <w:pPr>
        <w:pStyle w:val="NormalItalic"/>
        <w:rPr>
          <w:rFonts w:ascii="Arial" w:hAnsi="Arial" w:cs="Arial"/>
          <w:i w:val="0"/>
        </w:rPr>
      </w:pPr>
      <w:r w:rsidRPr="00592F28">
        <w:rPr>
          <w:rFonts w:ascii="Arial" w:hAnsi="Arial" w:cs="Arial"/>
          <w:i w:val="0"/>
        </w:rPr>
        <w:t>МРС и прикључни гасовод до ње су у надлежности ЈП „Србијагас”.</w:t>
      </w:r>
    </w:p>
    <w:p w:rsidR="00A661B8" w:rsidRPr="00592F28" w:rsidRDefault="00A661B8" w:rsidP="00A661B8">
      <w:pPr>
        <w:pStyle w:val="NormalItalic"/>
        <w:rPr>
          <w:rFonts w:ascii="Arial" w:hAnsi="Arial" w:cs="Arial"/>
          <w:i w:val="0"/>
        </w:rPr>
      </w:pPr>
    </w:p>
    <w:p w:rsidR="00A661B8" w:rsidRPr="00592F28" w:rsidRDefault="00A661B8" w:rsidP="00A661B8">
      <w:pPr>
        <w:ind w:firstLine="0"/>
        <w:jc w:val="both"/>
        <w:rPr>
          <w:rFonts w:ascii="Arial" w:hAnsi="Arial" w:cs="Arial"/>
          <w:lang w:val="sr-Cyrl-CS"/>
        </w:rPr>
      </w:pPr>
      <w:r w:rsidRPr="00592F28">
        <w:rPr>
          <w:rFonts w:ascii="Arial" w:hAnsi="Arial" w:cs="Arial"/>
          <w:lang w:val="sr-Cyrl-CS"/>
        </w:rPr>
        <w:t>У коридору дела саобраћајница обухваћених границом Плана и</w:t>
      </w:r>
      <w:r w:rsidRPr="00592F28">
        <w:rPr>
          <w:rFonts w:ascii="Arial" w:hAnsi="Arial" w:cs="Arial"/>
        </w:rPr>
        <w:t>з</w:t>
      </w:r>
      <w:r w:rsidRPr="00592F28">
        <w:rPr>
          <w:rFonts w:ascii="Arial" w:hAnsi="Arial" w:cs="Arial"/>
          <w:lang w:val="sr-Cyrl-CS"/>
        </w:rPr>
        <w:t xml:space="preserve">грађена је нископритисна дистрибутивна гасоводна мрежа од полиетиленских цеви </w:t>
      </w:r>
      <w:r w:rsidRPr="00592F28">
        <w:rPr>
          <w:rFonts w:ascii="Arial" w:hAnsi="Arial" w:cs="Arial"/>
          <w:iCs/>
        </w:rPr>
        <w:t xml:space="preserve">за радни притисак </w:t>
      </w:r>
      <w:r w:rsidRPr="00592F28">
        <w:rPr>
          <w:rFonts w:ascii="Arial" w:hAnsi="Arial" w:cs="Arial"/>
        </w:rPr>
        <w:t>p</w:t>
      </w:r>
      <w:r w:rsidRPr="00592F28">
        <w:rPr>
          <w:rFonts w:ascii="Arial" w:hAnsi="Arial" w:cs="Arial"/>
          <w:lang w:val="ru-RU"/>
        </w:rPr>
        <w:t xml:space="preserve">=1÷4 бар-а. Она се гасом снабдева из постојеће МРС </w:t>
      </w:r>
      <w:r w:rsidRPr="00592F28">
        <w:rPr>
          <w:rFonts w:ascii="Arial" w:hAnsi="Arial" w:cs="Arial"/>
          <w:caps/>
          <w:lang w:val="sr-Cyrl-CS"/>
        </w:rPr>
        <w:t>„</w:t>
      </w:r>
      <w:r w:rsidRPr="00592F28">
        <w:rPr>
          <w:rFonts w:ascii="Arial" w:hAnsi="Arial" w:cs="Arial"/>
          <w:lang w:val="sr-Cyrl-CS"/>
        </w:rPr>
        <w:t>Спортски центар”, која се налази изван границе предметног Плана и у надлежности је „Беогас”-а.</w:t>
      </w:r>
    </w:p>
    <w:p w:rsidR="00A661B8" w:rsidRPr="00592F28" w:rsidRDefault="00A661B8" w:rsidP="00A661B8">
      <w:pPr>
        <w:jc w:val="both"/>
        <w:rPr>
          <w:rFonts w:ascii="Arial" w:hAnsi="Arial" w:cs="Arial"/>
          <w:lang w:val="sr-Cyrl-CS"/>
        </w:rPr>
      </w:pPr>
    </w:p>
    <w:p w:rsidR="00A661B8" w:rsidRPr="00592F28" w:rsidRDefault="00A661B8" w:rsidP="00A661B8">
      <w:pPr>
        <w:ind w:firstLine="0"/>
        <w:jc w:val="both"/>
        <w:rPr>
          <w:rFonts w:ascii="Arial" w:hAnsi="Arial" w:cs="Arial"/>
          <w:lang w:val="sr-Cyrl-CS"/>
        </w:rPr>
      </w:pPr>
      <w:r w:rsidRPr="00592F28">
        <w:rPr>
          <w:rFonts w:ascii="Arial" w:hAnsi="Arial" w:cs="Arial"/>
          <w:lang w:val="sr-Cyrl-CS"/>
        </w:rPr>
        <w:t>Приликом изградње и реконструкције топловода у свему поштовати одредбе из “Правилника о условима за несметану и безбедну дистрибуцију природног гаса гасоводима притиска до 16 бара" („Службени гласник РСʺ бр.86/15), као и „Интерних техничких правила за пројектовање и изградњу гасоводних објеката на систему ЈП „Србијагасʺ (Нови Сад, октобар 2009.године).</w:t>
      </w:r>
    </w:p>
    <w:p w:rsidR="001B583E" w:rsidRPr="00592F28" w:rsidRDefault="001B583E" w:rsidP="00A661B8">
      <w:pPr>
        <w:ind w:firstLine="0"/>
        <w:jc w:val="both"/>
        <w:rPr>
          <w:rFonts w:ascii="Arial" w:hAnsi="Arial" w:cs="Arial"/>
          <w:b/>
          <w:color w:val="FF0000"/>
        </w:rPr>
      </w:pPr>
    </w:p>
    <w:p w:rsidR="008E33C4" w:rsidRPr="00592F28" w:rsidRDefault="008E33C4" w:rsidP="008E33C4">
      <w:pPr>
        <w:ind w:firstLine="0"/>
        <w:jc w:val="both"/>
        <w:rPr>
          <w:rFonts w:ascii="Arial" w:hAnsi="Arial" w:cs="Arial"/>
          <w:b/>
        </w:rPr>
      </w:pPr>
      <w:r w:rsidRPr="00592F28">
        <w:rPr>
          <w:rFonts w:ascii="Arial" w:hAnsi="Arial" w:cs="Arial"/>
          <w:b/>
          <w:lang w:val="sr-Cyrl-CS"/>
        </w:rPr>
        <w:t>Т</w:t>
      </w:r>
      <w:r w:rsidRPr="00592F28">
        <w:rPr>
          <w:rFonts w:ascii="Arial" w:hAnsi="Arial" w:cs="Arial"/>
          <w:b/>
        </w:rPr>
        <w:t xml:space="preserve">опловодна мрежа и </w:t>
      </w:r>
      <w:bookmarkEnd w:id="94"/>
      <w:bookmarkEnd w:id="95"/>
      <w:bookmarkEnd w:id="96"/>
      <w:bookmarkEnd w:id="97"/>
      <w:bookmarkEnd w:id="98"/>
      <w:bookmarkEnd w:id="99"/>
      <w:bookmarkEnd w:id="100"/>
      <w:bookmarkEnd w:id="101"/>
      <w:bookmarkEnd w:id="102"/>
      <w:bookmarkEnd w:id="103"/>
      <w:bookmarkEnd w:id="104"/>
      <w:bookmarkEnd w:id="105"/>
      <w:r w:rsidR="007416F4" w:rsidRPr="00592F28">
        <w:rPr>
          <w:rFonts w:ascii="Arial" w:hAnsi="Arial" w:cs="Arial"/>
          <w:b/>
        </w:rPr>
        <w:t>постројења</w:t>
      </w:r>
    </w:p>
    <w:p w:rsidR="00812224" w:rsidRPr="00592F28" w:rsidRDefault="00812224" w:rsidP="0020187A">
      <w:pPr>
        <w:ind w:firstLine="0"/>
        <w:jc w:val="both"/>
        <w:rPr>
          <w:rFonts w:ascii="Arial" w:hAnsi="Arial" w:cs="Arial"/>
          <w:b/>
          <w:color w:val="FF0000"/>
        </w:rPr>
      </w:pPr>
    </w:p>
    <w:p w:rsidR="00812224" w:rsidRPr="00592F28" w:rsidRDefault="00812224" w:rsidP="00812224">
      <w:pPr>
        <w:pStyle w:val="NormalItalic"/>
        <w:rPr>
          <w:rFonts w:ascii="Arial" w:hAnsi="Arial" w:cs="Arial"/>
          <w:i w:val="0"/>
        </w:rPr>
      </w:pPr>
      <w:r w:rsidRPr="00592F28">
        <w:rPr>
          <w:rFonts w:ascii="Arial" w:hAnsi="Arial" w:cs="Arial"/>
          <w:i w:val="0"/>
          <w:iCs/>
        </w:rPr>
        <w:t>Из комплекса топлане ТО „Баново Брдоʺ, ка потрошачима топлификационог подручја топлане, полазе четири топловодне магистрале</w:t>
      </w:r>
      <w:r w:rsidRPr="00592F28">
        <w:rPr>
          <w:rFonts w:ascii="Arial" w:hAnsi="Arial" w:cs="Arial"/>
          <w:i w:val="0"/>
        </w:rPr>
        <w:t xml:space="preserve">. Топловодна мрежа на грејном подручју ТО </w:t>
      </w:r>
      <w:r w:rsidRPr="00592F28">
        <w:rPr>
          <w:rFonts w:ascii="Arial" w:hAnsi="Arial" w:cs="Arial"/>
          <w:i w:val="0"/>
          <w:iCs/>
        </w:rPr>
        <w:t xml:space="preserve">„Баново Брдоʺ </w:t>
      </w:r>
      <w:r w:rsidRPr="00592F28">
        <w:rPr>
          <w:rFonts w:ascii="Arial" w:hAnsi="Arial" w:cs="Arial"/>
          <w:i w:val="0"/>
        </w:rPr>
        <w:t>ради у температурном и притисном режиму 120/65°</w:t>
      </w:r>
      <w:r w:rsidRPr="00592F28">
        <w:rPr>
          <w:rFonts w:ascii="Arial" w:hAnsi="Arial" w:cs="Arial"/>
          <w:i w:val="0"/>
          <w:lang w:val="sr-Latn-CS"/>
        </w:rPr>
        <w:t xml:space="preserve">C, </w:t>
      </w:r>
      <w:r w:rsidRPr="00592F28">
        <w:rPr>
          <w:rFonts w:ascii="Arial" w:hAnsi="Arial" w:cs="Arial"/>
          <w:i w:val="0"/>
        </w:rPr>
        <w:t>NP 25.</w:t>
      </w:r>
    </w:p>
    <w:p w:rsidR="00B22F32" w:rsidRPr="00592F28" w:rsidRDefault="00B22F32" w:rsidP="00B22F32">
      <w:pPr>
        <w:ind w:firstLine="0"/>
        <w:jc w:val="both"/>
        <w:rPr>
          <w:rFonts w:ascii="Arial" w:hAnsi="Arial" w:cs="Arial"/>
          <w:color w:val="C00000"/>
          <w:lang w:bidi="ar-SA"/>
        </w:rPr>
      </w:pPr>
    </w:p>
    <w:p w:rsidR="00812224" w:rsidRPr="00592F28" w:rsidRDefault="00812224" w:rsidP="00B22F32">
      <w:pPr>
        <w:ind w:firstLine="0"/>
        <w:jc w:val="both"/>
        <w:rPr>
          <w:rFonts w:ascii="Arial" w:hAnsi="Arial" w:cs="Arial"/>
        </w:rPr>
      </w:pPr>
      <w:r w:rsidRPr="00592F28">
        <w:rPr>
          <w:rFonts w:ascii="Arial" w:hAnsi="Arial" w:cs="Arial"/>
        </w:rPr>
        <w:t xml:space="preserve">Изградити магистрални топловод пречника Ø610.0/7.1/800 мм дуж Улица: Шумадијски трг и Тургењевљеве, као и у делу Улица: Кировљеве и Николаја Гогоља, уз реконструкцију топловода Ø355/5.6 мм на пречник Ø610.0/7.1/800 мм у делу Тургењевљеве улице. </w:t>
      </w:r>
      <w:proofErr w:type="gramStart"/>
      <w:r w:rsidRPr="00592F28">
        <w:rPr>
          <w:rFonts w:ascii="Arial" w:hAnsi="Arial" w:cs="Arial"/>
        </w:rPr>
        <w:t>По реализацији магистралног топловода Ø610.0/7.1/800 мм у Улици Шумадијски трг, као и у делу Улице Николаја Гогоља, укинути деонице постојећег топловода Ø323.9/5.6 мм уз превезивање и реконструкцију топловодних прикључака и топловодне мреже на нови магистрални топловод Ø610.0/7.1/800 мм.</w:t>
      </w:r>
      <w:proofErr w:type="gramEnd"/>
    </w:p>
    <w:p w:rsidR="00812224" w:rsidRPr="00592F28" w:rsidRDefault="00812224" w:rsidP="00812224">
      <w:pPr>
        <w:ind w:firstLine="0"/>
        <w:jc w:val="both"/>
        <w:rPr>
          <w:rFonts w:ascii="Arial" w:hAnsi="Arial" w:cs="Arial"/>
        </w:rPr>
      </w:pPr>
      <w:r w:rsidRPr="00592F28">
        <w:rPr>
          <w:rFonts w:ascii="Arial" w:hAnsi="Arial" w:cs="Arial"/>
        </w:rPr>
        <w:t xml:space="preserve">Реализацијом ове деонице омогућиће се спајање </w:t>
      </w:r>
      <w:r w:rsidRPr="00592F28">
        <w:rPr>
          <w:rFonts w:ascii="Arial" w:eastAsia="MS Mincho" w:hAnsi="Arial" w:cs="Arial"/>
          <w:lang w:val="sr-Cyrl-CS"/>
        </w:rPr>
        <w:t>грејних подручја ТО „Баново Брдо” и ТО „Нови Београд”, односно њихово међусобно повезивање магистралним топловодима, као и г</w:t>
      </w:r>
      <w:r w:rsidRPr="00592F28">
        <w:rPr>
          <w:rFonts w:ascii="Arial" w:hAnsi="Arial" w:cs="Arial"/>
          <w:lang w:val="sr-Cyrl-CS"/>
        </w:rPr>
        <w:t xml:space="preserve">ашење индивидуалних </w:t>
      </w:r>
      <w:r w:rsidRPr="00592F28">
        <w:rPr>
          <w:rFonts w:ascii="Arial" w:hAnsi="Arial" w:cs="Arial"/>
          <w:lang w:val="ru-RU"/>
        </w:rPr>
        <w:t>котларница њиховим прикључивањем на топловодну мрежу система дањинског грејања.</w:t>
      </w:r>
    </w:p>
    <w:p w:rsidR="00812224" w:rsidRPr="00592F28" w:rsidRDefault="00812224" w:rsidP="00812224">
      <w:pPr>
        <w:jc w:val="both"/>
        <w:rPr>
          <w:rFonts w:ascii="Arial" w:hAnsi="Arial" w:cs="Arial"/>
        </w:rPr>
      </w:pPr>
    </w:p>
    <w:p w:rsidR="00812224" w:rsidRPr="00592F28" w:rsidRDefault="00812224" w:rsidP="00812224">
      <w:pPr>
        <w:ind w:firstLine="0"/>
        <w:jc w:val="both"/>
        <w:rPr>
          <w:rFonts w:ascii="Arial" w:hAnsi="Arial" w:cs="Arial"/>
          <w:lang w:val="sr-Cyrl-CS"/>
        </w:rPr>
      </w:pPr>
      <w:r w:rsidRPr="00592F28">
        <w:rPr>
          <w:rFonts w:ascii="Arial" w:hAnsi="Arial" w:cs="Arial"/>
          <w:lang w:val="sr-Cyrl-CS"/>
        </w:rPr>
        <w:t xml:space="preserve">Заштитна зона за магистрални топловод, у којој није дозвољена изградња супраструктурних објеката, износи по 2 </w:t>
      </w:r>
      <w:r w:rsidRPr="00592F28">
        <w:rPr>
          <w:rFonts w:ascii="Arial" w:hAnsi="Arial" w:cs="Arial"/>
        </w:rPr>
        <w:t>м</w:t>
      </w:r>
      <w:r w:rsidRPr="00592F28">
        <w:rPr>
          <w:rFonts w:ascii="Arial" w:hAnsi="Arial" w:cs="Arial"/>
          <w:lang w:val="sr-Cyrl-CS"/>
        </w:rPr>
        <w:t xml:space="preserve"> са обе стране цеви.</w:t>
      </w:r>
    </w:p>
    <w:p w:rsidR="00812224" w:rsidRPr="00592F28" w:rsidRDefault="00812224" w:rsidP="00812224">
      <w:pPr>
        <w:jc w:val="both"/>
        <w:rPr>
          <w:rFonts w:ascii="Arial" w:hAnsi="Arial" w:cs="Arial"/>
          <w:lang w:val="sr-Cyrl-CS"/>
        </w:rPr>
      </w:pPr>
    </w:p>
    <w:p w:rsidR="00812224" w:rsidRPr="00592F28" w:rsidRDefault="00812224" w:rsidP="00812224">
      <w:pPr>
        <w:ind w:firstLine="0"/>
        <w:jc w:val="both"/>
        <w:rPr>
          <w:rFonts w:ascii="Arial" w:hAnsi="Arial" w:cs="Arial"/>
          <w:lang w:val="sr-Cyrl-CS"/>
        </w:rPr>
      </w:pPr>
      <w:proofErr w:type="gramStart"/>
      <w:r w:rsidRPr="00592F28">
        <w:rPr>
          <w:rFonts w:ascii="Arial" w:hAnsi="Arial" w:cs="Arial"/>
        </w:rPr>
        <w:t xml:space="preserve">У оквиру комплекса </w:t>
      </w:r>
      <w:r w:rsidRPr="00592F28">
        <w:rPr>
          <w:rFonts w:ascii="Arial" w:hAnsi="Arial" w:cs="Arial"/>
          <w:lang w:val="sr-Cyrl-CS"/>
        </w:rPr>
        <w:t>топлане ТО „Баново Брдоʺ могуће је реализовати изградњу, реконструкцију и измештање свих топловода према техничким и производним потребама ЈКП „Београдске електранеʺ.</w:t>
      </w:r>
      <w:proofErr w:type="gramEnd"/>
    </w:p>
    <w:p w:rsidR="00812224" w:rsidRPr="00592F28" w:rsidRDefault="00812224" w:rsidP="00812224">
      <w:pPr>
        <w:jc w:val="both"/>
        <w:rPr>
          <w:rFonts w:ascii="Arial" w:hAnsi="Arial" w:cs="Arial"/>
          <w:lang w:val="sr-Cyrl-CS"/>
        </w:rPr>
      </w:pPr>
    </w:p>
    <w:p w:rsidR="00812224" w:rsidRPr="00592F28" w:rsidRDefault="00812224" w:rsidP="00812224">
      <w:pPr>
        <w:ind w:firstLine="0"/>
        <w:jc w:val="both"/>
        <w:rPr>
          <w:rFonts w:ascii="Arial" w:eastAsia="Calibri" w:hAnsi="Arial" w:cs="Arial"/>
          <w:lang w:eastAsia="zh-CN"/>
        </w:rPr>
      </w:pPr>
      <w:r w:rsidRPr="00592F28">
        <w:rPr>
          <w:rFonts w:ascii="Arial" w:eastAsia="Calibri" w:hAnsi="Arial" w:cs="Arial"/>
          <w:lang w:val="sr-Cyrl-CS" w:eastAsia="zh-CN"/>
        </w:rPr>
        <w:t>Приликом извођења и одржавања топловода, поштовати све прописе из "Одлуке о снабдевању топлотном енергијом у граду Београду" ("Сл.лист града Београда", бр. 43/07)</w:t>
      </w:r>
      <w:r w:rsidRPr="00592F28">
        <w:rPr>
          <w:rFonts w:ascii="Arial" w:eastAsia="Calibri" w:hAnsi="Arial" w:cs="Arial"/>
          <w:lang w:eastAsia="zh-CN"/>
        </w:rPr>
        <w:t>.</w:t>
      </w:r>
    </w:p>
    <w:p w:rsidR="00812224" w:rsidRPr="00592F28" w:rsidRDefault="00812224" w:rsidP="00812224">
      <w:pPr>
        <w:jc w:val="both"/>
        <w:rPr>
          <w:rFonts w:ascii="Arial" w:hAnsi="Arial" w:cs="Arial"/>
          <w:color w:val="C00000"/>
          <w:lang w:val="sr-Cyrl-CS"/>
        </w:rPr>
      </w:pPr>
    </w:p>
    <w:p w:rsidR="00733C6F" w:rsidRDefault="00733C6F" w:rsidP="00423AC4">
      <w:pPr>
        <w:ind w:firstLine="0"/>
        <w:jc w:val="both"/>
        <w:rPr>
          <w:rFonts w:ascii="Arial" w:hAnsi="Arial" w:cs="Arial"/>
          <w:b/>
        </w:rPr>
      </w:pPr>
      <w:bookmarkStart w:id="106" w:name="_Toc182385248"/>
    </w:p>
    <w:p w:rsidR="00733C6F" w:rsidRDefault="00733C6F" w:rsidP="00423AC4">
      <w:pPr>
        <w:ind w:firstLine="0"/>
        <w:jc w:val="both"/>
        <w:rPr>
          <w:rFonts w:ascii="Arial" w:hAnsi="Arial" w:cs="Arial"/>
          <w:b/>
        </w:rPr>
      </w:pPr>
    </w:p>
    <w:p w:rsidR="00733C6F" w:rsidRDefault="00733C6F" w:rsidP="00423AC4">
      <w:pPr>
        <w:ind w:firstLine="0"/>
        <w:jc w:val="both"/>
        <w:rPr>
          <w:rFonts w:ascii="Arial" w:hAnsi="Arial" w:cs="Arial"/>
          <w:b/>
        </w:rPr>
      </w:pPr>
    </w:p>
    <w:p w:rsidR="007E1C03" w:rsidRPr="00592F28" w:rsidRDefault="00312E91" w:rsidP="00423AC4">
      <w:pPr>
        <w:ind w:firstLine="0"/>
        <w:jc w:val="both"/>
        <w:rPr>
          <w:rFonts w:ascii="Arial" w:hAnsi="Arial" w:cs="Arial"/>
          <w:b/>
          <w:lang w:val="sr-Cyrl-CS"/>
        </w:rPr>
      </w:pPr>
      <w:r w:rsidRPr="00592F28">
        <w:rPr>
          <w:rFonts w:ascii="Arial" w:hAnsi="Arial" w:cs="Arial"/>
          <w:b/>
        </w:rPr>
        <w:t>А.7.</w:t>
      </w:r>
      <w:r w:rsidR="000A0F9F" w:rsidRPr="00592F28">
        <w:rPr>
          <w:rFonts w:ascii="Arial" w:hAnsi="Arial" w:cs="Arial"/>
          <w:b/>
          <w:lang w:val="sr-Cyrl-CS"/>
        </w:rPr>
        <w:t>3</w:t>
      </w:r>
      <w:r w:rsidR="00184818" w:rsidRPr="00592F28">
        <w:rPr>
          <w:rFonts w:ascii="Arial" w:hAnsi="Arial" w:cs="Arial"/>
          <w:b/>
          <w:lang w:val="sr-Cyrl-CS"/>
        </w:rPr>
        <w:t>.</w:t>
      </w:r>
      <w:r w:rsidR="007E1C03" w:rsidRPr="00592F28">
        <w:rPr>
          <w:rFonts w:ascii="Arial" w:hAnsi="Arial" w:cs="Arial"/>
          <w:b/>
        </w:rPr>
        <w:t xml:space="preserve"> Опис стања чиниоца животне средине</w:t>
      </w:r>
      <w:bookmarkEnd w:id="106"/>
      <w:r w:rsidR="007E1C03" w:rsidRPr="00592F28">
        <w:rPr>
          <w:rFonts w:ascii="Arial" w:hAnsi="Arial" w:cs="Arial"/>
          <w:b/>
        </w:rPr>
        <w:t xml:space="preserve"> </w:t>
      </w:r>
    </w:p>
    <w:p w:rsidR="00510D21" w:rsidRPr="00592F28" w:rsidRDefault="00510D21" w:rsidP="00423AC4">
      <w:pPr>
        <w:ind w:right="-1" w:firstLine="0"/>
        <w:jc w:val="both"/>
        <w:rPr>
          <w:rFonts w:ascii="Arial" w:hAnsi="Arial" w:cs="Arial"/>
          <w:b/>
          <w:lang w:val="ru-RU"/>
        </w:rPr>
      </w:pPr>
    </w:p>
    <w:p w:rsidR="00850955" w:rsidRPr="00592F28" w:rsidRDefault="00850955" w:rsidP="00423AC4">
      <w:pPr>
        <w:ind w:right="-1" w:firstLine="0"/>
        <w:jc w:val="both"/>
        <w:rPr>
          <w:rFonts w:ascii="Arial" w:hAnsi="Arial" w:cs="Arial"/>
          <w:b/>
          <w:lang w:val="ru-RU"/>
        </w:rPr>
      </w:pPr>
      <w:r w:rsidRPr="00592F28">
        <w:rPr>
          <w:rFonts w:ascii="Arial" w:hAnsi="Arial" w:cs="Arial"/>
          <w:b/>
          <w:lang w:val="ru-RU"/>
        </w:rPr>
        <w:t>Квалитет ваздуха</w:t>
      </w:r>
    </w:p>
    <w:p w:rsidR="00510D21" w:rsidRPr="00592F28" w:rsidRDefault="00510D21" w:rsidP="00BC2FA7">
      <w:pPr>
        <w:autoSpaceDE w:val="0"/>
        <w:autoSpaceDN w:val="0"/>
        <w:adjustRightInd w:val="0"/>
        <w:ind w:firstLine="0"/>
        <w:jc w:val="both"/>
        <w:rPr>
          <w:rFonts w:ascii="Arial" w:eastAsia="PalatinoLinotype-Roman" w:hAnsi="Arial" w:cs="Arial"/>
        </w:rPr>
      </w:pPr>
    </w:p>
    <w:p w:rsidR="00BC2FA7" w:rsidRPr="00592F28" w:rsidRDefault="00BC2FA7" w:rsidP="00BC2FA7">
      <w:pPr>
        <w:autoSpaceDE w:val="0"/>
        <w:autoSpaceDN w:val="0"/>
        <w:adjustRightInd w:val="0"/>
        <w:ind w:firstLine="0"/>
        <w:jc w:val="both"/>
        <w:rPr>
          <w:rFonts w:ascii="Arial" w:eastAsia="PalatinoLinotype-Roman" w:hAnsi="Arial" w:cs="Arial"/>
        </w:rPr>
      </w:pPr>
      <w:r w:rsidRPr="00592F28">
        <w:rPr>
          <w:rFonts w:ascii="Arial" w:eastAsia="PalatinoLinotype-Roman" w:hAnsi="Arial" w:cs="Arial"/>
        </w:rPr>
        <w:t>У Београдским електранама врши се мерење емисија загађујућих материја у ваздух у отпадном гасу, свих топлотних извора које раде на гас, мазут, лако гориво, угаљ и пелет</w:t>
      </w:r>
      <w:r w:rsidR="00FD4282" w:rsidRPr="00592F28">
        <w:rPr>
          <w:rFonts w:ascii="Arial" w:eastAsia="PalatinoLinotype-Roman" w:hAnsi="Arial" w:cs="Arial"/>
        </w:rPr>
        <w:t>,</w:t>
      </w:r>
      <w:r w:rsidRPr="00592F28">
        <w:rPr>
          <w:rFonts w:ascii="Arial" w:eastAsia="PalatinoLinotype-Roman" w:hAnsi="Arial" w:cs="Arial"/>
        </w:rPr>
        <w:t xml:space="preserve"> а на основу важеће </w:t>
      </w:r>
      <w:r w:rsidRPr="00592F28">
        <w:rPr>
          <w:rFonts w:ascii="Arial" w:eastAsia="MyriadPro-SemiboldSemiCn" w:hAnsi="Arial" w:cs="Arial"/>
        </w:rPr>
        <w:t>Уредбе о</w:t>
      </w:r>
      <w:r w:rsidRPr="00592F28">
        <w:rPr>
          <w:rFonts w:ascii="Arial" w:eastAsia="PalatinoLinotype-Roman" w:hAnsi="Arial" w:cs="Arial"/>
        </w:rPr>
        <w:t xml:space="preserve"> </w:t>
      </w:r>
      <w:r w:rsidRPr="00592F28">
        <w:rPr>
          <w:rFonts w:ascii="Arial" w:eastAsia="MyriadPro-SemiboldSemiCn" w:hAnsi="Arial" w:cs="Arial"/>
        </w:rPr>
        <w:t>граничним вредностима емисија загађујућих</w:t>
      </w:r>
      <w:r w:rsidRPr="00592F28">
        <w:rPr>
          <w:rFonts w:ascii="Arial" w:eastAsia="PalatinoLinotype-Roman" w:hAnsi="Arial" w:cs="Arial"/>
        </w:rPr>
        <w:t xml:space="preserve"> </w:t>
      </w:r>
      <w:r w:rsidRPr="00592F28">
        <w:rPr>
          <w:rFonts w:ascii="Arial" w:eastAsia="MyriadPro-SemiboldSemiCn" w:hAnsi="Arial" w:cs="Arial"/>
        </w:rPr>
        <w:t>материја у ваздух</w:t>
      </w:r>
      <w:r w:rsidR="00255DFD" w:rsidRPr="00592F28">
        <w:rPr>
          <w:rFonts w:ascii="Arial" w:eastAsia="MyriadPro-SemiboldSemiCn" w:hAnsi="Arial" w:cs="Arial"/>
        </w:rPr>
        <w:t xml:space="preserve"> ("</w:t>
      </w:r>
      <w:r w:rsidRPr="00592F28">
        <w:rPr>
          <w:rFonts w:ascii="Arial" w:eastAsia="MyriadPro-SemiboldSemiCn" w:hAnsi="Arial" w:cs="Arial"/>
        </w:rPr>
        <w:t>Сл</w:t>
      </w:r>
      <w:r w:rsidR="00255DFD" w:rsidRPr="00592F28">
        <w:rPr>
          <w:rFonts w:ascii="Arial" w:eastAsia="MyriadPro-SemiboldSemiCn" w:hAnsi="Arial" w:cs="Arial"/>
        </w:rPr>
        <w:t>. гласник РС"</w:t>
      </w:r>
      <w:r w:rsidRPr="00592F28">
        <w:rPr>
          <w:rFonts w:ascii="Arial" w:eastAsia="MyriadPro-SemiboldSemiCn" w:hAnsi="Arial" w:cs="Arial"/>
        </w:rPr>
        <w:t xml:space="preserve"> бр.</w:t>
      </w:r>
      <w:r w:rsidRPr="00592F28">
        <w:rPr>
          <w:rFonts w:ascii="Arial" w:eastAsia="PalatinoLinotype-Roman" w:hAnsi="Arial" w:cs="Arial"/>
        </w:rPr>
        <w:t xml:space="preserve"> </w:t>
      </w:r>
      <w:r w:rsidRPr="00592F28">
        <w:rPr>
          <w:rFonts w:ascii="Arial" w:eastAsia="MyriadPro-SemiboldSemiCn" w:hAnsi="Arial" w:cs="Arial"/>
        </w:rPr>
        <w:t>71/10 и 6/11)</w:t>
      </w:r>
      <w:r w:rsidRPr="00592F28">
        <w:rPr>
          <w:rFonts w:ascii="Arial" w:eastAsia="PalatinoLinotype-Roman" w:hAnsi="Arial" w:cs="Arial"/>
        </w:rPr>
        <w:t xml:space="preserve">. </w:t>
      </w:r>
    </w:p>
    <w:p w:rsidR="00BC2FA7" w:rsidRPr="00592F28" w:rsidRDefault="00BC2FA7" w:rsidP="00BC2FA7">
      <w:pPr>
        <w:autoSpaceDE w:val="0"/>
        <w:autoSpaceDN w:val="0"/>
        <w:adjustRightInd w:val="0"/>
        <w:jc w:val="both"/>
        <w:rPr>
          <w:rFonts w:ascii="Arial" w:eastAsia="PalatinoLinotype-Roman" w:hAnsi="Arial" w:cs="Arial"/>
        </w:rPr>
      </w:pPr>
    </w:p>
    <w:p w:rsidR="00E936FD" w:rsidRPr="00592F28" w:rsidRDefault="00E936FD" w:rsidP="00E936FD">
      <w:pPr>
        <w:autoSpaceDE w:val="0"/>
        <w:autoSpaceDN w:val="0"/>
        <w:adjustRightInd w:val="0"/>
        <w:spacing w:after="120"/>
        <w:ind w:firstLine="0"/>
        <w:jc w:val="both"/>
        <w:rPr>
          <w:rFonts w:ascii="Arial" w:eastAsia="PalatinoLinotype-Roman" w:hAnsi="Arial" w:cs="Arial"/>
          <w:color w:val="FF0000"/>
        </w:rPr>
      </w:pPr>
      <w:r w:rsidRPr="00592F28">
        <w:rPr>
          <w:rFonts w:ascii="Arial" w:eastAsia="PalatinoLinotype-Roman" w:hAnsi="Arial" w:cs="Arial"/>
        </w:rPr>
        <w:t xml:space="preserve">У Београдским електранама врши се мерење емисија загађујућих материја у ваздух у отпадном гасу, свих топлотних извора које раде на гас, мазут, лако гориво, угаљ и пелет, а на основу важеће </w:t>
      </w:r>
      <w:r w:rsidRPr="00592F28">
        <w:rPr>
          <w:rFonts w:ascii="Arial" w:eastAsia="MyriadPro-SemiboldSemiCn" w:hAnsi="Arial" w:cs="Arial"/>
        </w:rPr>
        <w:t>Уредбе о</w:t>
      </w:r>
      <w:r w:rsidRPr="00592F28">
        <w:rPr>
          <w:rFonts w:ascii="Arial" w:eastAsia="PalatinoLinotype-Roman" w:hAnsi="Arial" w:cs="Arial"/>
        </w:rPr>
        <w:t xml:space="preserve"> </w:t>
      </w:r>
      <w:r w:rsidRPr="00592F28">
        <w:rPr>
          <w:rFonts w:ascii="Arial" w:eastAsia="MyriadPro-SemiboldSemiCn" w:hAnsi="Arial" w:cs="Arial"/>
        </w:rPr>
        <w:t>граничним вредностима емисија загађујућих</w:t>
      </w:r>
      <w:r w:rsidRPr="00592F28">
        <w:rPr>
          <w:rFonts w:ascii="Arial" w:eastAsia="PalatinoLinotype-Roman" w:hAnsi="Arial" w:cs="Arial"/>
        </w:rPr>
        <w:t xml:space="preserve"> </w:t>
      </w:r>
      <w:r w:rsidRPr="00592F28">
        <w:rPr>
          <w:rFonts w:ascii="Arial" w:eastAsia="MyriadPro-SemiboldSemiCn" w:hAnsi="Arial" w:cs="Arial"/>
        </w:rPr>
        <w:t>материја у ваздух ("Сл. гласник РС" бр.</w:t>
      </w:r>
      <w:r w:rsidRPr="00592F28">
        <w:rPr>
          <w:rFonts w:ascii="Arial" w:eastAsia="PalatinoLinotype-Roman" w:hAnsi="Arial" w:cs="Arial"/>
        </w:rPr>
        <w:t xml:space="preserve"> </w:t>
      </w:r>
      <w:r w:rsidRPr="00592F28">
        <w:rPr>
          <w:rFonts w:ascii="Arial" w:eastAsia="MyriadPro-SemiboldSemiCn" w:hAnsi="Arial" w:cs="Arial"/>
        </w:rPr>
        <w:t>71/10 и 6/11)</w:t>
      </w:r>
      <w:r w:rsidRPr="00592F28">
        <w:rPr>
          <w:rFonts w:ascii="Arial" w:eastAsia="PalatinoLinotype-Roman" w:hAnsi="Arial" w:cs="Arial"/>
        </w:rPr>
        <w:t xml:space="preserve">. </w:t>
      </w:r>
    </w:p>
    <w:p w:rsidR="00E936FD" w:rsidRPr="00592F28" w:rsidRDefault="00E936FD" w:rsidP="00E936FD">
      <w:pPr>
        <w:autoSpaceDE w:val="0"/>
        <w:autoSpaceDN w:val="0"/>
        <w:adjustRightInd w:val="0"/>
        <w:spacing w:after="120"/>
        <w:ind w:firstLine="0"/>
        <w:jc w:val="both"/>
        <w:rPr>
          <w:rFonts w:ascii="Arial" w:eastAsia="TimesNewRomanPSMT" w:hAnsi="Arial" w:cs="Arial"/>
          <w:lang w:bidi="ar-SA"/>
        </w:rPr>
      </w:pPr>
      <w:r w:rsidRPr="00592F28">
        <w:rPr>
          <w:rFonts w:ascii="Arial" w:eastAsia="TimesNewRomanPSMT" w:hAnsi="Arial" w:cs="Arial"/>
          <w:lang w:bidi="ar-SA"/>
        </w:rPr>
        <w:t>У топлани „Баново Брдо</w:t>
      </w:r>
      <w:proofErr w:type="gramStart"/>
      <w:r w:rsidRPr="00592F28">
        <w:rPr>
          <w:rFonts w:ascii="Arial" w:eastAsia="TimesNewRomanPSMT" w:hAnsi="Arial" w:cs="Arial"/>
          <w:lang w:bidi="ar-SA"/>
        </w:rPr>
        <w:t>“ су</w:t>
      </w:r>
      <w:proofErr w:type="gramEnd"/>
      <w:r w:rsidRPr="00592F28">
        <w:rPr>
          <w:rFonts w:ascii="Arial" w:eastAsia="TimesNewRomanPSMT" w:hAnsi="Arial" w:cs="Arial"/>
          <w:lang w:bidi="ar-SA"/>
        </w:rPr>
        <w:t xml:space="preserve"> смештена четири вреловодна и два парна котла који служе за производњу топлотне енергије за грејање и припрему санитарне воде. </w:t>
      </w:r>
      <w:proofErr w:type="gramStart"/>
      <w:r w:rsidRPr="00592F28">
        <w:rPr>
          <w:rFonts w:ascii="Arial" w:eastAsia="TimesNewRomanPSMT" w:hAnsi="Arial" w:cs="Arial"/>
          <w:lang w:bidi="ar-SA"/>
        </w:rPr>
        <w:t>Сагоревањем горива се добија топлотна енергија која се предаје хемијски припремљеној води.</w:t>
      </w:r>
      <w:proofErr w:type="gramEnd"/>
      <w:r w:rsidRPr="00592F28">
        <w:rPr>
          <w:rFonts w:ascii="Arial" w:eastAsia="TimesNewRomanPSMT" w:hAnsi="Arial" w:cs="Arial"/>
          <w:lang w:bidi="ar-SA"/>
        </w:rPr>
        <w:t xml:space="preserve"> </w:t>
      </w:r>
      <w:proofErr w:type="gramStart"/>
      <w:r w:rsidRPr="00592F28">
        <w:rPr>
          <w:rFonts w:ascii="Arial" w:eastAsia="TimesNewRomanPSMT" w:hAnsi="Arial" w:cs="Arial"/>
          <w:lang w:bidi="ar-SA"/>
        </w:rPr>
        <w:t>Овако припремљена вода се користи за грејање грејног подручја насеља Баново Брдо. Парни котлови производе пару која се користи за потребе самог постројења – за грејање и припрему технолошке воде а у летњем периоду за припрему санитарне воде за подручје насеља Баново Брдо. Као основно гориво које сагорева при раду котлова се користи природни гас.</w:t>
      </w:r>
      <w:proofErr w:type="gramEnd"/>
      <w:r w:rsidRPr="00592F28">
        <w:rPr>
          <w:rFonts w:ascii="Arial" w:eastAsia="TimesNewRomanPSMT" w:hAnsi="Arial" w:cs="Arial"/>
          <w:lang w:bidi="ar-SA"/>
        </w:rPr>
        <w:t xml:space="preserve"> </w:t>
      </w:r>
      <w:proofErr w:type="gramStart"/>
      <w:r w:rsidRPr="00592F28">
        <w:rPr>
          <w:rFonts w:ascii="Arial" w:eastAsia="TimesNewRomanPSMT" w:hAnsi="Arial" w:cs="Arial"/>
          <w:lang w:bidi="ar-SA"/>
        </w:rPr>
        <w:t>Као алтернативно гориво се користи уље за ложење смештено у четири резервоара, и то два капацитета од 1000 тона и два резервоара од 100 тона.</w:t>
      </w:r>
      <w:proofErr w:type="gramEnd"/>
      <w:r w:rsidRPr="00592F28">
        <w:rPr>
          <w:rFonts w:ascii="Arial" w:eastAsia="TimesNewRomanPSMT" w:hAnsi="Arial" w:cs="Arial"/>
          <w:lang w:bidi="ar-SA"/>
        </w:rPr>
        <w:t xml:space="preserve"> </w:t>
      </w:r>
      <w:proofErr w:type="gramStart"/>
      <w:r w:rsidRPr="00592F28">
        <w:rPr>
          <w:rFonts w:ascii="Arial" w:eastAsia="TimesNewRomanPSMT" w:hAnsi="Arial" w:cs="Arial"/>
          <w:lang w:bidi="ar-SA"/>
        </w:rPr>
        <w:t>Димни гасови, који настају при раду котлова VK1, VK2, VK3 и VK4 се системом димних канала уводе у заједнички димњак, преко кога се емитују у спољашњу средину.</w:t>
      </w:r>
      <w:proofErr w:type="gramEnd"/>
      <w:r w:rsidRPr="00592F28">
        <w:rPr>
          <w:rFonts w:ascii="Arial" w:eastAsia="TimesNewRomanPSMT" w:hAnsi="Arial" w:cs="Arial"/>
          <w:lang w:bidi="ar-SA"/>
        </w:rPr>
        <w:t xml:space="preserve"> </w:t>
      </w:r>
      <w:proofErr w:type="gramStart"/>
      <w:r w:rsidRPr="00592F28">
        <w:rPr>
          <w:rFonts w:ascii="Arial" w:eastAsia="TimesNewRomanPSMT" w:hAnsi="Arial" w:cs="Arial"/>
          <w:lang w:bidi="ar-SA"/>
        </w:rPr>
        <w:t>Парни котлови имају сопствене димњаке.</w:t>
      </w:r>
      <w:proofErr w:type="gramEnd"/>
      <w:r w:rsidRPr="00592F28">
        <w:rPr>
          <w:rFonts w:ascii="Arial" w:eastAsia="TimesNewRomanPSMT" w:hAnsi="Arial" w:cs="Arial"/>
          <w:lang w:bidi="ar-SA"/>
        </w:rPr>
        <w:t xml:space="preserve"> </w:t>
      </w:r>
    </w:p>
    <w:p w:rsidR="00E936FD" w:rsidRPr="00592F28" w:rsidRDefault="00E936FD" w:rsidP="00E936FD">
      <w:pPr>
        <w:autoSpaceDE w:val="0"/>
        <w:autoSpaceDN w:val="0"/>
        <w:adjustRightInd w:val="0"/>
        <w:ind w:firstLine="0"/>
        <w:jc w:val="both"/>
        <w:rPr>
          <w:rFonts w:ascii="Arial" w:eastAsia="TimesNewRomanPSMT" w:hAnsi="Arial" w:cs="Arial"/>
          <w:lang w:bidi="ar-SA"/>
        </w:rPr>
      </w:pPr>
      <w:r w:rsidRPr="00592F28">
        <w:rPr>
          <w:rFonts w:ascii="Arial" w:eastAsia="TimesNewRomanPSMT" w:hAnsi="Arial" w:cs="Arial"/>
          <w:lang w:bidi="ar-SA"/>
        </w:rPr>
        <w:t xml:space="preserve">Котловско постројење, које обухвата четири вреловодна и два парна котла према </w:t>
      </w:r>
      <w:r w:rsidRPr="00592F28">
        <w:rPr>
          <w:rFonts w:ascii="Arial" w:eastAsia="TimesNewRomanPSMT" w:hAnsi="Arial" w:cs="Arial"/>
          <w:iCs/>
          <w:lang w:bidi="ar-SA"/>
        </w:rPr>
        <w:t xml:space="preserve">Уредби о граничним вредностима емисија загађујућих материја у ваздух из постројења за сагоревање </w:t>
      </w:r>
      <w:r w:rsidRPr="00592F28">
        <w:rPr>
          <w:rFonts w:ascii="Arial" w:eastAsia="TimesNewRomanPSMT" w:hAnsi="Arial" w:cs="Arial"/>
          <w:lang w:bidi="ar-SA"/>
        </w:rPr>
        <w:t>(</w:t>
      </w:r>
      <w:r w:rsidRPr="00592F28">
        <w:rPr>
          <w:rFonts w:ascii="Arial" w:hAnsi="Arial" w:cs="Arial"/>
        </w:rPr>
        <w:t>„</w:t>
      </w:r>
      <w:r w:rsidRPr="00592F28">
        <w:rPr>
          <w:rFonts w:ascii="Arial" w:eastAsia="TimesNewRomanPSMT" w:hAnsi="Arial" w:cs="Arial"/>
          <w:lang w:bidi="ar-SA"/>
        </w:rPr>
        <w:t>Службени гласник РС</w:t>
      </w:r>
      <w:r w:rsidRPr="00592F28">
        <w:rPr>
          <w:rFonts w:ascii="Arial" w:hAnsi="Arial" w:cs="Arial"/>
        </w:rPr>
        <w:t>“</w:t>
      </w:r>
      <w:r w:rsidRPr="00592F28">
        <w:rPr>
          <w:rFonts w:ascii="Arial" w:eastAsia="TimesNewRomanPSMT" w:hAnsi="Arial" w:cs="Arial"/>
          <w:lang w:bidi="ar-SA"/>
        </w:rPr>
        <w:t xml:space="preserve"> број 06/16) спадају у стара велика постројења за сагоревање, на која се примењују следеће граничне вредности емисије:</w:t>
      </w:r>
    </w:p>
    <w:p w:rsidR="00E936FD" w:rsidRPr="00592F28" w:rsidRDefault="00E936FD" w:rsidP="00E936FD">
      <w:pPr>
        <w:ind w:firstLine="0"/>
        <w:jc w:val="both"/>
        <w:rPr>
          <w:rFonts w:ascii="Arial" w:hAnsi="Arial" w:cs="Arial"/>
          <w:color w:val="FF0000"/>
        </w:rPr>
      </w:pPr>
    </w:p>
    <w:tbl>
      <w:tblPr>
        <w:tblStyle w:val="TableGrid"/>
        <w:tblW w:w="0" w:type="auto"/>
        <w:jc w:val="center"/>
        <w:tblLook w:val="04A0"/>
      </w:tblPr>
      <w:tblGrid>
        <w:gridCol w:w="1384"/>
        <w:gridCol w:w="4520"/>
        <w:gridCol w:w="2952"/>
      </w:tblGrid>
      <w:tr w:rsidR="00E936FD" w:rsidRPr="00592F28" w:rsidTr="002D4876">
        <w:trPr>
          <w:jc w:val="center"/>
        </w:trPr>
        <w:tc>
          <w:tcPr>
            <w:tcW w:w="1384" w:type="dxa"/>
          </w:tcPr>
          <w:p w:rsidR="00E936FD" w:rsidRPr="00592F28" w:rsidRDefault="00E936FD" w:rsidP="002D4876">
            <w:pPr>
              <w:ind w:firstLine="0"/>
              <w:jc w:val="both"/>
              <w:rPr>
                <w:rFonts w:ascii="Arial" w:hAnsi="Arial" w:cs="Arial"/>
                <w:sz w:val="22"/>
                <w:szCs w:val="22"/>
              </w:rPr>
            </w:pPr>
            <w:r w:rsidRPr="00592F28">
              <w:rPr>
                <w:rFonts w:ascii="Arial" w:hAnsi="Arial" w:cs="Arial"/>
                <w:sz w:val="22"/>
                <w:szCs w:val="22"/>
              </w:rPr>
              <w:t>Редни број</w:t>
            </w:r>
          </w:p>
        </w:tc>
        <w:tc>
          <w:tcPr>
            <w:tcW w:w="4520"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Врста материје</w:t>
            </w:r>
          </w:p>
        </w:tc>
        <w:tc>
          <w:tcPr>
            <w:tcW w:w="2952"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ГВЕ (mg/Nm</w:t>
            </w:r>
            <w:r w:rsidRPr="00592F28">
              <w:rPr>
                <w:rFonts w:ascii="Arial" w:hAnsi="Arial" w:cs="Arial"/>
                <w:sz w:val="22"/>
                <w:szCs w:val="22"/>
                <w:vertAlign w:val="superscript"/>
              </w:rPr>
              <w:t>3</w:t>
            </w:r>
            <w:r w:rsidRPr="00592F28">
              <w:rPr>
                <w:rFonts w:ascii="Arial" w:hAnsi="Arial" w:cs="Arial"/>
                <w:sz w:val="22"/>
                <w:szCs w:val="22"/>
              </w:rPr>
              <w:t>)</w:t>
            </w:r>
          </w:p>
        </w:tc>
      </w:tr>
      <w:tr w:rsidR="00E936FD" w:rsidRPr="00592F28" w:rsidTr="00733C6F">
        <w:trPr>
          <w:jc w:val="center"/>
        </w:trPr>
        <w:tc>
          <w:tcPr>
            <w:tcW w:w="1384" w:type="dxa"/>
            <w:vAlign w:val="center"/>
          </w:tcPr>
          <w:p w:rsidR="00E936FD" w:rsidRPr="00592F28" w:rsidRDefault="00E936FD" w:rsidP="00733C6F">
            <w:pPr>
              <w:ind w:firstLine="0"/>
              <w:jc w:val="center"/>
              <w:rPr>
                <w:rFonts w:ascii="Arial" w:hAnsi="Arial" w:cs="Arial"/>
                <w:sz w:val="22"/>
                <w:szCs w:val="22"/>
              </w:rPr>
            </w:pPr>
            <w:r w:rsidRPr="00592F28">
              <w:rPr>
                <w:rFonts w:ascii="Arial" w:hAnsi="Arial" w:cs="Arial"/>
                <w:sz w:val="22"/>
                <w:szCs w:val="22"/>
              </w:rPr>
              <w:t>1.</w:t>
            </w:r>
          </w:p>
        </w:tc>
        <w:tc>
          <w:tcPr>
            <w:tcW w:w="4520"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Угљен моноксид (CO)</w:t>
            </w:r>
          </w:p>
        </w:tc>
        <w:tc>
          <w:tcPr>
            <w:tcW w:w="2952"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100</w:t>
            </w:r>
          </w:p>
        </w:tc>
      </w:tr>
      <w:tr w:rsidR="00E936FD" w:rsidRPr="00592F28" w:rsidTr="00733C6F">
        <w:trPr>
          <w:jc w:val="center"/>
        </w:trPr>
        <w:tc>
          <w:tcPr>
            <w:tcW w:w="1384" w:type="dxa"/>
            <w:vAlign w:val="center"/>
          </w:tcPr>
          <w:p w:rsidR="00E936FD" w:rsidRPr="00592F28" w:rsidRDefault="00E936FD" w:rsidP="00733C6F">
            <w:pPr>
              <w:ind w:firstLine="0"/>
              <w:jc w:val="center"/>
              <w:rPr>
                <w:rFonts w:ascii="Arial" w:hAnsi="Arial" w:cs="Arial"/>
                <w:sz w:val="22"/>
                <w:szCs w:val="22"/>
              </w:rPr>
            </w:pPr>
            <w:r w:rsidRPr="00592F28">
              <w:rPr>
                <w:rFonts w:ascii="Arial" w:hAnsi="Arial" w:cs="Arial"/>
                <w:sz w:val="22"/>
                <w:szCs w:val="22"/>
              </w:rPr>
              <w:t>2.</w:t>
            </w:r>
          </w:p>
        </w:tc>
        <w:tc>
          <w:tcPr>
            <w:tcW w:w="4520"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Оксиди азота изражени као NO</w:t>
            </w:r>
            <w:r w:rsidRPr="00592F28">
              <w:rPr>
                <w:rFonts w:ascii="Arial" w:hAnsi="Arial" w:cs="Arial"/>
                <w:sz w:val="22"/>
                <w:szCs w:val="22"/>
                <w:vertAlign w:val="subscript"/>
              </w:rPr>
              <w:t>2</w:t>
            </w:r>
          </w:p>
        </w:tc>
        <w:tc>
          <w:tcPr>
            <w:tcW w:w="2952"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300</w:t>
            </w:r>
          </w:p>
        </w:tc>
      </w:tr>
      <w:tr w:rsidR="00E936FD" w:rsidRPr="00592F28" w:rsidTr="00733C6F">
        <w:trPr>
          <w:jc w:val="center"/>
        </w:trPr>
        <w:tc>
          <w:tcPr>
            <w:tcW w:w="1384" w:type="dxa"/>
            <w:vAlign w:val="center"/>
          </w:tcPr>
          <w:p w:rsidR="00E936FD" w:rsidRPr="00592F28" w:rsidRDefault="00E936FD" w:rsidP="00733C6F">
            <w:pPr>
              <w:ind w:firstLine="0"/>
              <w:jc w:val="center"/>
              <w:rPr>
                <w:rFonts w:ascii="Arial" w:hAnsi="Arial" w:cs="Arial"/>
                <w:sz w:val="22"/>
                <w:szCs w:val="22"/>
              </w:rPr>
            </w:pPr>
            <w:r w:rsidRPr="00592F28">
              <w:rPr>
                <w:rFonts w:ascii="Arial" w:hAnsi="Arial" w:cs="Arial"/>
                <w:sz w:val="22"/>
                <w:szCs w:val="22"/>
              </w:rPr>
              <w:t>3.</w:t>
            </w:r>
          </w:p>
        </w:tc>
        <w:tc>
          <w:tcPr>
            <w:tcW w:w="4520"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Сумпордиоксид (SО</w:t>
            </w:r>
            <w:r w:rsidRPr="00592F28">
              <w:rPr>
                <w:rFonts w:ascii="Arial" w:hAnsi="Arial" w:cs="Arial"/>
                <w:sz w:val="22"/>
                <w:szCs w:val="22"/>
                <w:vertAlign w:val="subscript"/>
              </w:rPr>
              <w:t>2</w:t>
            </w:r>
            <w:r w:rsidRPr="00592F28">
              <w:rPr>
                <w:rFonts w:ascii="Arial" w:hAnsi="Arial" w:cs="Arial"/>
                <w:sz w:val="22"/>
                <w:szCs w:val="22"/>
              </w:rPr>
              <w:t>)</w:t>
            </w:r>
          </w:p>
        </w:tc>
        <w:tc>
          <w:tcPr>
            <w:tcW w:w="2952"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35</w:t>
            </w:r>
          </w:p>
        </w:tc>
      </w:tr>
      <w:tr w:rsidR="00E936FD" w:rsidRPr="00592F28" w:rsidTr="00733C6F">
        <w:trPr>
          <w:jc w:val="center"/>
        </w:trPr>
        <w:tc>
          <w:tcPr>
            <w:tcW w:w="1384" w:type="dxa"/>
            <w:vAlign w:val="center"/>
          </w:tcPr>
          <w:p w:rsidR="00E936FD" w:rsidRPr="00592F28" w:rsidRDefault="00E936FD" w:rsidP="00733C6F">
            <w:pPr>
              <w:ind w:firstLine="0"/>
              <w:jc w:val="center"/>
              <w:rPr>
                <w:rFonts w:ascii="Arial" w:hAnsi="Arial" w:cs="Arial"/>
                <w:sz w:val="22"/>
                <w:szCs w:val="22"/>
              </w:rPr>
            </w:pPr>
            <w:r w:rsidRPr="00592F28">
              <w:rPr>
                <w:rFonts w:ascii="Arial" w:hAnsi="Arial" w:cs="Arial"/>
                <w:sz w:val="22"/>
                <w:szCs w:val="22"/>
              </w:rPr>
              <w:t>4.</w:t>
            </w:r>
          </w:p>
        </w:tc>
        <w:tc>
          <w:tcPr>
            <w:tcW w:w="4520"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Укупне прашкасте материје</w:t>
            </w:r>
          </w:p>
        </w:tc>
        <w:tc>
          <w:tcPr>
            <w:tcW w:w="2952" w:type="dxa"/>
          </w:tcPr>
          <w:p w:rsidR="00E936FD" w:rsidRPr="00592F28" w:rsidRDefault="00E936FD" w:rsidP="002D4876">
            <w:pPr>
              <w:ind w:firstLine="0"/>
              <w:jc w:val="center"/>
              <w:rPr>
                <w:rFonts w:ascii="Arial" w:hAnsi="Arial" w:cs="Arial"/>
                <w:sz w:val="22"/>
                <w:szCs w:val="22"/>
              </w:rPr>
            </w:pPr>
            <w:r w:rsidRPr="00592F28">
              <w:rPr>
                <w:rFonts w:ascii="Arial" w:hAnsi="Arial" w:cs="Arial"/>
                <w:sz w:val="22"/>
                <w:szCs w:val="22"/>
              </w:rPr>
              <w:t>5</w:t>
            </w:r>
          </w:p>
        </w:tc>
      </w:tr>
    </w:tbl>
    <w:p w:rsidR="00E936FD" w:rsidRPr="00592F28" w:rsidRDefault="00E936FD" w:rsidP="00E936FD">
      <w:pPr>
        <w:ind w:firstLine="0"/>
        <w:jc w:val="both"/>
        <w:rPr>
          <w:rFonts w:ascii="Arial" w:hAnsi="Arial" w:cs="Arial"/>
          <w:color w:val="FF0000"/>
        </w:rPr>
      </w:pPr>
    </w:p>
    <w:p w:rsidR="00E936FD" w:rsidRPr="00592F28" w:rsidRDefault="00E936FD" w:rsidP="00E936FD">
      <w:pPr>
        <w:spacing w:after="120"/>
        <w:ind w:firstLine="0"/>
        <w:jc w:val="both"/>
        <w:rPr>
          <w:rFonts w:ascii="Arial" w:hAnsi="Arial" w:cs="Arial"/>
        </w:rPr>
      </w:pPr>
      <w:proofErr w:type="gramStart"/>
      <w:r w:rsidRPr="00592F28">
        <w:rPr>
          <w:rFonts w:ascii="Arial" w:hAnsi="Arial" w:cs="Arial"/>
        </w:rPr>
        <w:t>Запремински удео кисеоника у отпадном гасу за стара велика постројења за сагоревање која користе гасовита горива (природни гас) износи 3%.</w:t>
      </w:r>
      <w:proofErr w:type="gramEnd"/>
    </w:p>
    <w:p w:rsidR="00E936FD" w:rsidRPr="00592F28" w:rsidRDefault="00E936FD" w:rsidP="00E936FD">
      <w:pPr>
        <w:autoSpaceDE w:val="0"/>
        <w:autoSpaceDN w:val="0"/>
        <w:adjustRightInd w:val="0"/>
        <w:spacing w:after="120"/>
        <w:ind w:firstLine="0"/>
        <w:jc w:val="both"/>
        <w:rPr>
          <w:rFonts w:ascii="Arial" w:eastAsiaTheme="minorHAnsi" w:hAnsi="Arial" w:cs="Arial"/>
          <w:lang w:bidi="ar-SA"/>
        </w:rPr>
      </w:pPr>
      <w:proofErr w:type="gramStart"/>
      <w:r w:rsidRPr="00592F28">
        <w:rPr>
          <w:rFonts w:ascii="Arial" w:eastAsiaTheme="minorHAnsi" w:hAnsi="Arial" w:cs="Arial"/>
          <w:lang w:bidi="ar-SA"/>
        </w:rPr>
        <w:t xml:space="preserve">Према </w:t>
      </w:r>
      <w:r w:rsidRPr="00592F28">
        <w:rPr>
          <w:rFonts w:ascii="Arial" w:eastAsiaTheme="minorHAnsi" w:hAnsi="Arial" w:cs="Arial"/>
          <w:iCs/>
          <w:lang w:bidi="ar-SA"/>
        </w:rPr>
        <w:t>Уредби о мерењима емисија загађујућих материја у ваздух из стационарних извора загађивања</w:t>
      </w:r>
      <w:r w:rsidRPr="00592F28">
        <w:rPr>
          <w:rFonts w:ascii="Arial" w:eastAsiaTheme="minorHAnsi" w:hAnsi="Arial" w:cs="Arial"/>
          <w:i/>
          <w:iCs/>
          <w:lang w:bidi="ar-SA"/>
        </w:rPr>
        <w:t xml:space="preserve"> </w:t>
      </w:r>
      <w:r w:rsidRPr="00592F28">
        <w:rPr>
          <w:rFonts w:ascii="Arial" w:eastAsiaTheme="minorHAnsi" w:hAnsi="Arial" w:cs="Arial"/>
          <w:lang w:bidi="ar-SA"/>
        </w:rPr>
        <w:t>(„Сл. гласник РС”, број 05/16), мерења емисије се обављају као континуална и периодична.</w:t>
      </w:r>
      <w:proofErr w:type="gramEnd"/>
      <w:r w:rsidRPr="00592F28">
        <w:rPr>
          <w:rFonts w:ascii="Arial" w:eastAsiaTheme="minorHAnsi" w:hAnsi="Arial" w:cs="Arial"/>
          <w:lang w:bidi="ar-SA"/>
        </w:rPr>
        <w:t xml:space="preserve"> </w:t>
      </w:r>
      <w:proofErr w:type="gramStart"/>
      <w:r w:rsidRPr="00592F28">
        <w:rPr>
          <w:rFonts w:ascii="Arial" w:eastAsiaTheme="minorHAnsi" w:hAnsi="Arial" w:cs="Arial"/>
          <w:lang w:bidi="ar-SA"/>
        </w:rPr>
        <w:t xml:space="preserve">Мерење емисије загађујућих материја у ваздух из предметних емитера, према поменутој </w:t>
      </w:r>
      <w:r w:rsidRPr="00592F28">
        <w:rPr>
          <w:rFonts w:ascii="Arial" w:eastAsiaTheme="minorHAnsi" w:hAnsi="Arial" w:cs="Arial"/>
          <w:iCs/>
          <w:lang w:bidi="ar-SA"/>
        </w:rPr>
        <w:t>Уредби</w:t>
      </w:r>
      <w:r w:rsidRPr="00592F28">
        <w:rPr>
          <w:rFonts w:ascii="Arial" w:eastAsiaTheme="minorHAnsi" w:hAnsi="Arial" w:cs="Arial"/>
          <w:i/>
          <w:iCs/>
          <w:lang w:bidi="ar-SA"/>
        </w:rPr>
        <w:t xml:space="preserve"> </w:t>
      </w:r>
      <w:r w:rsidRPr="00592F28">
        <w:rPr>
          <w:rFonts w:ascii="Arial" w:eastAsiaTheme="minorHAnsi" w:hAnsi="Arial" w:cs="Arial"/>
          <w:lang w:bidi="ar-SA"/>
        </w:rPr>
        <w:t>спада у периодично, повремено мерење емисије.</w:t>
      </w:r>
      <w:proofErr w:type="gramEnd"/>
    </w:p>
    <w:p w:rsidR="00E936FD" w:rsidRPr="00592F28" w:rsidRDefault="00E936FD" w:rsidP="00E936FD">
      <w:pPr>
        <w:autoSpaceDE w:val="0"/>
        <w:autoSpaceDN w:val="0"/>
        <w:adjustRightInd w:val="0"/>
        <w:spacing w:after="120"/>
        <w:ind w:firstLine="0"/>
        <w:jc w:val="both"/>
        <w:rPr>
          <w:rFonts w:ascii="Arial" w:eastAsiaTheme="minorHAnsi" w:hAnsi="Arial" w:cs="Arial"/>
        </w:rPr>
      </w:pPr>
      <w:proofErr w:type="gramStart"/>
      <w:r w:rsidRPr="00592F28">
        <w:rPr>
          <w:rFonts w:ascii="Arial" w:eastAsiaTheme="minorHAnsi" w:hAnsi="Arial" w:cs="Arial"/>
        </w:rPr>
        <w:t>Мерење емисије загађујућих материја у ваздух је изршено при раду вреловодних котлова (</w:t>
      </w:r>
      <w:r w:rsidRPr="00592F28">
        <w:rPr>
          <w:rFonts w:ascii="Arial" w:eastAsia="TimesNewRomanPSMT" w:hAnsi="Arial" w:cs="Arial"/>
          <w:lang w:bidi="ar-SA"/>
        </w:rPr>
        <w:t>VK1, VK2, VK3 и VK4</w:t>
      </w:r>
      <w:r w:rsidRPr="00592F28">
        <w:rPr>
          <w:rFonts w:ascii="Arial" w:eastAsiaTheme="minorHAnsi" w:hAnsi="Arial" w:cs="Arial"/>
        </w:rPr>
        <w:t>) и парних котлова (PК1 и PК2).</w:t>
      </w:r>
      <w:proofErr w:type="gramEnd"/>
      <w:r w:rsidRPr="00592F28">
        <w:rPr>
          <w:rFonts w:ascii="Arial" w:eastAsiaTheme="minorHAnsi" w:hAnsi="Arial" w:cs="Arial"/>
          <w:color w:val="FF0000"/>
        </w:rPr>
        <w:t xml:space="preserve"> </w:t>
      </w:r>
      <w:proofErr w:type="gramStart"/>
      <w:r w:rsidRPr="00592F28">
        <w:rPr>
          <w:rFonts w:ascii="Arial" w:eastAsiaTheme="minorHAnsi" w:hAnsi="Arial" w:cs="Arial"/>
        </w:rPr>
        <w:t xml:space="preserve">У време мерења </w:t>
      </w:r>
      <w:r w:rsidRPr="00592F28">
        <w:rPr>
          <w:rFonts w:ascii="Arial" w:eastAsiaTheme="minorHAnsi" w:hAnsi="Arial" w:cs="Arial"/>
        </w:rPr>
        <w:lastRenderedPageBreak/>
        <w:t>емисије, котлови нису били опремљени уређајима за смањење емисије загађујућих материја у ваздух.</w:t>
      </w:r>
      <w:proofErr w:type="gramEnd"/>
    </w:p>
    <w:p w:rsidR="00E936FD" w:rsidRPr="00592F28" w:rsidRDefault="00E936FD" w:rsidP="00E936FD">
      <w:pPr>
        <w:autoSpaceDE w:val="0"/>
        <w:autoSpaceDN w:val="0"/>
        <w:adjustRightInd w:val="0"/>
        <w:spacing w:after="120"/>
        <w:ind w:firstLine="0"/>
        <w:jc w:val="both"/>
        <w:rPr>
          <w:rFonts w:ascii="Arial" w:hAnsi="Arial" w:cs="Arial"/>
        </w:rPr>
      </w:pPr>
      <w:r w:rsidRPr="00592F28">
        <w:rPr>
          <w:rFonts w:ascii="Arial" w:hAnsi="Arial" w:cs="Arial"/>
        </w:rPr>
        <w:t xml:space="preserve">У наредном делу текста приказани су подаци мониторинга који је спроведен у </w:t>
      </w:r>
      <w:proofErr w:type="gramStart"/>
      <w:r w:rsidRPr="00592F28">
        <w:rPr>
          <w:rFonts w:ascii="Arial" w:hAnsi="Arial" w:cs="Arial"/>
        </w:rPr>
        <w:t>току  2015</w:t>
      </w:r>
      <w:proofErr w:type="gramEnd"/>
      <w:r w:rsidRPr="00592F28">
        <w:rPr>
          <w:rFonts w:ascii="Arial" w:hAnsi="Arial" w:cs="Arial"/>
        </w:rPr>
        <w:t xml:space="preserve">. </w:t>
      </w:r>
      <w:proofErr w:type="gramStart"/>
      <w:r w:rsidRPr="00592F28">
        <w:rPr>
          <w:rFonts w:ascii="Arial" w:hAnsi="Arial" w:cs="Arial"/>
        </w:rPr>
        <w:t>и</w:t>
      </w:r>
      <w:proofErr w:type="gramEnd"/>
      <w:r w:rsidRPr="00592F28">
        <w:rPr>
          <w:rFonts w:ascii="Arial" w:hAnsi="Arial" w:cs="Arial"/>
        </w:rPr>
        <w:t xml:space="preserve"> 2016. </w:t>
      </w:r>
      <w:proofErr w:type="gramStart"/>
      <w:r w:rsidRPr="00592F28">
        <w:rPr>
          <w:rFonts w:ascii="Arial" w:hAnsi="Arial" w:cs="Arial"/>
        </w:rPr>
        <w:t>године</w:t>
      </w:r>
      <w:proofErr w:type="gramEnd"/>
      <w:r w:rsidRPr="00592F28">
        <w:rPr>
          <w:rFonts w:ascii="Arial" w:hAnsi="Arial" w:cs="Arial"/>
        </w:rPr>
        <w:t xml:space="preserve"> на предметној локацији у погледу емисије загађујућих материја, који су достављени од стране Јавног комуналног предузећа "Београдске електране"-"Центар за испитивање, квалитет и заштиту животне средине".</w:t>
      </w:r>
    </w:p>
    <w:p w:rsidR="00E936FD" w:rsidRPr="00592F28" w:rsidRDefault="00E936FD" w:rsidP="00E936FD">
      <w:pPr>
        <w:spacing w:after="120"/>
        <w:ind w:firstLine="0"/>
        <w:jc w:val="both"/>
        <w:rPr>
          <w:rFonts w:ascii="Arial" w:hAnsi="Arial" w:cs="Arial"/>
        </w:rPr>
      </w:pPr>
      <w:proofErr w:type="gramStart"/>
      <w:r w:rsidRPr="00592F28">
        <w:rPr>
          <w:rFonts w:ascii="Arial" w:hAnsi="Arial" w:cs="Arial"/>
        </w:rPr>
        <w:t>У 2015.</w:t>
      </w:r>
      <w:proofErr w:type="gramEnd"/>
      <w:r w:rsidRPr="00592F28">
        <w:rPr>
          <w:rFonts w:ascii="Arial" w:hAnsi="Arial" w:cs="Arial"/>
        </w:rPr>
        <w:t xml:space="preserve"> </w:t>
      </w:r>
      <w:proofErr w:type="gramStart"/>
      <w:r w:rsidRPr="00592F28">
        <w:rPr>
          <w:rFonts w:ascii="Arial" w:hAnsi="Arial" w:cs="Arial"/>
        </w:rPr>
        <w:t>години</w:t>
      </w:r>
      <w:proofErr w:type="gramEnd"/>
      <w:r w:rsidRPr="00592F28">
        <w:rPr>
          <w:rFonts w:ascii="Arial" w:hAnsi="Arial" w:cs="Arial"/>
        </w:rPr>
        <w:t xml:space="preserve"> мерење је извршено 27.01.2015. </w:t>
      </w:r>
      <w:proofErr w:type="gramStart"/>
      <w:r w:rsidRPr="00592F28">
        <w:rPr>
          <w:rFonts w:ascii="Arial" w:hAnsi="Arial" w:cs="Arial"/>
        </w:rPr>
        <w:t>године</w:t>
      </w:r>
      <w:proofErr w:type="gramEnd"/>
      <w:r w:rsidRPr="00592F28">
        <w:rPr>
          <w:rFonts w:ascii="Arial" w:hAnsi="Arial" w:cs="Arial"/>
        </w:rPr>
        <w:t xml:space="preserve"> на котлу VК1, 29.01.2015. </w:t>
      </w:r>
      <w:proofErr w:type="gramStart"/>
      <w:r w:rsidRPr="00592F28">
        <w:rPr>
          <w:rFonts w:ascii="Arial" w:hAnsi="Arial" w:cs="Arial"/>
        </w:rPr>
        <w:t>на</w:t>
      </w:r>
      <w:proofErr w:type="gramEnd"/>
      <w:r w:rsidRPr="00592F28">
        <w:rPr>
          <w:rFonts w:ascii="Arial" w:hAnsi="Arial" w:cs="Arial"/>
        </w:rPr>
        <w:t xml:space="preserve"> котлу VК2, 28.01.2015. </w:t>
      </w:r>
      <w:proofErr w:type="gramStart"/>
      <w:r w:rsidRPr="00592F28">
        <w:rPr>
          <w:rFonts w:ascii="Arial" w:hAnsi="Arial" w:cs="Arial"/>
        </w:rPr>
        <w:t>на</w:t>
      </w:r>
      <w:proofErr w:type="gramEnd"/>
      <w:r w:rsidRPr="00592F28">
        <w:rPr>
          <w:rFonts w:ascii="Arial" w:hAnsi="Arial" w:cs="Arial"/>
        </w:rPr>
        <w:t xml:space="preserve"> котлу VК3 и 23.01.2015. </w:t>
      </w:r>
      <w:proofErr w:type="gramStart"/>
      <w:r w:rsidRPr="00592F28">
        <w:rPr>
          <w:rFonts w:ascii="Arial" w:hAnsi="Arial" w:cs="Arial"/>
        </w:rPr>
        <w:t>на</w:t>
      </w:r>
      <w:proofErr w:type="gramEnd"/>
      <w:r w:rsidRPr="00592F28">
        <w:rPr>
          <w:rFonts w:ascii="Arial" w:hAnsi="Arial" w:cs="Arial"/>
        </w:rPr>
        <w:t xml:space="preserve"> котлу VК4. </w:t>
      </w:r>
      <w:proofErr w:type="gramStart"/>
      <w:r w:rsidRPr="00592F28">
        <w:rPr>
          <w:rFonts w:ascii="Arial" w:hAnsi="Arial" w:cs="Arial"/>
        </w:rPr>
        <w:t>Мерење емисије загађујућих материја на парним котловима PК1 и PК2 извршено је 29.01.2015.</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w:t>
      </w:r>
      <w:proofErr w:type="gramStart"/>
      <w:r w:rsidRPr="00592F28">
        <w:rPr>
          <w:rFonts w:ascii="Arial" w:hAnsi="Arial" w:cs="Arial"/>
        </w:rPr>
        <w:t>Извршено је мерење емисије CO, NO, NO</w:t>
      </w:r>
      <w:r w:rsidRPr="00592F28">
        <w:rPr>
          <w:rFonts w:ascii="Arial" w:hAnsi="Arial" w:cs="Arial"/>
          <w:vertAlign w:val="subscript"/>
        </w:rPr>
        <w:t>2</w:t>
      </w:r>
      <w:r w:rsidRPr="00592F28">
        <w:rPr>
          <w:rFonts w:ascii="Arial" w:hAnsi="Arial" w:cs="Arial"/>
        </w:rPr>
        <w:t>, SO</w:t>
      </w:r>
      <w:r w:rsidRPr="00592F28">
        <w:rPr>
          <w:rFonts w:ascii="Arial" w:hAnsi="Arial" w:cs="Arial"/>
          <w:vertAlign w:val="subscript"/>
        </w:rPr>
        <w:t>2</w:t>
      </w:r>
      <w:r w:rsidRPr="00592F28">
        <w:rPr>
          <w:rFonts w:ascii="Arial" w:hAnsi="Arial" w:cs="Arial"/>
        </w:rPr>
        <w:t xml:space="preserve"> и укупних прашкастих материја.</w:t>
      </w:r>
      <w:proofErr w:type="gramEnd"/>
      <w:r w:rsidRPr="00592F28">
        <w:rPr>
          <w:rFonts w:ascii="Arial" w:hAnsi="Arial" w:cs="Arial"/>
        </w:rPr>
        <w:t xml:space="preserve"> </w:t>
      </w:r>
      <w:proofErr w:type="gramStart"/>
      <w:r w:rsidRPr="00592F28">
        <w:rPr>
          <w:rFonts w:ascii="Arial" w:hAnsi="Arial" w:cs="Arial"/>
        </w:rPr>
        <w:t>На основу резултата који су добијени мерењем емисије загађујућих материја у ваздух на појединачним мерним местима, извршен је прорачун укупне емисије загађујућих материја у ваздух из заједничког емитера котларнице ЈКП Београдске електране Баново брдо.</w:t>
      </w:r>
      <w:proofErr w:type="gramEnd"/>
      <w:r w:rsidRPr="00592F28">
        <w:rPr>
          <w:rFonts w:ascii="Arial" w:hAnsi="Arial" w:cs="Arial"/>
        </w:rPr>
        <w:t xml:space="preserve"> </w:t>
      </w:r>
      <w:proofErr w:type="gramStart"/>
      <w:r w:rsidRPr="00592F28">
        <w:rPr>
          <w:rFonts w:ascii="Arial" w:hAnsi="Arial" w:cs="Arial"/>
        </w:rPr>
        <w:t>Сходно важећим законским прописима, стандардима и препорукама извршена су три полусатна мерења.</w:t>
      </w:r>
      <w:proofErr w:type="gramEnd"/>
      <w:r w:rsidRPr="00592F28">
        <w:rPr>
          <w:rFonts w:ascii="Arial" w:hAnsi="Arial" w:cs="Arial"/>
        </w:rPr>
        <w:t xml:space="preserve"> </w:t>
      </w:r>
    </w:p>
    <w:p w:rsidR="00E936FD" w:rsidRPr="00592F28" w:rsidRDefault="00E936FD" w:rsidP="00E936FD">
      <w:pPr>
        <w:autoSpaceDE w:val="0"/>
        <w:autoSpaceDN w:val="0"/>
        <w:adjustRightInd w:val="0"/>
        <w:ind w:firstLine="0"/>
        <w:jc w:val="both"/>
        <w:rPr>
          <w:rFonts w:ascii="Arial" w:eastAsiaTheme="minorHAnsi" w:hAnsi="Arial" w:cs="Arial"/>
          <w:lang w:bidi="ar-SA"/>
        </w:rPr>
      </w:pPr>
      <w:r w:rsidRPr="00592F28">
        <w:rPr>
          <w:rFonts w:ascii="Arial" w:eastAsiaTheme="minorHAnsi" w:hAnsi="Arial" w:cs="Arial"/>
          <w:b/>
          <w:bCs/>
          <w:lang w:bidi="ar-SA"/>
        </w:rPr>
        <w:t>Емисија при раду парних котлова PК1 и PК2</w:t>
      </w:r>
    </w:p>
    <w:p w:rsidR="00E936FD" w:rsidRPr="00592F28" w:rsidRDefault="00E936FD" w:rsidP="007E6B23">
      <w:pPr>
        <w:pStyle w:val="ListParagraph"/>
        <w:numPr>
          <w:ilvl w:val="0"/>
          <w:numId w:val="40"/>
        </w:numPr>
        <w:ind w:left="567" w:hanging="283"/>
        <w:jc w:val="both"/>
        <w:rPr>
          <w:rFonts w:ascii="Arial" w:hAnsi="Arial"/>
          <w:lang w:val="ru-RU"/>
        </w:rPr>
      </w:pPr>
      <w:r w:rsidRPr="00592F28">
        <w:rPr>
          <w:rFonts w:ascii="Arial" w:hAnsi="Arial"/>
          <w:lang w:val="ru-RU"/>
        </w:rPr>
        <w:t xml:space="preserve">измерене вредности масених концентрација угљен моноксида мање су од прописане граничне вредности, на основу чега се сматра да је предметни стационарни извор загађивања ваздуха усклађен са захтевима прописаним Уредбом у погледу емисије угљен моноксида; </w:t>
      </w:r>
    </w:p>
    <w:p w:rsidR="00E936FD" w:rsidRPr="00592F28" w:rsidRDefault="00E936FD" w:rsidP="007E6B23">
      <w:pPr>
        <w:pStyle w:val="ListParagraph"/>
        <w:numPr>
          <w:ilvl w:val="0"/>
          <w:numId w:val="40"/>
        </w:numPr>
        <w:spacing w:after="120"/>
        <w:ind w:left="567" w:hanging="283"/>
        <w:jc w:val="both"/>
        <w:rPr>
          <w:rFonts w:ascii="Arial" w:hAnsi="Arial"/>
          <w:lang w:val="ru-RU"/>
        </w:rPr>
      </w:pPr>
      <w:r w:rsidRPr="00592F28">
        <w:rPr>
          <w:rFonts w:ascii="Arial" w:hAnsi="Arial"/>
          <w:lang w:val="ru-RU"/>
        </w:rPr>
        <w:t>измерене вредности масених концентрација азотних оксида изражених као NO</w:t>
      </w:r>
      <w:r w:rsidRPr="00592F28">
        <w:rPr>
          <w:rFonts w:ascii="Arial" w:hAnsi="Arial"/>
          <w:vertAlign w:val="subscript"/>
          <w:lang w:val="ru-RU"/>
        </w:rPr>
        <w:t>2</w:t>
      </w:r>
      <w:r w:rsidRPr="00592F28">
        <w:rPr>
          <w:rFonts w:ascii="Arial" w:hAnsi="Arial"/>
          <w:lang w:val="ru-RU"/>
        </w:rPr>
        <w:t xml:space="preserve">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Уредбом у погледу емисије азотних оксида израћених као NO</w:t>
      </w:r>
      <w:r w:rsidRPr="00592F28">
        <w:rPr>
          <w:rFonts w:ascii="Arial" w:hAnsi="Arial"/>
          <w:vertAlign w:val="subscript"/>
          <w:lang w:val="ru-RU"/>
        </w:rPr>
        <w:t>2</w:t>
      </w:r>
      <w:r w:rsidRPr="00592F28">
        <w:rPr>
          <w:rFonts w:ascii="Arial" w:hAnsi="Arial"/>
          <w:lang w:val="ru-RU"/>
        </w:rPr>
        <w:t xml:space="preserve">. </w:t>
      </w:r>
    </w:p>
    <w:p w:rsidR="00E936FD" w:rsidRPr="00592F28" w:rsidRDefault="00E936FD" w:rsidP="00E936FD">
      <w:pPr>
        <w:autoSpaceDE w:val="0"/>
        <w:autoSpaceDN w:val="0"/>
        <w:adjustRightInd w:val="0"/>
        <w:ind w:firstLine="0"/>
        <w:jc w:val="both"/>
        <w:rPr>
          <w:rFonts w:ascii="Arial" w:eastAsiaTheme="minorHAnsi" w:hAnsi="Arial" w:cs="Arial"/>
          <w:lang w:bidi="ar-SA"/>
        </w:rPr>
      </w:pPr>
      <w:r w:rsidRPr="00592F28">
        <w:rPr>
          <w:rFonts w:ascii="Arial" w:eastAsiaTheme="minorHAnsi" w:hAnsi="Arial" w:cs="Arial"/>
          <w:b/>
          <w:bCs/>
          <w:lang w:bidi="ar-SA"/>
        </w:rPr>
        <w:t xml:space="preserve">Збирна емисија за котлове </w:t>
      </w:r>
      <w:r w:rsidRPr="00592F28">
        <w:rPr>
          <w:rFonts w:ascii="Arial" w:eastAsia="TimesNewRomanPSMT" w:hAnsi="Arial" w:cs="Arial"/>
          <w:b/>
          <w:lang w:bidi="ar-SA"/>
        </w:rPr>
        <w:t>VK1, VK2, VK3 и VK4</w:t>
      </w:r>
    </w:p>
    <w:p w:rsidR="00E936FD" w:rsidRPr="00592F28" w:rsidRDefault="00E936FD" w:rsidP="007E6B23">
      <w:pPr>
        <w:pStyle w:val="ListParagraph"/>
        <w:numPr>
          <w:ilvl w:val="0"/>
          <w:numId w:val="40"/>
        </w:numPr>
        <w:ind w:left="567" w:hanging="283"/>
        <w:jc w:val="both"/>
        <w:rPr>
          <w:rFonts w:ascii="Arial" w:hAnsi="Arial"/>
          <w:lang w:val="ru-RU"/>
        </w:rPr>
      </w:pPr>
      <w:r w:rsidRPr="00592F28">
        <w:rPr>
          <w:rFonts w:ascii="Arial" w:hAnsi="Arial"/>
          <w:lang w:val="ru-RU"/>
        </w:rPr>
        <w:t xml:space="preserve">измерена вредност масене концентрације угљен моноксида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Уредбом у погледу емисије угљен моноксида; </w:t>
      </w:r>
    </w:p>
    <w:p w:rsidR="00E936FD" w:rsidRPr="00592F28" w:rsidRDefault="00E936FD" w:rsidP="007E6B23">
      <w:pPr>
        <w:pStyle w:val="ListParagraph"/>
        <w:numPr>
          <w:ilvl w:val="0"/>
          <w:numId w:val="40"/>
        </w:numPr>
        <w:ind w:left="567" w:hanging="283"/>
        <w:jc w:val="both"/>
        <w:rPr>
          <w:rFonts w:ascii="Arial" w:hAnsi="Arial"/>
          <w:lang w:val="ru-RU"/>
        </w:rPr>
      </w:pPr>
      <w:r w:rsidRPr="00592F28">
        <w:rPr>
          <w:rFonts w:ascii="Arial" w:hAnsi="Arial"/>
          <w:lang w:val="ru-RU"/>
        </w:rPr>
        <w:t>измерена вредност масене концентрације сумпор-диоксида мања је од прописане граничне вредности, на основу чега се сматра да предметни стационарни извор загађивања ваздуха усклађен са захтевима прописаним Уредбом у погледу емисије сумпор-диоксида (SO</w:t>
      </w:r>
      <w:r w:rsidRPr="00592F28">
        <w:rPr>
          <w:rFonts w:ascii="Arial" w:hAnsi="Arial"/>
          <w:vertAlign w:val="subscript"/>
          <w:lang w:val="ru-RU"/>
        </w:rPr>
        <w:t>2</w:t>
      </w:r>
      <w:r w:rsidRPr="00592F28">
        <w:rPr>
          <w:rFonts w:ascii="Arial" w:hAnsi="Arial"/>
          <w:lang w:val="ru-RU"/>
        </w:rPr>
        <w:t>);</w:t>
      </w:r>
    </w:p>
    <w:p w:rsidR="00E936FD" w:rsidRPr="00592F28" w:rsidRDefault="00E936FD" w:rsidP="007E6B23">
      <w:pPr>
        <w:pStyle w:val="ListParagraph"/>
        <w:numPr>
          <w:ilvl w:val="0"/>
          <w:numId w:val="40"/>
        </w:numPr>
        <w:ind w:left="567" w:hanging="283"/>
        <w:jc w:val="both"/>
        <w:rPr>
          <w:rFonts w:ascii="Arial" w:hAnsi="Arial"/>
          <w:lang w:val="ru-RU"/>
        </w:rPr>
      </w:pPr>
      <w:r w:rsidRPr="00592F28">
        <w:rPr>
          <w:rFonts w:ascii="Arial" w:hAnsi="Arial"/>
          <w:lang w:val="ru-RU"/>
        </w:rPr>
        <w:t>измерена вредност масене концентрације азотних оксида изражених као NO</w:t>
      </w:r>
      <w:r w:rsidRPr="00592F28">
        <w:rPr>
          <w:rFonts w:ascii="Arial" w:hAnsi="Arial"/>
          <w:vertAlign w:val="subscript"/>
          <w:lang w:val="ru-RU"/>
        </w:rPr>
        <w:t>2</w:t>
      </w:r>
      <w:r w:rsidRPr="00592F28">
        <w:rPr>
          <w:rFonts w:ascii="Arial" w:hAnsi="Arial"/>
          <w:lang w:val="ru-RU"/>
        </w:rPr>
        <w:t xml:space="preserve"> мања је од прописане граничне вредности емисије, на основу чега се сматра да је предметни стационарни извор загађивања ваздуха усклађен са захтевима прописаним Уредбом у погледу емисије азотних оксида изражених као NO</w:t>
      </w:r>
      <w:r w:rsidRPr="00592F28">
        <w:rPr>
          <w:rFonts w:ascii="Arial" w:hAnsi="Arial"/>
          <w:vertAlign w:val="subscript"/>
          <w:lang w:val="ru-RU"/>
        </w:rPr>
        <w:t>2</w:t>
      </w:r>
      <w:r w:rsidRPr="00592F28">
        <w:rPr>
          <w:rFonts w:ascii="Arial" w:hAnsi="Arial"/>
          <w:lang w:val="ru-RU"/>
        </w:rPr>
        <w:t xml:space="preserve">; </w:t>
      </w:r>
    </w:p>
    <w:p w:rsidR="00E936FD" w:rsidRPr="00592F28" w:rsidRDefault="00E936FD" w:rsidP="007E6B23">
      <w:pPr>
        <w:pStyle w:val="ListParagraph"/>
        <w:numPr>
          <w:ilvl w:val="0"/>
          <w:numId w:val="40"/>
        </w:numPr>
        <w:spacing w:after="120"/>
        <w:ind w:left="567" w:hanging="283"/>
        <w:jc w:val="both"/>
        <w:rPr>
          <w:rFonts w:ascii="Arial" w:hAnsi="Arial"/>
          <w:lang w:val="ru-RU"/>
        </w:rPr>
      </w:pPr>
      <w:r w:rsidRPr="00592F28">
        <w:rPr>
          <w:rFonts w:ascii="Arial" w:hAnsi="Arial"/>
          <w:lang w:val="ru-RU"/>
        </w:rPr>
        <w:t>измерена вредност масене концентрације укупних прашкастих материја мања је од прописане граничне вредности, на основу чега се сматра да предметни стационарни извор загађивања ваздуха усклађен са захтевима прописаним Уредбом у погледу емисије укупних прашкастих материја.</w:t>
      </w:r>
    </w:p>
    <w:p w:rsidR="00E936FD" w:rsidRPr="00592F28" w:rsidRDefault="00E936FD" w:rsidP="00E936FD">
      <w:pPr>
        <w:autoSpaceDE w:val="0"/>
        <w:autoSpaceDN w:val="0"/>
        <w:adjustRightInd w:val="0"/>
        <w:spacing w:after="120"/>
        <w:ind w:firstLine="0"/>
        <w:jc w:val="both"/>
        <w:rPr>
          <w:rFonts w:ascii="Arial" w:eastAsia="TimesNewRomanPSMT" w:hAnsi="Arial" w:cs="Arial"/>
          <w:color w:val="FF0000"/>
          <w:lang w:bidi="ar-SA"/>
        </w:rPr>
      </w:pPr>
      <w:proofErr w:type="gramStart"/>
      <w:r w:rsidRPr="00592F28">
        <w:rPr>
          <w:rFonts w:ascii="Arial" w:hAnsi="Arial" w:cs="Arial"/>
        </w:rPr>
        <w:t>У 2016.</w:t>
      </w:r>
      <w:proofErr w:type="gramEnd"/>
      <w:r w:rsidRPr="00592F28">
        <w:rPr>
          <w:rFonts w:ascii="Arial" w:hAnsi="Arial" w:cs="Arial"/>
        </w:rPr>
        <w:t xml:space="preserve"> </w:t>
      </w:r>
      <w:proofErr w:type="gramStart"/>
      <w:r w:rsidRPr="00592F28">
        <w:rPr>
          <w:rFonts w:ascii="Arial" w:hAnsi="Arial" w:cs="Arial"/>
        </w:rPr>
        <w:t>години</w:t>
      </w:r>
      <w:proofErr w:type="gramEnd"/>
      <w:r w:rsidRPr="00592F28">
        <w:rPr>
          <w:rFonts w:ascii="Arial" w:hAnsi="Arial" w:cs="Arial"/>
        </w:rPr>
        <w:t xml:space="preserve"> мерење је извршено </w:t>
      </w:r>
      <w:r w:rsidRPr="00592F28">
        <w:rPr>
          <w:rFonts w:ascii="Arial" w:eastAsia="TimesNewRomanPSMT" w:hAnsi="Arial" w:cs="Arial"/>
          <w:lang w:bidi="ar-SA"/>
        </w:rPr>
        <w:t xml:space="preserve">07.12.2016. </w:t>
      </w:r>
      <w:proofErr w:type="gramStart"/>
      <w:r w:rsidRPr="00592F28">
        <w:rPr>
          <w:rFonts w:ascii="Arial" w:hAnsi="Arial" w:cs="Arial"/>
        </w:rPr>
        <w:t>године</w:t>
      </w:r>
      <w:proofErr w:type="gramEnd"/>
      <w:r w:rsidRPr="00592F28">
        <w:rPr>
          <w:rFonts w:ascii="Arial" w:hAnsi="Arial" w:cs="Arial"/>
        </w:rPr>
        <w:t xml:space="preserve">. </w:t>
      </w:r>
      <w:r w:rsidRPr="00592F28">
        <w:rPr>
          <w:rFonts w:ascii="Arial" w:eastAsia="TimesNewRomanPSMT" w:hAnsi="Arial" w:cs="Arial"/>
          <w:lang w:bidi="ar-SA"/>
        </w:rPr>
        <w:t xml:space="preserve">На основу измерених масених концентрација загађујућих материја које се емитују у ваздух из емитера котловских постројења VK1, VK2, VK3 и VK4 топлане „Баново брдо“ и њиховим поређењем са граничним вредностима емисије прописаним </w:t>
      </w:r>
      <w:r w:rsidRPr="00592F28">
        <w:rPr>
          <w:rFonts w:ascii="Arial" w:eastAsia="TimesNewRomanPSMT" w:hAnsi="Arial" w:cs="Arial"/>
          <w:i/>
          <w:iCs/>
          <w:lang w:bidi="ar-SA"/>
        </w:rPr>
        <w:t>Уредбом о граничним вредностима емисија</w:t>
      </w:r>
      <w:r w:rsidRPr="00592F28">
        <w:rPr>
          <w:rFonts w:ascii="Arial" w:eastAsia="TimesNewRomanPSMT" w:hAnsi="Arial" w:cs="Arial"/>
          <w:lang w:bidi="ar-SA"/>
        </w:rPr>
        <w:t xml:space="preserve"> </w:t>
      </w:r>
      <w:r w:rsidRPr="00592F28">
        <w:rPr>
          <w:rFonts w:ascii="Arial" w:eastAsia="TimesNewRomanPSMT" w:hAnsi="Arial" w:cs="Arial"/>
          <w:i/>
          <w:iCs/>
          <w:lang w:bidi="ar-SA"/>
        </w:rPr>
        <w:t xml:space="preserve">загађујућих материја у ваздух из постројења за сагоревање </w:t>
      </w:r>
      <w:r w:rsidRPr="00592F28">
        <w:rPr>
          <w:rFonts w:ascii="Arial" w:eastAsia="TimesNewRomanPSMT" w:hAnsi="Arial" w:cs="Arial"/>
          <w:lang w:bidi="ar-SA"/>
        </w:rPr>
        <w:t>(„Службени гласник РС” број 06/16), добијени су следећи резултати:</w:t>
      </w:r>
      <w:r w:rsidRPr="00592F28">
        <w:rPr>
          <w:rFonts w:ascii="Arial" w:eastAsia="TimesNewRomanPSMT" w:hAnsi="Arial" w:cs="Arial"/>
          <w:color w:val="FF0000"/>
          <w:lang w:bidi="ar-SA"/>
        </w:rPr>
        <w:t xml:space="preserve"> </w:t>
      </w:r>
    </w:p>
    <w:p w:rsidR="00E936FD" w:rsidRPr="00592F28" w:rsidRDefault="00E936FD" w:rsidP="00E936FD">
      <w:pPr>
        <w:autoSpaceDE w:val="0"/>
        <w:autoSpaceDN w:val="0"/>
        <w:adjustRightInd w:val="0"/>
        <w:ind w:firstLine="0"/>
        <w:jc w:val="both"/>
        <w:rPr>
          <w:rFonts w:ascii="Arial" w:eastAsia="TimesNewRomanPSMT" w:hAnsi="Arial" w:cs="Arial"/>
          <w:b/>
          <w:bCs/>
          <w:lang w:bidi="ar-SA"/>
        </w:rPr>
      </w:pPr>
      <w:r w:rsidRPr="00592F28">
        <w:rPr>
          <w:rFonts w:ascii="Arial" w:eastAsia="TimesNewRomanPSMT" w:hAnsi="Arial" w:cs="Arial"/>
          <w:b/>
          <w:bCs/>
          <w:lang w:bidi="ar-SA"/>
        </w:rPr>
        <w:lastRenderedPageBreak/>
        <w:t>Димни канал котла VK1</w:t>
      </w:r>
    </w:p>
    <w:p w:rsidR="00E936FD" w:rsidRPr="00592F28" w:rsidRDefault="00E936FD" w:rsidP="007E6B23">
      <w:pPr>
        <w:pStyle w:val="ListParagraph"/>
        <w:numPr>
          <w:ilvl w:val="0"/>
          <w:numId w:val="41"/>
        </w:numPr>
        <w:autoSpaceDE w:val="0"/>
        <w:autoSpaceDN w:val="0"/>
        <w:adjustRightInd w:val="0"/>
        <w:jc w:val="both"/>
        <w:rPr>
          <w:rFonts w:ascii="Arial" w:eastAsia="TimesNewRomanPSMT" w:hAnsi="Arial"/>
          <w:lang w:bidi="ar-SA"/>
        </w:rPr>
      </w:pPr>
      <w:r w:rsidRPr="00592F28">
        <w:rPr>
          <w:rFonts w:ascii="Arial" w:eastAsia="TimesNewRomanPSMT" w:hAnsi="Arial"/>
          <w:lang w:bidi="ar-SA"/>
        </w:rPr>
        <w:t xml:space="preserve">Највећа вредност измерене масене концентрације угљен моноксида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угљен моноксида;</w:t>
      </w:r>
    </w:p>
    <w:p w:rsidR="00E936FD" w:rsidRPr="00592F28" w:rsidRDefault="00E936FD" w:rsidP="007E6B23">
      <w:pPr>
        <w:pStyle w:val="ListParagraph"/>
        <w:numPr>
          <w:ilvl w:val="0"/>
          <w:numId w:val="41"/>
        </w:numPr>
        <w:autoSpaceDE w:val="0"/>
        <w:autoSpaceDN w:val="0"/>
        <w:adjustRightInd w:val="0"/>
        <w:jc w:val="both"/>
        <w:rPr>
          <w:rFonts w:ascii="Arial" w:eastAsia="TimesNewRomanPSMT" w:hAnsi="Arial"/>
          <w:lang w:bidi="ar-SA"/>
        </w:rPr>
      </w:pPr>
      <w:r w:rsidRPr="00592F28">
        <w:rPr>
          <w:rFonts w:ascii="Arial" w:eastAsia="TimesNewRomanPSMT" w:hAnsi="Arial"/>
          <w:lang w:bidi="ar-SA"/>
        </w:rPr>
        <w:t>Највећа вредност измерене масене концентрације азотних оксида изражених као NO</w:t>
      </w:r>
      <w:r w:rsidRPr="00592F28">
        <w:rPr>
          <w:rFonts w:ascii="Arial" w:eastAsia="TimesNewRomanPSMT" w:hAnsi="Arial"/>
          <w:vertAlign w:val="subscript"/>
          <w:lang w:bidi="ar-SA"/>
        </w:rPr>
        <w:t>2</w:t>
      </w:r>
      <w:r w:rsidRPr="00592F28">
        <w:rPr>
          <w:rFonts w:ascii="Arial" w:eastAsia="TimesNewRomanPSMT" w:hAnsi="Arial"/>
          <w:lang w:bidi="ar-SA"/>
        </w:rPr>
        <w:t xml:space="preserve">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азотних оксида израћених као NO</w:t>
      </w:r>
      <w:r w:rsidRPr="00592F28">
        <w:rPr>
          <w:rFonts w:ascii="Arial" w:eastAsia="TimesNewRomanPSMT" w:hAnsi="Arial"/>
          <w:vertAlign w:val="subscript"/>
          <w:lang w:bidi="ar-SA"/>
        </w:rPr>
        <w:t>2</w:t>
      </w:r>
      <w:r w:rsidRPr="00592F28">
        <w:rPr>
          <w:rFonts w:ascii="Arial" w:eastAsia="TimesNewRomanPSMT" w:hAnsi="Arial"/>
          <w:lang w:bidi="ar-SA"/>
        </w:rPr>
        <w:t>;</w:t>
      </w:r>
    </w:p>
    <w:p w:rsidR="00E936FD" w:rsidRPr="00592F28" w:rsidRDefault="00E936FD" w:rsidP="007E6B23">
      <w:pPr>
        <w:pStyle w:val="ListParagraph"/>
        <w:numPr>
          <w:ilvl w:val="0"/>
          <w:numId w:val="41"/>
        </w:numPr>
        <w:autoSpaceDE w:val="0"/>
        <w:autoSpaceDN w:val="0"/>
        <w:adjustRightInd w:val="0"/>
        <w:jc w:val="both"/>
        <w:rPr>
          <w:rFonts w:ascii="Arial" w:eastAsia="TimesNewRomanPSMT" w:hAnsi="Arial"/>
          <w:lang w:bidi="ar-SA"/>
        </w:rPr>
      </w:pPr>
      <w:r w:rsidRPr="00592F28">
        <w:rPr>
          <w:rFonts w:ascii="Arial" w:eastAsia="TimesNewRomanPSMT" w:hAnsi="Arial"/>
          <w:lang w:bidi="ar-SA"/>
        </w:rPr>
        <w:t>Највећа вредност измерене масене концентрације оксида сумпора изражених као SO</w:t>
      </w:r>
      <w:r w:rsidRPr="00592F28">
        <w:rPr>
          <w:rFonts w:ascii="Arial" w:eastAsia="TimesNewRomanPSMT" w:hAnsi="Arial"/>
          <w:vertAlign w:val="subscript"/>
          <w:lang w:bidi="ar-SA"/>
        </w:rPr>
        <w:t>2</w:t>
      </w:r>
      <w:r w:rsidRPr="00592F28">
        <w:rPr>
          <w:rFonts w:ascii="Arial" w:eastAsia="TimesNewRomanPSMT" w:hAnsi="Arial"/>
          <w:lang w:bidi="ar-SA"/>
        </w:rPr>
        <w:t xml:space="preserve">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оксида сумпора изражених као SO</w:t>
      </w:r>
      <w:r w:rsidRPr="00592F28">
        <w:rPr>
          <w:rFonts w:ascii="Arial" w:eastAsia="TimesNewRomanPSMT" w:hAnsi="Arial"/>
          <w:vertAlign w:val="subscript"/>
          <w:lang w:bidi="ar-SA"/>
        </w:rPr>
        <w:t>2</w:t>
      </w:r>
      <w:r w:rsidRPr="00592F28">
        <w:rPr>
          <w:rFonts w:ascii="Arial" w:eastAsia="TimesNewRomanPSMT" w:hAnsi="Arial"/>
          <w:lang w:bidi="ar-SA"/>
        </w:rPr>
        <w:t>;</w:t>
      </w:r>
    </w:p>
    <w:p w:rsidR="00E936FD" w:rsidRPr="00592F28" w:rsidRDefault="00E936FD" w:rsidP="007E6B23">
      <w:pPr>
        <w:pStyle w:val="ListParagraph"/>
        <w:numPr>
          <w:ilvl w:val="0"/>
          <w:numId w:val="41"/>
        </w:numPr>
        <w:autoSpaceDE w:val="0"/>
        <w:autoSpaceDN w:val="0"/>
        <w:adjustRightInd w:val="0"/>
        <w:spacing w:after="120"/>
        <w:jc w:val="both"/>
        <w:rPr>
          <w:rFonts w:ascii="Arial" w:eastAsia="TimesNewRomanPSMT" w:hAnsi="Arial"/>
          <w:lang w:bidi="ar-SA"/>
        </w:rPr>
      </w:pPr>
      <w:r w:rsidRPr="00592F28">
        <w:rPr>
          <w:rFonts w:ascii="Arial" w:eastAsia="TimesNewRomanPSMT" w:hAnsi="Arial"/>
          <w:lang w:bidi="ar-SA"/>
        </w:rPr>
        <w:t xml:space="preserve">Највећа вредност измерене масене концентрације укупних прашкастих материја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укупних прашкастих материја;</w:t>
      </w:r>
    </w:p>
    <w:p w:rsidR="00E936FD" w:rsidRPr="00592F28" w:rsidRDefault="00E936FD" w:rsidP="00E936FD">
      <w:pPr>
        <w:autoSpaceDE w:val="0"/>
        <w:autoSpaceDN w:val="0"/>
        <w:adjustRightInd w:val="0"/>
        <w:ind w:firstLine="0"/>
        <w:jc w:val="both"/>
        <w:rPr>
          <w:rFonts w:ascii="Arial" w:eastAsiaTheme="minorHAnsi" w:hAnsi="Arial" w:cs="Arial"/>
          <w:b/>
          <w:bCs/>
          <w:lang w:bidi="ar-SA"/>
        </w:rPr>
      </w:pPr>
      <w:r w:rsidRPr="00592F28">
        <w:rPr>
          <w:rFonts w:ascii="Arial" w:eastAsiaTheme="minorHAnsi" w:hAnsi="Arial" w:cs="Arial"/>
          <w:b/>
          <w:bCs/>
          <w:lang w:bidi="ar-SA"/>
        </w:rPr>
        <w:t>Димни канал котла VK2</w:t>
      </w:r>
    </w:p>
    <w:p w:rsidR="00E936FD" w:rsidRPr="00592F28" w:rsidRDefault="00E936FD" w:rsidP="007E6B23">
      <w:pPr>
        <w:pStyle w:val="ListParagraph"/>
        <w:numPr>
          <w:ilvl w:val="0"/>
          <w:numId w:val="42"/>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угљен моноксида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угљен моноксида</w:t>
      </w:r>
      <w:r w:rsidRPr="00592F28">
        <w:rPr>
          <w:rFonts w:ascii="Arial" w:eastAsiaTheme="minorHAnsi" w:hAnsi="Arial"/>
          <w:lang w:bidi="ar-SA"/>
        </w:rPr>
        <w:t>;</w:t>
      </w:r>
    </w:p>
    <w:p w:rsidR="00E936FD" w:rsidRPr="00592F28" w:rsidRDefault="00E936FD" w:rsidP="007E6B23">
      <w:pPr>
        <w:pStyle w:val="ListParagraph"/>
        <w:numPr>
          <w:ilvl w:val="0"/>
          <w:numId w:val="42"/>
        </w:numPr>
        <w:autoSpaceDE w:val="0"/>
        <w:autoSpaceDN w:val="0"/>
        <w:adjustRightInd w:val="0"/>
        <w:jc w:val="both"/>
        <w:rPr>
          <w:rFonts w:ascii="Arial" w:eastAsiaTheme="minorHAnsi" w:hAnsi="Arial"/>
          <w:lang w:bidi="ar-SA"/>
        </w:rPr>
      </w:pPr>
      <w:r w:rsidRPr="00592F28">
        <w:rPr>
          <w:rFonts w:ascii="Arial" w:eastAsia="TimesNewRomanPSMT" w:hAnsi="Arial"/>
          <w:lang w:bidi="ar-SA"/>
        </w:rPr>
        <w:t>Највећа вредност измерене масене концентрације азотних оксида изражених као NO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азотних оксида израћених као NO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2"/>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оксида сумпора изражених као </w:t>
      </w:r>
      <w:r w:rsidRPr="00592F28">
        <w:rPr>
          <w:rFonts w:ascii="Arial" w:eastAsiaTheme="minorHAnsi" w:hAnsi="Arial"/>
          <w:lang w:bidi="ar-SA"/>
        </w:rPr>
        <w:t>SO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оксида сумпора изражених као SO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2"/>
        </w:numPr>
        <w:autoSpaceDE w:val="0"/>
        <w:autoSpaceDN w:val="0"/>
        <w:adjustRightInd w:val="0"/>
        <w:spacing w:after="12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укупних прашкастих материја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укупних прашкастих материја</w:t>
      </w:r>
      <w:r w:rsidRPr="00592F28">
        <w:rPr>
          <w:rFonts w:ascii="Arial" w:eastAsiaTheme="minorHAnsi" w:hAnsi="Arial"/>
          <w:lang w:bidi="ar-SA"/>
        </w:rPr>
        <w:t>;</w:t>
      </w:r>
    </w:p>
    <w:p w:rsidR="00E936FD" w:rsidRPr="00592F28" w:rsidRDefault="00E936FD" w:rsidP="00E936FD">
      <w:pPr>
        <w:autoSpaceDE w:val="0"/>
        <w:autoSpaceDN w:val="0"/>
        <w:adjustRightInd w:val="0"/>
        <w:ind w:firstLine="0"/>
        <w:jc w:val="both"/>
        <w:rPr>
          <w:rFonts w:ascii="Arial" w:eastAsiaTheme="minorHAnsi" w:hAnsi="Arial" w:cs="Arial"/>
          <w:b/>
          <w:bCs/>
          <w:lang w:bidi="ar-SA"/>
        </w:rPr>
      </w:pPr>
      <w:r w:rsidRPr="00592F28">
        <w:rPr>
          <w:rFonts w:ascii="Arial" w:eastAsiaTheme="minorHAnsi" w:hAnsi="Arial" w:cs="Arial"/>
          <w:b/>
          <w:bCs/>
          <w:lang w:bidi="ar-SA"/>
        </w:rPr>
        <w:t>Димни канал котла VK3</w:t>
      </w:r>
    </w:p>
    <w:p w:rsidR="00E936FD" w:rsidRPr="00592F28" w:rsidRDefault="00E936FD" w:rsidP="007E6B23">
      <w:pPr>
        <w:pStyle w:val="ListParagraph"/>
        <w:numPr>
          <w:ilvl w:val="0"/>
          <w:numId w:val="43"/>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угљен моноксида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угљен моноксида</w:t>
      </w:r>
      <w:r w:rsidRPr="00592F28">
        <w:rPr>
          <w:rFonts w:ascii="Arial" w:eastAsiaTheme="minorHAnsi" w:hAnsi="Arial"/>
          <w:lang w:bidi="ar-SA"/>
        </w:rPr>
        <w:t>;</w:t>
      </w:r>
    </w:p>
    <w:p w:rsidR="00E936FD" w:rsidRPr="00592F28" w:rsidRDefault="00E936FD" w:rsidP="007E6B23">
      <w:pPr>
        <w:pStyle w:val="ListParagraph"/>
        <w:numPr>
          <w:ilvl w:val="0"/>
          <w:numId w:val="43"/>
        </w:numPr>
        <w:autoSpaceDE w:val="0"/>
        <w:autoSpaceDN w:val="0"/>
        <w:adjustRightInd w:val="0"/>
        <w:jc w:val="both"/>
        <w:rPr>
          <w:rFonts w:ascii="Arial" w:eastAsia="TimesNewRomanPSMT" w:hAnsi="Arial"/>
          <w:lang w:bidi="ar-SA"/>
        </w:rPr>
      </w:pPr>
      <w:r w:rsidRPr="00592F28">
        <w:rPr>
          <w:rFonts w:ascii="Arial" w:eastAsia="TimesNewRomanPSMT" w:hAnsi="Arial"/>
          <w:lang w:bidi="ar-SA"/>
        </w:rPr>
        <w:t>Највећа вредност измерене масене концентрације азотних оксида изражених као NO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w:t>
      </w:r>
      <w:r w:rsidRPr="00592F28">
        <w:rPr>
          <w:rFonts w:ascii="Arial" w:eastAsia="TimesNewRomanPSMT" w:hAnsi="Arial"/>
          <w:lang w:bidi="ar-SA"/>
        </w:rPr>
        <w:lastRenderedPageBreak/>
        <w:t xml:space="preserve">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азотних оксида израћених као NO</w:t>
      </w:r>
      <w:r w:rsidRPr="00592F28">
        <w:rPr>
          <w:rFonts w:ascii="Arial" w:eastAsia="TimesNewRomanPSMT" w:hAnsi="Arial"/>
          <w:vertAlign w:val="subscript"/>
          <w:lang w:bidi="ar-SA"/>
        </w:rPr>
        <w:t>2</w:t>
      </w:r>
      <w:r w:rsidRPr="00592F28">
        <w:rPr>
          <w:rFonts w:ascii="Arial" w:eastAsia="TimesNewRomanPSMT" w:hAnsi="Arial"/>
          <w:lang w:bidi="ar-SA"/>
        </w:rPr>
        <w:t>;</w:t>
      </w:r>
    </w:p>
    <w:p w:rsidR="00E936FD" w:rsidRPr="00592F28" w:rsidRDefault="00E936FD" w:rsidP="007E6B23">
      <w:pPr>
        <w:pStyle w:val="ListParagraph"/>
        <w:numPr>
          <w:ilvl w:val="0"/>
          <w:numId w:val="43"/>
        </w:numPr>
        <w:autoSpaceDE w:val="0"/>
        <w:autoSpaceDN w:val="0"/>
        <w:adjustRightInd w:val="0"/>
        <w:jc w:val="both"/>
        <w:rPr>
          <w:rFonts w:ascii="Arial" w:eastAsia="TimesNewRomanPSMT" w:hAnsi="Arial"/>
          <w:lang w:bidi="ar-SA"/>
        </w:rPr>
      </w:pPr>
      <w:r w:rsidRPr="00592F28">
        <w:rPr>
          <w:rFonts w:ascii="Arial" w:eastAsia="TimesNewRomanPSMT" w:hAnsi="Arial"/>
          <w:lang w:bidi="ar-SA"/>
        </w:rPr>
        <w:t>Највећа вредност измерене масене концентрације оксида сумпора изражених као SO</w:t>
      </w:r>
      <w:r w:rsidRPr="00592F28">
        <w:rPr>
          <w:rFonts w:ascii="Arial" w:eastAsia="TimesNewRomanPSMT" w:hAnsi="Arial"/>
          <w:vertAlign w:val="subscript"/>
          <w:lang w:bidi="ar-SA"/>
        </w:rPr>
        <w:t>2</w:t>
      </w:r>
      <w:r w:rsidRPr="00592F28">
        <w:rPr>
          <w:rFonts w:ascii="Arial" w:eastAsia="TimesNewRomanPSMT" w:hAnsi="Arial"/>
          <w:lang w:bidi="ar-SA"/>
        </w:rPr>
        <w:t xml:space="preserve">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оксида сумпора изражених као SO</w:t>
      </w:r>
      <w:r w:rsidRPr="00592F28">
        <w:rPr>
          <w:rFonts w:ascii="Arial" w:eastAsia="TimesNewRomanPSMT" w:hAnsi="Arial"/>
          <w:vertAlign w:val="subscript"/>
          <w:lang w:bidi="ar-SA"/>
        </w:rPr>
        <w:t>2</w:t>
      </w:r>
      <w:r w:rsidRPr="00592F28">
        <w:rPr>
          <w:rFonts w:ascii="Arial" w:eastAsia="TimesNewRomanPSMT" w:hAnsi="Arial"/>
          <w:lang w:bidi="ar-SA"/>
        </w:rPr>
        <w:t>;</w:t>
      </w:r>
    </w:p>
    <w:p w:rsidR="00E936FD" w:rsidRPr="00592F28" w:rsidRDefault="00E936FD" w:rsidP="007E6B23">
      <w:pPr>
        <w:pStyle w:val="ListParagraph"/>
        <w:numPr>
          <w:ilvl w:val="0"/>
          <w:numId w:val="43"/>
        </w:numPr>
        <w:autoSpaceDE w:val="0"/>
        <w:autoSpaceDN w:val="0"/>
        <w:adjustRightInd w:val="0"/>
        <w:spacing w:after="120"/>
        <w:jc w:val="both"/>
        <w:rPr>
          <w:rFonts w:ascii="Arial" w:eastAsia="PalatinoLinotype-Roman" w:hAnsi="Arial"/>
        </w:rPr>
      </w:pPr>
      <w:r w:rsidRPr="00592F28">
        <w:rPr>
          <w:rFonts w:ascii="Arial" w:eastAsia="TimesNewRomanPSMT" w:hAnsi="Arial"/>
          <w:lang w:bidi="ar-SA"/>
        </w:rPr>
        <w:t xml:space="preserve">Највећа вредност измерене масене концентрације укупних прашкастих материја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укупних прашкастих материја;</w:t>
      </w:r>
    </w:p>
    <w:p w:rsidR="00E936FD" w:rsidRPr="00592F28" w:rsidRDefault="00E936FD" w:rsidP="00E936FD">
      <w:pPr>
        <w:autoSpaceDE w:val="0"/>
        <w:autoSpaceDN w:val="0"/>
        <w:adjustRightInd w:val="0"/>
        <w:ind w:firstLine="0"/>
        <w:jc w:val="both"/>
        <w:rPr>
          <w:rFonts w:ascii="Arial" w:eastAsiaTheme="minorHAnsi" w:hAnsi="Arial" w:cs="Arial"/>
          <w:b/>
          <w:bCs/>
          <w:lang w:bidi="ar-SA"/>
        </w:rPr>
      </w:pPr>
      <w:r w:rsidRPr="00592F28">
        <w:rPr>
          <w:rFonts w:ascii="Arial" w:eastAsiaTheme="minorHAnsi" w:hAnsi="Arial" w:cs="Arial"/>
          <w:b/>
          <w:bCs/>
          <w:lang w:bidi="ar-SA"/>
        </w:rPr>
        <w:t>Димни канал котла VK4</w:t>
      </w:r>
    </w:p>
    <w:p w:rsidR="00E936FD" w:rsidRPr="00592F28" w:rsidRDefault="00E936FD" w:rsidP="007E6B23">
      <w:pPr>
        <w:pStyle w:val="ListParagraph"/>
        <w:numPr>
          <w:ilvl w:val="0"/>
          <w:numId w:val="44"/>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угљен моноксида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угљен моноксида</w:t>
      </w:r>
      <w:r w:rsidRPr="00592F28">
        <w:rPr>
          <w:rFonts w:ascii="Arial" w:eastAsiaTheme="minorHAnsi" w:hAnsi="Arial"/>
          <w:lang w:bidi="ar-SA"/>
        </w:rPr>
        <w:t>;</w:t>
      </w:r>
    </w:p>
    <w:p w:rsidR="00E936FD" w:rsidRPr="00592F28" w:rsidRDefault="00E936FD" w:rsidP="007E6B23">
      <w:pPr>
        <w:pStyle w:val="ListParagraph"/>
        <w:numPr>
          <w:ilvl w:val="0"/>
          <w:numId w:val="44"/>
        </w:numPr>
        <w:autoSpaceDE w:val="0"/>
        <w:autoSpaceDN w:val="0"/>
        <w:adjustRightInd w:val="0"/>
        <w:jc w:val="both"/>
        <w:rPr>
          <w:rFonts w:ascii="Arial" w:eastAsiaTheme="minorHAnsi" w:hAnsi="Arial"/>
          <w:lang w:bidi="ar-SA"/>
        </w:rPr>
      </w:pPr>
      <w:r w:rsidRPr="00592F28">
        <w:rPr>
          <w:rFonts w:ascii="Arial" w:eastAsia="TimesNewRomanPSMT" w:hAnsi="Arial"/>
          <w:lang w:bidi="ar-SA"/>
        </w:rPr>
        <w:t>Највећа вредност измерене масене концентрације азотних оксида изражених као NO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азотних оксида израћених као NO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4"/>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оксида сумпора изражених као </w:t>
      </w:r>
      <w:r w:rsidRPr="00592F28">
        <w:rPr>
          <w:rFonts w:ascii="Arial" w:eastAsiaTheme="minorHAnsi" w:hAnsi="Arial"/>
          <w:lang w:bidi="ar-SA"/>
        </w:rPr>
        <w:t>SO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оксида сумпора изражених као SO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4"/>
        </w:numPr>
        <w:autoSpaceDE w:val="0"/>
        <w:autoSpaceDN w:val="0"/>
        <w:adjustRightInd w:val="0"/>
        <w:spacing w:after="120"/>
        <w:jc w:val="both"/>
        <w:rPr>
          <w:rFonts w:ascii="Arial" w:eastAsiaTheme="minorHAnsi" w:hAnsi="Arial"/>
          <w:lang w:bidi="ar-SA"/>
        </w:rPr>
      </w:pPr>
      <w:r w:rsidRPr="00592F28">
        <w:rPr>
          <w:rFonts w:ascii="Arial" w:eastAsia="TimesNewRomanPSMT" w:hAnsi="Arial"/>
          <w:lang w:bidi="ar-SA"/>
        </w:rPr>
        <w:t xml:space="preserve">Највећа вредност измерене масене концентрације укупних прашкастих материја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укупних прашкастих материја</w:t>
      </w:r>
      <w:r w:rsidRPr="00592F28">
        <w:rPr>
          <w:rFonts w:ascii="Arial" w:eastAsiaTheme="minorHAnsi" w:hAnsi="Arial"/>
          <w:lang w:bidi="ar-SA"/>
        </w:rPr>
        <w:t>;</w:t>
      </w:r>
    </w:p>
    <w:p w:rsidR="00E936FD" w:rsidRPr="00592F28" w:rsidRDefault="00E936FD" w:rsidP="00E936FD">
      <w:pPr>
        <w:autoSpaceDE w:val="0"/>
        <w:autoSpaceDN w:val="0"/>
        <w:adjustRightInd w:val="0"/>
        <w:ind w:firstLine="0"/>
        <w:jc w:val="both"/>
        <w:rPr>
          <w:rFonts w:ascii="Arial" w:eastAsiaTheme="minorHAnsi" w:hAnsi="Arial" w:cs="Arial"/>
          <w:b/>
          <w:bCs/>
          <w:lang w:bidi="ar-SA"/>
        </w:rPr>
      </w:pPr>
      <w:r w:rsidRPr="00592F28">
        <w:rPr>
          <w:rFonts w:ascii="Arial" w:eastAsiaTheme="minorHAnsi" w:hAnsi="Arial" w:cs="Arial"/>
          <w:b/>
          <w:bCs/>
          <w:lang w:bidi="ar-SA"/>
        </w:rPr>
        <w:t>Збирна емисија за котлове VK1, VK2, VK3 и VK4</w:t>
      </w:r>
    </w:p>
    <w:p w:rsidR="00E936FD" w:rsidRPr="00592F28" w:rsidRDefault="00E936FD" w:rsidP="007E6B23">
      <w:pPr>
        <w:pStyle w:val="ListParagraph"/>
        <w:numPr>
          <w:ilvl w:val="0"/>
          <w:numId w:val="45"/>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израчунате масене концентрације угљен моноксида (и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угљен моноксида</w:t>
      </w:r>
      <w:r w:rsidRPr="00592F28">
        <w:rPr>
          <w:rFonts w:ascii="Arial" w:eastAsiaTheme="minorHAnsi" w:hAnsi="Arial"/>
          <w:lang w:bidi="ar-SA"/>
        </w:rPr>
        <w:t>;</w:t>
      </w:r>
    </w:p>
    <w:p w:rsidR="00E936FD" w:rsidRPr="00592F28" w:rsidRDefault="00E936FD" w:rsidP="007E6B23">
      <w:pPr>
        <w:pStyle w:val="ListParagraph"/>
        <w:numPr>
          <w:ilvl w:val="0"/>
          <w:numId w:val="45"/>
        </w:numPr>
        <w:autoSpaceDE w:val="0"/>
        <w:autoSpaceDN w:val="0"/>
        <w:adjustRightInd w:val="0"/>
        <w:jc w:val="both"/>
        <w:rPr>
          <w:rFonts w:ascii="Arial" w:eastAsiaTheme="minorHAnsi" w:hAnsi="Arial"/>
          <w:lang w:bidi="ar-SA"/>
        </w:rPr>
      </w:pPr>
      <w:r w:rsidRPr="00592F28">
        <w:rPr>
          <w:rFonts w:ascii="Arial" w:eastAsia="TimesNewRomanPSMT" w:hAnsi="Arial"/>
          <w:lang w:bidi="ar-SA"/>
        </w:rPr>
        <w:t>Највећа вредност израчунате масене концентрације азотних оксида изражених као NO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је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азотних оксида израћених као NO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5"/>
        </w:numPr>
        <w:autoSpaceDE w:val="0"/>
        <w:autoSpaceDN w:val="0"/>
        <w:adjustRightInd w:val="0"/>
        <w:jc w:val="both"/>
        <w:rPr>
          <w:rFonts w:ascii="Arial" w:eastAsiaTheme="minorHAnsi" w:hAnsi="Arial"/>
          <w:lang w:bidi="ar-SA"/>
        </w:rPr>
      </w:pPr>
      <w:r w:rsidRPr="00592F28">
        <w:rPr>
          <w:rFonts w:ascii="Arial" w:eastAsia="TimesNewRomanPSMT" w:hAnsi="Arial"/>
          <w:lang w:bidi="ar-SA"/>
        </w:rPr>
        <w:t xml:space="preserve">Највећа вредност израчунате масене концентрације оксида сумпора изражених као </w:t>
      </w:r>
      <w:r w:rsidRPr="00592F28">
        <w:rPr>
          <w:rFonts w:ascii="Arial" w:eastAsiaTheme="minorHAnsi" w:hAnsi="Arial"/>
          <w:lang w:bidi="ar-SA"/>
        </w:rPr>
        <w:t>SO</w:t>
      </w:r>
      <w:r w:rsidRPr="00592F28">
        <w:rPr>
          <w:rFonts w:ascii="Arial" w:eastAsiaTheme="minorHAnsi" w:hAnsi="Arial"/>
          <w:vertAlign w:val="subscript"/>
          <w:lang w:bidi="ar-SA"/>
        </w:rPr>
        <w:t>2</w:t>
      </w:r>
      <w:r w:rsidRPr="00592F28">
        <w:rPr>
          <w:rFonts w:ascii="Arial" w:eastAsiaTheme="minorHAnsi" w:hAnsi="Arial"/>
          <w:lang w:bidi="ar-SA"/>
        </w:rPr>
        <w:t xml:space="preserve"> </w:t>
      </w:r>
      <w:r w:rsidRPr="00592F28">
        <w:rPr>
          <w:rFonts w:ascii="Arial" w:eastAsia="TimesNewRomanPSMT" w:hAnsi="Arial"/>
          <w:lang w:bidi="ar-SA"/>
        </w:rPr>
        <w:t xml:space="preserve">(и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heme="minorHAnsi" w:hAnsi="Arial"/>
          <w:i/>
          <w:iCs/>
          <w:lang w:bidi="ar-SA"/>
        </w:rPr>
        <w:t xml:space="preserve">Уредбом </w:t>
      </w:r>
      <w:r w:rsidRPr="00592F28">
        <w:rPr>
          <w:rFonts w:ascii="Arial" w:eastAsia="TimesNewRomanPSMT" w:hAnsi="Arial"/>
          <w:lang w:bidi="ar-SA"/>
        </w:rPr>
        <w:t>у погледу емисије оксида сумпора изражених као SO</w:t>
      </w:r>
      <w:r w:rsidRPr="00592F28">
        <w:rPr>
          <w:rFonts w:ascii="Arial" w:eastAsiaTheme="minorHAnsi" w:hAnsi="Arial"/>
          <w:vertAlign w:val="subscript"/>
          <w:lang w:bidi="ar-SA"/>
        </w:rPr>
        <w:t>2</w:t>
      </w:r>
      <w:r w:rsidRPr="00592F28">
        <w:rPr>
          <w:rFonts w:ascii="Arial" w:eastAsiaTheme="minorHAnsi" w:hAnsi="Arial"/>
          <w:lang w:bidi="ar-SA"/>
        </w:rPr>
        <w:t>;</w:t>
      </w:r>
    </w:p>
    <w:p w:rsidR="00E936FD" w:rsidRPr="00592F28" w:rsidRDefault="00E936FD" w:rsidP="007E6B23">
      <w:pPr>
        <w:pStyle w:val="ListParagraph"/>
        <w:numPr>
          <w:ilvl w:val="0"/>
          <w:numId w:val="45"/>
        </w:numPr>
        <w:autoSpaceDE w:val="0"/>
        <w:autoSpaceDN w:val="0"/>
        <w:adjustRightInd w:val="0"/>
        <w:jc w:val="both"/>
        <w:rPr>
          <w:rFonts w:ascii="Arial" w:eastAsia="TimesNewRomanPSMT" w:hAnsi="Arial"/>
          <w:lang w:bidi="ar-SA"/>
        </w:rPr>
      </w:pPr>
      <w:r w:rsidRPr="00592F28">
        <w:rPr>
          <w:rFonts w:ascii="Arial" w:eastAsia="TimesNewRomanPSMT" w:hAnsi="Arial"/>
          <w:lang w:bidi="ar-SA"/>
        </w:rPr>
        <w:lastRenderedPageBreak/>
        <w:t xml:space="preserve">Највећа вредност израчунате масене концентрације укупних прашкастих материја (и без умањења за вредност мерне несигурности) мања је од прописане граничне вредности, на основу чега се сматра да предметни стационарни извор загађивања ваздуха усклађен са захтевима прописаним </w:t>
      </w:r>
      <w:r w:rsidRPr="00592F28">
        <w:rPr>
          <w:rFonts w:ascii="Arial" w:eastAsia="TimesNewRomanPSMT" w:hAnsi="Arial"/>
          <w:i/>
          <w:iCs/>
          <w:lang w:bidi="ar-SA"/>
        </w:rPr>
        <w:t xml:space="preserve">Уредбом </w:t>
      </w:r>
      <w:r w:rsidRPr="00592F28">
        <w:rPr>
          <w:rFonts w:ascii="Arial" w:eastAsia="TimesNewRomanPSMT" w:hAnsi="Arial"/>
          <w:lang w:bidi="ar-SA"/>
        </w:rPr>
        <w:t>у погледу емисије укупних прашкастих материја.</w:t>
      </w:r>
    </w:p>
    <w:p w:rsidR="00E936FD" w:rsidRPr="00592F28" w:rsidRDefault="00E936FD" w:rsidP="00E936FD">
      <w:pPr>
        <w:autoSpaceDE w:val="0"/>
        <w:autoSpaceDN w:val="0"/>
        <w:adjustRightInd w:val="0"/>
        <w:ind w:firstLine="0"/>
        <w:jc w:val="both"/>
        <w:rPr>
          <w:rFonts w:ascii="Arial" w:eastAsia="PalatinoLinotype-Roman" w:hAnsi="Arial" w:cs="Arial"/>
          <w:color w:val="FF0000"/>
        </w:rPr>
      </w:pPr>
    </w:p>
    <w:p w:rsidR="007165E6" w:rsidRPr="00592F28" w:rsidRDefault="00153192" w:rsidP="00A82A9C">
      <w:pPr>
        <w:ind w:firstLine="0"/>
        <w:jc w:val="both"/>
        <w:rPr>
          <w:rFonts w:ascii="Arial" w:hAnsi="Arial" w:cs="Arial"/>
          <w:b/>
          <w:lang w:val="ru-RU"/>
        </w:rPr>
      </w:pPr>
      <w:r w:rsidRPr="00592F28">
        <w:rPr>
          <w:rFonts w:ascii="Arial" w:hAnsi="Arial" w:cs="Arial"/>
          <w:b/>
          <w:lang w:val="ru-RU"/>
        </w:rPr>
        <w:t>Бука</w:t>
      </w:r>
    </w:p>
    <w:p w:rsidR="00BA30B6" w:rsidRPr="00592F28" w:rsidRDefault="00BA30B6" w:rsidP="00FA0C6C">
      <w:pPr>
        <w:ind w:right="-5" w:firstLine="0"/>
        <w:jc w:val="both"/>
        <w:rPr>
          <w:rFonts w:ascii="Arial" w:hAnsi="Arial" w:cs="Arial"/>
          <w:color w:val="FF0000"/>
        </w:rPr>
      </w:pPr>
    </w:p>
    <w:p w:rsidR="00DE72AF" w:rsidRPr="00592F28" w:rsidRDefault="00DE72AF" w:rsidP="00DE72AF">
      <w:pPr>
        <w:spacing w:after="120"/>
        <w:ind w:right="-5" w:firstLine="0"/>
        <w:jc w:val="both"/>
        <w:rPr>
          <w:rFonts w:ascii="Arial" w:hAnsi="Arial" w:cs="Arial"/>
          <w:lang w:val="ru-RU"/>
        </w:rPr>
      </w:pPr>
      <w:r w:rsidRPr="00592F28">
        <w:rPr>
          <w:rFonts w:ascii="Arial" w:hAnsi="Arial" w:cs="Arial"/>
        </w:rPr>
        <w:t>К</w:t>
      </w:r>
      <w:r w:rsidRPr="00592F28">
        <w:rPr>
          <w:rFonts w:ascii="Arial" w:hAnsi="Arial" w:cs="Arial"/>
          <w:lang w:val="ru-RU"/>
        </w:rPr>
        <w:t>ао показате</w:t>
      </w:r>
      <w:r w:rsidRPr="00592F28">
        <w:rPr>
          <w:rFonts w:ascii="Arial" w:hAnsi="Arial" w:cs="Arial"/>
        </w:rPr>
        <w:t>љ</w:t>
      </w:r>
      <w:r w:rsidRPr="00592F28">
        <w:rPr>
          <w:rFonts w:ascii="Arial" w:hAnsi="Arial" w:cs="Arial"/>
          <w:lang w:val="ru-RU"/>
        </w:rPr>
        <w:t xml:space="preserve"> ста</w:t>
      </w:r>
      <w:r w:rsidRPr="00592F28">
        <w:rPr>
          <w:rFonts w:ascii="Arial" w:hAnsi="Arial" w:cs="Arial"/>
        </w:rPr>
        <w:t>њ</w:t>
      </w:r>
      <w:r w:rsidRPr="00592F28">
        <w:rPr>
          <w:rFonts w:ascii="Arial" w:hAnsi="Arial" w:cs="Arial"/>
          <w:lang w:val="ru-RU"/>
        </w:rPr>
        <w:t>а</w:t>
      </w:r>
      <w:r w:rsidRPr="00592F28">
        <w:rPr>
          <w:rFonts w:ascii="Arial" w:hAnsi="Arial" w:cs="Arial"/>
        </w:rPr>
        <w:t xml:space="preserve"> користи се индикатор</w:t>
      </w:r>
      <w:r w:rsidRPr="00592F28">
        <w:rPr>
          <w:rFonts w:ascii="Arial" w:hAnsi="Arial" w:cs="Arial"/>
          <w:lang w:val="ru-RU"/>
        </w:rPr>
        <w:t xml:space="preserve"> буке (меродавни ниво), који прихвата и наше законодавство Закон о заштити од буке у животној средини ("Сл. гласник РС", бр. 88/10), 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w:t>
      </w:r>
      <w:r w:rsidRPr="00592F28">
        <w:rPr>
          <w:rFonts w:ascii="Arial" w:hAnsi="Arial" w:cs="Arial"/>
        </w:rPr>
        <w:t>и</w:t>
      </w:r>
      <w:r w:rsidRPr="00592F28">
        <w:rPr>
          <w:rFonts w:ascii="Arial" w:hAnsi="Arial" w:cs="Arial"/>
          <w:lang w:val="ru-RU"/>
        </w:rPr>
        <w:t xml:space="preserve"> Правилник о методама мерења буке, садржини и обиму извештаја о мерењу буке ("Сл. гласник РС", бр. 72/10). </w:t>
      </w:r>
    </w:p>
    <w:p w:rsidR="00DE72AF" w:rsidRPr="00592F28" w:rsidRDefault="00DE72AF" w:rsidP="00DE72AF">
      <w:pPr>
        <w:pStyle w:val="BodyText"/>
        <w:ind w:firstLine="0"/>
        <w:jc w:val="both"/>
        <w:rPr>
          <w:rFonts w:ascii="Arial" w:hAnsi="Arial" w:cs="Arial"/>
          <w:sz w:val="22"/>
          <w:lang w:val="ru-RU"/>
        </w:rPr>
      </w:pPr>
      <w:r w:rsidRPr="00592F28">
        <w:rPr>
          <w:rFonts w:ascii="Arial" w:hAnsi="Arial" w:cs="Arial"/>
          <w:sz w:val="22"/>
          <w:lang w:val="ru-RU"/>
        </w:rPr>
        <w:t>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дели 24 дневни период на: дан 06-18</w:t>
      </w:r>
      <w:r w:rsidRPr="00592F28">
        <w:rPr>
          <w:rFonts w:ascii="Arial" w:hAnsi="Arial" w:cs="Arial"/>
          <w:sz w:val="22"/>
        </w:rPr>
        <w:t>h</w:t>
      </w:r>
      <w:r w:rsidRPr="00592F28">
        <w:rPr>
          <w:rFonts w:ascii="Arial" w:hAnsi="Arial" w:cs="Arial"/>
          <w:sz w:val="22"/>
          <w:lang w:val="ru-RU"/>
        </w:rPr>
        <w:t>, вече 18-22</w:t>
      </w:r>
      <w:r w:rsidRPr="00592F28">
        <w:rPr>
          <w:rFonts w:ascii="Arial" w:hAnsi="Arial" w:cs="Arial"/>
          <w:sz w:val="22"/>
        </w:rPr>
        <w:t>h</w:t>
      </w:r>
      <w:r w:rsidRPr="00592F28">
        <w:rPr>
          <w:rFonts w:ascii="Arial" w:hAnsi="Arial" w:cs="Arial"/>
          <w:sz w:val="22"/>
          <w:lang w:val="ru-RU"/>
        </w:rPr>
        <w:t xml:space="preserve"> и ноћ 22-06</w:t>
      </w:r>
      <w:r w:rsidRPr="00592F28">
        <w:rPr>
          <w:rFonts w:ascii="Arial" w:hAnsi="Arial" w:cs="Arial"/>
          <w:sz w:val="22"/>
        </w:rPr>
        <w:t xml:space="preserve">h, а </w:t>
      </w:r>
      <w:r w:rsidRPr="00592F28">
        <w:rPr>
          <w:rFonts w:ascii="Arial" w:hAnsi="Arial" w:cs="Arial"/>
          <w:sz w:val="22"/>
          <w:lang w:val="ru-RU"/>
        </w:rPr>
        <w:t xml:space="preserve">предвиђа </w:t>
      </w:r>
      <w:r w:rsidRPr="00592F28">
        <w:rPr>
          <w:rFonts w:ascii="Arial" w:hAnsi="Arial" w:cs="Arial"/>
          <w:sz w:val="22"/>
        </w:rPr>
        <w:t xml:space="preserve">исте граничне вредности за дан и вече </w:t>
      </w:r>
      <w:r w:rsidRPr="00592F28">
        <w:rPr>
          <w:rFonts w:ascii="Arial" w:hAnsi="Arial" w:cs="Arial"/>
          <w:sz w:val="22"/>
          <w:lang w:val="ru-RU"/>
        </w:rPr>
        <w:t>у појединим зонама намене</w:t>
      </w:r>
      <w:r w:rsidRPr="00592F28">
        <w:rPr>
          <w:rFonts w:ascii="Arial" w:hAnsi="Arial" w:cs="Arial"/>
          <w:sz w:val="22"/>
        </w:rPr>
        <w:t xml:space="preserve"> како је приказано у наредној табели</w:t>
      </w:r>
      <w:r w:rsidRPr="00592F28">
        <w:rPr>
          <w:rFonts w:ascii="Arial" w:hAnsi="Arial" w:cs="Arial"/>
          <w:sz w:val="22"/>
          <w:lang w:val="ru-RU"/>
        </w:rPr>
        <w:t>:</w:t>
      </w:r>
    </w:p>
    <w:p w:rsidR="00DE72AF" w:rsidRPr="00592F28" w:rsidRDefault="00DE72AF" w:rsidP="00DE72AF">
      <w:pPr>
        <w:pStyle w:val="BodyText"/>
        <w:ind w:firstLine="0"/>
        <w:jc w:val="left"/>
        <w:rPr>
          <w:rFonts w:ascii="Arial" w:hAnsi="Arial" w:cs="Arial"/>
          <w:b/>
          <w:i/>
          <w:sz w:val="22"/>
          <w:lang w:val="ru-RU"/>
        </w:rPr>
      </w:pPr>
    </w:p>
    <w:p w:rsidR="00DE72AF" w:rsidRPr="00592F28" w:rsidRDefault="00DE72AF" w:rsidP="00DE72AF">
      <w:pPr>
        <w:pStyle w:val="BodyText"/>
        <w:ind w:firstLine="0"/>
        <w:jc w:val="left"/>
        <w:rPr>
          <w:rFonts w:ascii="Arial" w:hAnsi="Arial" w:cs="Arial"/>
          <w:sz w:val="22"/>
          <w:lang w:val="ru-RU"/>
        </w:rPr>
      </w:pPr>
      <w:r w:rsidRPr="00592F28">
        <w:rPr>
          <w:rFonts w:ascii="Arial" w:hAnsi="Arial" w:cs="Arial"/>
          <w:sz w:val="22"/>
          <w:lang w:val="ru-RU"/>
        </w:rPr>
        <w:t>Табела: Граничне вредности индикатора буке према намени простора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510"/>
        <w:gridCol w:w="1559"/>
        <w:gridCol w:w="1353"/>
      </w:tblGrid>
      <w:tr w:rsidR="00DE72AF" w:rsidRPr="00592F28" w:rsidTr="002D4876">
        <w:trPr>
          <w:trHeight w:val="210"/>
          <w:jc w:val="center"/>
        </w:trPr>
        <w:tc>
          <w:tcPr>
            <w:tcW w:w="5510" w:type="dxa"/>
            <w:vAlign w:val="center"/>
          </w:tcPr>
          <w:p w:rsidR="00DE72AF" w:rsidRPr="00592F28" w:rsidRDefault="00DE72AF" w:rsidP="002D4876">
            <w:pPr>
              <w:pStyle w:val="BodyText"/>
              <w:ind w:right="-5"/>
              <w:jc w:val="left"/>
              <w:rPr>
                <w:rFonts w:ascii="Arial" w:hAnsi="Arial" w:cs="Arial"/>
                <w:b/>
                <w:sz w:val="22"/>
                <w:lang w:val="ru-RU"/>
              </w:rPr>
            </w:pPr>
            <w:r w:rsidRPr="00592F28">
              <w:rPr>
                <w:rFonts w:ascii="Arial" w:hAnsi="Arial" w:cs="Arial"/>
                <w:b/>
                <w:sz w:val="22"/>
              </w:rPr>
              <w:t>Н</w:t>
            </w:r>
            <w:r w:rsidRPr="00592F28">
              <w:rPr>
                <w:rFonts w:ascii="Arial" w:hAnsi="Arial" w:cs="Arial"/>
                <w:b/>
                <w:sz w:val="22"/>
                <w:lang w:val="ru-RU"/>
              </w:rPr>
              <w:t>амена простора</w:t>
            </w:r>
          </w:p>
        </w:tc>
        <w:tc>
          <w:tcPr>
            <w:tcW w:w="1559" w:type="dxa"/>
            <w:vAlign w:val="center"/>
          </w:tcPr>
          <w:p w:rsidR="00DE72AF" w:rsidRPr="00592F28" w:rsidRDefault="00DE72AF" w:rsidP="002D4876">
            <w:pPr>
              <w:pStyle w:val="BodyText"/>
              <w:ind w:right="-5" w:firstLine="0"/>
              <w:rPr>
                <w:rFonts w:ascii="Arial" w:hAnsi="Arial" w:cs="Arial"/>
                <w:b/>
                <w:sz w:val="22"/>
              </w:rPr>
            </w:pPr>
            <w:r w:rsidRPr="00592F28">
              <w:rPr>
                <w:rFonts w:ascii="Arial" w:hAnsi="Arial" w:cs="Arial"/>
                <w:b/>
                <w:sz w:val="22"/>
                <w:lang w:val="ru-RU"/>
              </w:rPr>
              <w:t xml:space="preserve">Дан </w:t>
            </w:r>
            <w:r w:rsidRPr="00592F28">
              <w:rPr>
                <w:rFonts w:ascii="Arial" w:hAnsi="Arial" w:cs="Arial"/>
                <w:b/>
                <w:sz w:val="22"/>
              </w:rPr>
              <w:t>dB(A)</w:t>
            </w:r>
          </w:p>
        </w:tc>
        <w:tc>
          <w:tcPr>
            <w:tcW w:w="1353" w:type="dxa"/>
            <w:vAlign w:val="center"/>
          </w:tcPr>
          <w:p w:rsidR="00DE72AF" w:rsidRPr="00592F28" w:rsidRDefault="00DE72AF" w:rsidP="002D4876">
            <w:pPr>
              <w:pStyle w:val="BodyText"/>
              <w:ind w:right="-5" w:firstLine="0"/>
              <w:jc w:val="left"/>
              <w:rPr>
                <w:rFonts w:ascii="Arial" w:hAnsi="Arial" w:cs="Arial"/>
                <w:b/>
                <w:sz w:val="22"/>
                <w:lang w:val="ru-RU"/>
              </w:rPr>
            </w:pPr>
            <w:r w:rsidRPr="00592F28">
              <w:rPr>
                <w:rFonts w:ascii="Arial" w:hAnsi="Arial" w:cs="Arial"/>
                <w:b/>
                <w:sz w:val="22"/>
                <w:lang w:val="ru-RU"/>
              </w:rPr>
              <w:t xml:space="preserve">Ноћ </w:t>
            </w:r>
            <w:r w:rsidRPr="00592F28">
              <w:rPr>
                <w:rFonts w:ascii="Arial" w:hAnsi="Arial" w:cs="Arial"/>
                <w:b/>
                <w:sz w:val="22"/>
              </w:rPr>
              <w:t>dB(A)</w:t>
            </w:r>
          </w:p>
        </w:tc>
      </w:tr>
      <w:tr w:rsidR="00DE72AF" w:rsidRPr="00592F28" w:rsidTr="002D4876">
        <w:trPr>
          <w:trHeight w:val="421"/>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одмор, рекреација, болничке зоне, велики паркови, опоравилишта, култ-истор. споменици</w:t>
            </w:r>
          </w:p>
        </w:tc>
        <w:tc>
          <w:tcPr>
            <w:tcW w:w="1559"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50</w:t>
            </w:r>
          </w:p>
        </w:tc>
        <w:tc>
          <w:tcPr>
            <w:tcW w:w="1353"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40</w:t>
            </w:r>
          </w:p>
        </w:tc>
      </w:tr>
      <w:tr w:rsidR="00DE72AF" w:rsidRPr="00592F28" w:rsidTr="002D4876">
        <w:trPr>
          <w:trHeight w:val="210"/>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туристичка подручја, кампови и школске зоне</w:t>
            </w:r>
          </w:p>
        </w:tc>
        <w:tc>
          <w:tcPr>
            <w:tcW w:w="1559"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50</w:t>
            </w:r>
          </w:p>
        </w:tc>
        <w:tc>
          <w:tcPr>
            <w:tcW w:w="1353"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45</w:t>
            </w:r>
          </w:p>
        </w:tc>
      </w:tr>
      <w:tr w:rsidR="00DE72AF" w:rsidRPr="00592F28" w:rsidTr="002D4876">
        <w:trPr>
          <w:trHeight w:val="210"/>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чисто стамбена подручја</w:t>
            </w:r>
          </w:p>
        </w:tc>
        <w:tc>
          <w:tcPr>
            <w:tcW w:w="1559"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55</w:t>
            </w:r>
          </w:p>
        </w:tc>
        <w:tc>
          <w:tcPr>
            <w:tcW w:w="1353"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45</w:t>
            </w:r>
          </w:p>
        </w:tc>
      </w:tr>
      <w:tr w:rsidR="00DE72AF" w:rsidRPr="00592F28" w:rsidTr="002D4876">
        <w:trPr>
          <w:trHeight w:val="435"/>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дечја игралишта, пословно-стамбена и трговачко- стамбена подручја</w:t>
            </w:r>
          </w:p>
        </w:tc>
        <w:tc>
          <w:tcPr>
            <w:tcW w:w="1559"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60</w:t>
            </w:r>
          </w:p>
        </w:tc>
        <w:tc>
          <w:tcPr>
            <w:tcW w:w="1353"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50</w:t>
            </w:r>
          </w:p>
        </w:tc>
      </w:tr>
      <w:tr w:rsidR="00DE72AF" w:rsidRPr="00592F28" w:rsidTr="002D4876">
        <w:trPr>
          <w:trHeight w:val="856"/>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 xml:space="preserve">градски центар, занатска, административно-управна и трговачка зона са становима, зона дуж аутопутева, магистралних и градских </w:t>
            </w:r>
            <w:r w:rsidRPr="00592F28">
              <w:rPr>
                <w:rFonts w:ascii="Arial" w:hAnsi="Arial" w:cs="Arial"/>
                <w:sz w:val="22"/>
              </w:rPr>
              <w:t>с</w:t>
            </w:r>
            <w:r w:rsidRPr="00592F28">
              <w:rPr>
                <w:rFonts w:ascii="Arial" w:hAnsi="Arial" w:cs="Arial"/>
                <w:sz w:val="22"/>
                <w:lang w:val="ru-RU"/>
              </w:rPr>
              <w:t>аобраћајница</w:t>
            </w:r>
          </w:p>
        </w:tc>
        <w:tc>
          <w:tcPr>
            <w:tcW w:w="1559"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65</w:t>
            </w:r>
          </w:p>
        </w:tc>
        <w:tc>
          <w:tcPr>
            <w:tcW w:w="1353" w:type="dxa"/>
            <w:vAlign w:val="center"/>
          </w:tcPr>
          <w:p w:rsidR="00DE72AF" w:rsidRPr="00592F28" w:rsidRDefault="00DE72AF" w:rsidP="002D4876">
            <w:pPr>
              <w:pStyle w:val="BodyText"/>
              <w:ind w:right="-5"/>
              <w:jc w:val="left"/>
              <w:rPr>
                <w:rFonts w:ascii="Arial" w:hAnsi="Arial" w:cs="Arial"/>
                <w:sz w:val="22"/>
                <w:lang w:val="ru-RU"/>
              </w:rPr>
            </w:pPr>
            <w:r w:rsidRPr="00592F28">
              <w:rPr>
                <w:rFonts w:ascii="Arial" w:hAnsi="Arial" w:cs="Arial"/>
                <w:sz w:val="22"/>
                <w:lang w:val="ru-RU"/>
              </w:rPr>
              <w:t>55</w:t>
            </w:r>
          </w:p>
        </w:tc>
      </w:tr>
      <w:tr w:rsidR="00DE72AF" w:rsidRPr="00592F28" w:rsidTr="002D4876">
        <w:trPr>
          <w:trHeight w:val="644"/>
          <w:jc w:val="center"/>
        </w:trPr>
        <w:tc>
          <w:tcPr>
            <w:tcW w:w="5510" w:type="dxa"/>
            <w:vAlign w:val="center"/>
          </w:tcPr>
          <w:p w:rsidR="00DE72AF" w:rsidRPr="00592F28" w:rsidRDefault="00DE72AF" w:rsidP="002D4876">
            <w:pPr>
              <w:pStyle w:val="BodyText"/>
              <w:ind w:right="-5" w:firstLine="0"/>
              <w:jc w:val="left"/>
              <w:rPr>
                <w:rFonts w:ascii="Arial" w:hAnsi="Arial" w:cs="Arial"/>
                <w:sz w:val="22"/>
                <w:lang w:val="ru-RU"/>
              </w:rPr>
            </w:pPr>
            <w:r w:rsidRPr="00592F28">
              <w:rPr>
                <w:rFonts w:ascii="Arial" w:hAnsi="Arial" w:cs="Arial"/>
                <w:sz w:val="22"/>
                <w:lang w:val="ru-RU"/>
              </w:rPr>
              <w:t>индустријска, складишна и сервисна подручја и транспортни терминали без стамбених зграда</w:t>
            </w:r>
          </w:p>
        </w:tc>
        <w:tc>
          <w:tcPr>
            <w:tcW w:w="2912" w:type="dxa"/>
            <w:gridSpan w:val="2"/>
            <w:vAlign w:val="center"/>
          </w:tcPr>
          <w:p w:rsidR="00DE72AF" w:rsidRPr="00592F28" w:rsidRDefault="00DE72AF" w:rsidP="002D4876">
            <w:pPr>
              <w:pStyle w:val="BodyText"/>
              <w:ind w:right="-5" w:firstLine="0"/>
              <w:rPr>
                <w:rFonts w:ascii="Arial" w:hAnsi="Arial" w:cs="Arial"/>
                <w:sz w:val="22"/>
                <w:lang w:val="sr-Latn-CS"/>
              </w:rPr>
            </w:pPr>
            <w:r w:rsidRPr="00592F28">
              <w:rPr>
                <w:rFonts w:ascii="Arial" w:hAnsi="Arial" w:cs="Arial"/>
                <w:sz w:val="22"/>
                <w:lang w:val="ru-RU"/>
              </w:rPr>
              <w:t>на граници ове зоне бука не сме прелазити граничну вредност у зони са којом се граничи</w:t>
            </w:r>
          </w:p>
        </w:tc>
      </w:tr>
    </w:tbl>
    <w:p w:rsidR="00DE72AF" w:rsidRPr="00592F28" w:rsidRDefault="00DE72AF" w:rsidP="00DE72AF">
      <w:pPr>
        <w:ind w:firstLine="0"/>
        <w:jc w:val="both"/>
        <w:rPr>
          <w:rFonts w:ascii="Arial" w:hAnsi="Arial" w:cs="Arial"/>
          <w:color w:val="FF0000"/>
        </w:rPr>
      </w:pPr>
    </w:p>
    <w:p w:rsidR="00DE72AF" w:rsidRPr="00592F28" w:rsidRDefault="00DE72AF" w:rsidP="00DE72AF">
      <w:pPr>
        <w:ind w:firstLine="0"/>
        <w:jc w:val="both"/>
        <w:rPr>
          <w:rFonts w:ascii="Arial" w:hAnsi="Arial" w:cs="Arial"/>
        </w:rPr>
      </w:pPr>
      <w:proofErr w:type="gramStart"/>
      <w:r w:rsidRPr="00592F28">
        <w:rPr>
          <w:rFonts w:ascii="Arial" w:hAnsi="Arial" w:cs="Arial"/>
        </w:rPr>
        <w:t>Мерења нивоа буке на предметној локацији обављена су 18.03.2016.</w:t>
      </w:r>
      <w:proofErr w:type="gramEnd"/>
      <w:r w:rsidRPr="00592F28">
        <w:rPr>
          <w:rFonts w:ascii="Arial" w:hAnsi="Arial" w:cs="Arial"/>
        </w:rPr>
        <w:t xml:space="preserve"> </w:t>
      </w:r>
      <w:proofErr w:type="gramStart"/>
      <w:r w:rsidRPr="00592F28">
        <w:rPr>
          <w:rFonts w:ascii="Arial" w:hAnsi="Arial" w:cs="Arial"/>
        </w:rPr>
        <w:t>и</w:t>
      </w:r>
      <w:proofErr w:type="gramEnd"/>
      <w:r w:rsidRPr="00592F28">
        <w:rPr>
          <w:rFonts w:ascii="Arial" w:hAnsi="Arial" w:cs="Arial"/>
        </w:rPr>
        <w:t xml:space="preserve"> 18.01.2017. </w:t>
      </w:r>
      <w:proofErr w:type="gramStart"/>
      <w:r w:rsidRPr="00592F28">
        <w:rPr>
          <w:rFonts w:ascii="Arial" w:hAnsi="Arial" w:cs="Arial"/>
        </w:rPr>
        <w:t>године</w:t>
      </w:r>
      <w:proofErr w:type="gramEnd"/>
      <w:r w:rsidRPr="00592F28">
        <w:rPr>
          <w:rFonts w:ascii="Arial" w:hAnsi="Arial" w:cs="Arial"/>
        </w:rPr>
        <w:t>, на три мерна места (ММ1-ММ3), током ноћног и дневног периода, на отвореном простору по ободу поседа топлане, директно изложена емисији буке из предметних извора. Распоред мерних места приказан је шематски на графичком прилогу:</w:t>
      </w:r>
    </w:p>
    <w:p w:rsidR="00DE72AF" w:rsidRPr="00592F28" w:rsidRDefault="00DE72AF" w:rsidP="00DE72AF">
      <w:pPr>
        <w:ind w:firstLine="0"/>
        <w:jc w:val="both"/>
        <w:rPr>
          <w:rFonts w:ascii="Arial" w:hAnsi="Arial" w:cs="Arial"/>
        </w:rPr>
      </w:pPr>
    </w:p>
    <w:p w:rsidR="00DE72AF" w:rsidRPr="00592F28" w:rsidRDefault="00DE72AF" w:rsidP="00DE72AF">
      <w:pPr>
        <w:ind w:firstLine="0"/>
        <w:jc w:val="center"/>
        <w:rPr>
          <w:rFonts w:ascii="Arial" w:hAnsi="Arial" w:cs="Arial"/>
        </w:rPr>
      </w:pPr>
      <w:r w:rsidRPr="00592F28">
        <w:rPr>
          <w:rFonts w:ascii="Arial" w:hAnsi="Arial" w:cs="Arial"/>
          <w:noProof/>
          <w:lang w:bidi="ar-SA"/>
        </w:rPr>
        <w:lastRenderedPageBreak/>
        <w:drawing>
          <wp:inline distT="0" distB="0" distL="0" distR="0">
            <wp:extent cx="4705350" cy="3118657"/>
            <wp:effectExtent l="114300" t="76200" r="95250" b="81743"/>
            <wp:docPr id="9" name="Picture 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4" cstate="print"/>
                    <a:stretch>
                      <a:fillRect/>
                    </a:stretch>
                  </pic:blipFill>
                  <pic:spPr>
                    <a:xfrm>
                      <a:off x="0" y="0"/>
                      <a:ext cx="4705061" cy="3118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DE72AF" w:rsidRPr="00592F28" w:rsidRDefault="00DE72AF" w:rsidP="00DE72AF">
      <w:pPr>
        <w:ind w:firstLine="0"/>
        <w:jc w:val="center"/>
        <w:rPr>
          <w:rFonts w:ascii="Arial" w:hAnsi="Arial" w:cs="Arial"/>
        </w:rPr>
      </w:pPr>
      <w:r w:rsidRPr="00592F28">
        <w:rPr>
          <w:rFonts w:ascii="Arial" w:hAnsi="Arial" w:cs="Arial"/>
        </w:rPr>
        <w:t>Слика: Положај мерних места</w:t>
      </w:r>
    </w:p>
    <w:p w:rsidR="00DE72AF" w:rsidRPr="00592F28" w:rsidRDefault="00DE72AF" w:rsidP="00DE72AF">
      <w:pPr>
        <w:ind w:firstLine="0"/>
        <w:jc w:val="both"/>
        <w:rPr>
          <w:rFonts w:ascii="Arial" w:hAnsi="Arial" w:cs="Arial"/>
          <w:color w:val="FF0000"/>
        </w:rPr>
      </w:pPr>
    </w:p>
    <w:p w:rsidR="00DE72AF" w:rsidRPr="00592F28" w:rsidRDefault="00DE72AF" w:rsidP="00DE72AF">
      <w:pPr>
        <w:ind w:firstLine="0"/>
        <w:jc w:val="both"/>
        <w:rPr>
          <w:rFonts w:ascii="Arial" w:hAnsi="Arial" w:cs="Arial"/>
        </w:rPr>
      </w:pPr>
      <w:r w:rsidRPr="00592F28">
        <w:rPr>
          <w:rFonts w:ascii="Arial" w:hAnsi="Arial" w:cs="Arial"/>
        </w:rPr>
        <w:t xml:space="preserve">У топлани су као извор буке лоцирани: </w:t>
      </w:r>
    </w:p>
    <w:p w:rsidR="00DE72AF" w:rsidRPr="00592F28" w:rsidRDefault="00DE72AF" w:rsidP="007E6B23">
      <w:pPr>
        <w:pStyle w:val="ListParagraph"/>
        <w:numPr>
          <w:ilvl w:val="0"/>
          <w:numId w:val="40"/>
        </w:numPr>
        <w:ind w:left="567" w:hanging="283"/>
        <w:jc w:val="both"/>
        <w:rPr>
          <w:rFonts w:ascii="Arial" w:hAnsi="Arial"/>
          <w:lang w:val="ru-RU"/>
        </w:rPr>
      </w:pPr>
      <w:r w:rsidRPr="00592F28">
        <w:rPr>
          <w:rFonts w:ascii="Arial" w:hAnsi="Arial"/>
          <w:lang w:val="ru-RU"/>
        </w:rPr>
        <w:t>четири вреловодна котла -</w:t>
      </w:r>
      <w:r w:rsidRPr="00592F28">
        <w:rPr>
          <w:rFonts w:ascii="Arial" w:eastAsia="TimesNewRomanPSMT" w:hAnsi="Arial"/>
          <w:lang w:bidi="ar-SA"/>
        </w:rPr>
        <w:t xml:space="preserve"> VK1, VK2, VK3 и VK4</w:t>
      </w:r>
      <w:r w:rsidRPr="00592F28">
        <w:rPr>
          <w:rFonts w:ascii="Arial" w:hAnsi="Arial"/>
          <w:lang w:val="ru-RU"/>
        </w:rPr>
        <w:t>;</w:t>
      </w:r>
    </w:p>
    <w:p w:rsidR="00DE72AF" w:rsidRPr="00592F28" w:rsidRDefault="00DE72AF" w:rsidP="007E6B23">
      <w:pPr>
        <w:pStyle w:val="ListParagraph"/>
        <w:numPr>
          <w:ilvl w:val="0"/>
          <w:numId w:val="40"/>
        </w:numPr>
        <w:ind w:left="567" w:hanging="283"/>
        <w:jc w:val="both"/>
        <w:rPr>
          <w:rFonts w:ascii="Arial" w:hAnsi="Arial"/>
          <w:lang w:val="ru-RU"/>
        </w:rPr>
      </w:pPr>
      <w:r w:rsidRPr="00592F28">
        <w:rPr>
          <w:rFonts w:ascii="Arial" w:hAnsi="Arial"/>
          <w:lang w:val="ru-RU"/>
        </w:rPr>
        <w:t xml:space="preserve">два парна котла </w:t>
      </w:r>
      <w:r w:rsidRPr="00592F28">
        <w:rPr>
          <w:rFonts w:ascii="Arial" w:hAnsi="Arial"/>
        </w:rPr>
        <w:t>P</w:t>
      </w:r>
      <w:r w:rsidRPr="00592F28">
        <w:rPr>
          <w:rFonts w:ascii="Arial" w:hAnsi="Arial"/>
          <w:lang w:val="ru-RU"/>
        </w:rPr>
        <w:t xml:space="preserve">К1 и </w:t>
      </w:r>
      <w:r w:rsidRPr="00592F28">
        <w:rPr>
          <w:rFonts w:ascii="Arial" w:hAnsi="Arial"/>
        </w:rPr>
        <w:t>P</w:t>
      </w:r>
      <w:r w:rsidRPr="00592F28">
        <w:rPr>
          <w:rFonts w:ascii="Arial" w:hAnsi="Arial"/>
          <w:lang w:val="ru-RU"/>
        </w:rPr>
        <w:t>К2;</w:t>
      </w:r>
    </w:p>
    <w:p w:rsidR="00DE72AF" w:rsidRPr="00592F28" w:rsidRDefault="00DE72AF" w:rsidP="007E6B23">
      <w:pPr>
        <w:pStyle w:val="ListParagraph"/>
        <w:numPr>
          <w:ilvl w:val="0"/>
          <w:numId w:val="40"/>
        </w:numPr>
        <w:spacing w:after="120"/>
        <w:ind w:left="567" w:hanging="283"/>
        <w:jc w:val="both"/>
        <w:rPr>
          <w:rFonts w:ascii="Arial" w:hAnsi="Arial"/>
          <w:lang w:val="ru-RU"/>
        </w:rPr>
      </w:pPr>
      <w:r w:rsidRPr="00592F28">
        <w:rPr>
          <w:rFonts w:ascii="Arial" w:hAnsi="Arial"/>
          <w:lang w:val="ru-RU"/>
        </w:rPr>
        <w:t>пратећи агрегати и инсталације: циркулационе и рециркулационе пумпе, вентилатори свежег ваздуха, диктир пумпе, напојне пумпе, мазутне пумпе итд.</w:t>
      </w:r>
    </w:p>
    <w:p w:rsidR="00DE72AF" w:rsidRPr="00592F28" w:rsidRDefault="00DE72AF" w:rsidP="00DE72AF">
      <w:pPr>
        <w:spacing w:after="120"/>
        <w:ind w:firstLine="0"/>
        <w:jc w:val="both"/>
        <w:rPr>
          <w:rFonts w:ascii="Arial" w:hAnsi="Arial" w:cs="Arial"/>
          <w:color w:val="FF0000"/>
        </w:rPr>
      </w:pPr>
      <w:proofErr w:type="gramStart"/>
      <w:r w:rsidRPr="00592F28">
        <w:rPr>
          <w:rFonts w:ascii="Arial" w:hAnsi="Arial" w:cs="Arial"/>
        </w:rPr>
        <w:t>Вреловодни котлови раде за потребе производње и дистрибуције топлотне енергије намењене потрошачима, а парни котлови за интерне потребе топлане.</w:t>
      </w:r>
      <w:proofErr w:type="gramEnd"/>
    </w:p>
    <w:p w:rsidR="00DE72AF" w:rsidRPr="00592F28" w:rsidRDefault="00DE72AF" w:rsidP="00DE72AF">
      <w:pPr>
        <w:spacing w:after="120"/>
        <w:ind w:firstLine="0"/>
        <w:jc w:val="both"/>
        <w:rPr>
          <w:rFonts w:ascii="Arial" w:hAnsi="Arial" w:cs="Arial"/>
        </w:rPr>
      </w:pPr>
      <w:r w:rsidRPr="00592F28">
        <w:rPr>
          <w:rFonts w:ascii="Arial" w:hAnsi="Arial" w:cs="Arial"/>
        </w:rPr>
        <w:t xml:space="preserve">Узимајући у обзир да се топлана „Баново брдо“ налази у предпостављеној зони 5 - Градски центар, занатска, трговачка, административно-управна зона са становима, зона дуж саобраћајница, магистралних и градских саобраћајница (није извршено акустичко зонирање), дозвољени ниво буке износи за дневни и вечерњи период 65dB(A), а за ноћни 55dB(A). </w:t>
      </w:r>
    </w:p>
    <w:p w:rsidR="00DE72AF" w:rsidRPr="00592F28" w:rsidRDefault="00DE72AF" w:rsidP="00DE72AF">
      <w:pPr>
        <w:spacing w:after="120"/>
        <w:ind w:firstLine="0"/>
        <w:jc w:val="both"/>
        <w:rPr>
          <w:rFonts w:ascii="Arial" w:hAnsi="Arial" w:cs="Arial"/>
        </w:rPr>
      </w:pPr>
      <w:proofErr w:type="gramStart"/>
      <w:r w:rsidRPr="00592F28">
        <w:rPr>
          <w:rFonts w:ascii="Arial" w:hAnsi="Arial" w:cs="Arial"/>
        </w:rPr>
        <w:t>На основу мерења из 2016.</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може се констатовати да бука пореклом од рада вреловодних котлова, парног котла PК1 и њихових пратећих агрегата на топлани </w:t>
      </w:r>
      <w:r w:rsidRPr="00592F28">
        <w:rPr>
          <w:rFonts w:ascii="Arial" w:hAnsi="Arial" w:cs="Arial"/>
          <w:b/>
        </w:rPr>
        <w:t xml:space="preserve">прелази </w:t>
      </w:r>
      <w:r w:rsidRPr="00592F28">
        <w:rPr>
          <w:rFonts w:ascii="Arial" w:hAnsi="Arial" w:cs="Arial"/>
        </w:rPr>
        <w:t xml:space="preserve">граничну вредност индикатора буке у животној средини за дневни, вечерњи и ноћни период. </w:t>
      </w:r>
      <w:proofErr w:type="gramStart"/>
      <w:r w:rsidRPr="00592F28">
        <w:rPr>
          <w:rFonts w:ascii="Arial" w:hAnsi="Arial" w:cs="Arial"/>
        </w:rPr>
        <w:t>Бука извора је временски непроменљива, а у фреквенцијском спректру је примећено и постојање истакнутог тона.</w:t>
      </w:r>
      <w:proofErr w:type="gramEnd"/>
    </w:p>
    <w:p w:rsidR="00DE72AF" w:rsidRPr="00592F28" w:rsidRDefault="00DE72AF" w:rsidP="00DE72AF">
      <w:pPr>
        <w:spacing w:after="120"/>
        <w:ind w:firstLine="0"/>
        <w:jc w:val="both"/>
        <w:rPr>
          <w:rFonts w:ascii="Arial" w:hAnsi="Arial" w:cs="Arial"/>
        </w:rPr>
      </w:pPr>
      <w:r w:rsidRPr="00592F28">
        <w:rPr>
          <w:rFonts w:ascii="Arial" w:hAnsi="Arial" w:cs="Arial"/>
        </w:rPr>
        <w:t xml:space="preserve">Извршеном анализом мерених величина, као и анализом терцног опсега фреквенцијског спектра установљено је да у дневном и вечерњем периоду, само на мерном месту ММ2 ниво буке не прелази Уредбом прописану границу од 65dB(A), док бука на мерном месту ММ3 поседује и јак тонални карактер који се манифестује на фреквенцији од 200 Hz. Мерно место 3 се налази непосредно поред зида зграде које припадају Пожешкој улици и бука на том мерном месту врши снажан утицај на ометање и узнемравање у животном простору. </w:t>
      </w:r>
      <w:proofErr w:type="gramStart"/>
      <w:r w:rsidRPr="00592F28">
        <w:rPr>
          <w:rFonts w:ascii="Arial" w:hAnsi="Arial" w:cs="Arial"/>
        </w:rPr>
        <w:t>У ноћном периоду на свим мерним местима ниво буке прелази дозвољену вредност.</w:t>
      </w:r>
      <w:proofErr w:type="gramEnd"/>
    </w:p>
    <w:p w:rsidR="00DE72AF" w:rsidRPr="00592F28" w:rsidRDefault="00DE72AF" w:rsidP="00DE72AF">
      <w:pPr>
        <w:spacing w:after="120"/>
        <w:ind w:firstLine="0"/>
        <w:jc w:val="both"/>
        <w:rPr>
          <w:rFonts w:ascii="Arial" w:hAnsi="Arial" w:cs="Arial"/>
        </w:rPr>
      </w:pPr>
      <w:proofErr w:type="gramStart"/>
      <w:r w:rsidRPr="00592F28">
        <w:rPr>
          <w:rFonts w:ascii="Arial" w:hAnsi="Arial" w:cs="Arial"/>
        </w:rPr>
        <w:lastRenderedPageBreak/>
        <w:t>На основу мерења из 2017.</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може се констатовати да бука пореклом од вреловодних котлова, парног котла и њихових пратећих агрегата </w:t>
      </w:r>
      <w:r w:rsidRPr="00592F28">
        <w:rPr>
          <w:rFonts w:ascii="Arial" w:hAnsi="Arial" w:cs="Arial"/>
          <w:b/>
        </w:rPr>
        <w:t>прелази</w:t>
      </w:r>
      <w:r w:rsidRPr="00592F28">
        <w:rPr>
          <w:rFonts w:ascii="Arial" w:hAnsi="Arial" w:cs="Arial"/>
        </w:rPr>
        <w:t xml:space="preserve"> граничну вредност индикатора буке у животној средини за дневни, вечерњи и ноћни период. </w:t>
      </w:r>
      <w:proofErr w:type="gramStart"/>
      <w:r w:rsidRPr="00592F28">
        <w:rPr>
          <w:rFonts w:ascii="Arial" w:hAnsi="Arial" w:cs="Arial"/>
        </w:rPr>
        <w:t>Бука извора је временски непроменљива, а у фреквенцијском спректру је примећено и постојање истакнутог тона.</w:t>
      </w:r>
      <w:proofErr w:type="gramEnd"/>
    </w:p>
    <w:p w:rsidR="00DE72AF" w:rsidRPr="00592F28" w:rsidRDefault="00DE72AF" w:rsidP="00DE72AF">
      <w:pPr>
        <w:spacing w:after="120"/>
        <w:ind w:firstLine="0"/>
        <w:jc w:val="both"/>
        <w:rPr>
          <w:rFonts w:ascii="Arial" w:hAnsi="Arial" w:cs="Arial"/>
          <w:color w:val="FF0000"/>
        </w:rPr>
      </w:pPr>
      <w:r w:rsidRPr="00592F28">
        <w:rPr>
          <w:rFonts w:ascii="Arial" w:hAnsi="Arial" w:cs="Arial"/>
        </w:rPr>
        <w:t xml:space="preserve">Извршеном анализом мерних величина, као и анализом терцног опсега фреквенцијског спектра установљено је да у дневном и вечерњем периоду, на свим мерним местима ниво буке прелази Уредбом прописану границу од </w:t>
      </w:r>
      <w:proofErr w:type="gramStart"/>
      <w:r w:rsidRPr="00592F28">
        <w:rPr>
          <w:rFonts w:ascii="Arial" w:hAnsi="Arial" w:cs="Arial"/>
        </w:rPr>
        <w:t>65dB(</w:t>
      </w:r>
      <w:proofErr w:type="gramEnd"/>
      <w:r w:rsidRPr="00592F28">
        <w:rPr>
          <w:rFonts w:ascii="Arial" w:hAnsi="Arial" w:cs="Arial"/>
        </w:rPr>
        <w:t xml:space="preserve">A), док бука на мерним местима 1 и 3 поседује јак тонални карактер који се манифестује на фреквенцији од 200 Hz. </w:t>
      </w:r>
    </w:p>
    <w:p w:rsidR="00DE72AF" w:rsidRPr="00592F28" w:rsidRDefault="00DE72AF" w:rsidP="00B23DDF">
      <w:pPr>
        <w:ind w:firstLine="0"/>
        <w:jc w:val="both"/>
        <w:rPr>
          <w:rFonts w:ascii="Arial" w:hAnsi="Arial" w:cs="Arial"/>
        </w:rPr>
      </w:pPr>
      <w:r w:rsidRPr="00592F28">
        <w:rPr>
          <w:rFonts w:ascii="Arial" w:hAnsi="Arial" w:cs="Arial"/>
        </w:rPr>
        <w:t>На основу горе наведеног, може се закључити да топлана „Баново брдо“ емитује већи ниво буке од дозвољеног по важећој ''Уредби о индикаторима буке, граничним вредностима, методама за оцењивање индикатора буке, узнемиравања и штетних ефеката буке у животној средини'' (''Сл. гласник РС'' 75/2010) и да ниво буке није усаглашен са постојећим захтевима.</w:t>
      </w:r>
    </w:p>
    <w:p w:rsidR="009B1E53" w:rsidRPr="00592F28" w:rsidRDefault="009B1E53" w:rsidP="00B23DDF">
      <w:pPr>
        <w:ind w:firstLine="0"/>
        <w:jc w:val="both"/>
        <w:rPr>
          <w:rFonts w:ascii="Arial" w:hAnsi="Arial" w:cs="Arial"/>
          <w:b/>
          <w:color w:val="FF0000"/>
        </w:rPr>
      </w:pPr>
    </w:p>
    <w:p w:rsidR="007E1C03" w:rsidRPr="00592F28" w:rsidRDefault="007E1C03" w:rsidP="00B23DDF">
      <w:pPr>
        <w:ind w:firstLine="0"/>
        <w:jc w:val="both"/>
        <w:rPr>
          <w:rFonts w:ascii="Arial" w:hAnsi="Arial" w:cs="Arial"/>
        </w:rPr>
      </w:pPr>
      <w:r w:rsidRPr="00592F28">
        <w:rPr>
          <w:rFonts w:ascii="Arial" w:hAnsi="Arial" w:cs="Arial"/>
          <w:b/>
          <w:lang w:val="sr-Cyrl-CS"/>
        </w:rPr>
        <w:t xml:space="preserve">Квалитет </w:t>
      </w:r>
      <w:r w:rsidR="00E130D0" w:rsidRPr="00592F28">
        <w:rPr>
          <w:rFonts w:ascii="Arial" w:hAnsi="Arial" w:cs="Arial"/>
          <w:b/>
          <w:lang w:val="sr-Cyrl-CS"/>
        </w:rPr>
        <w:t>отпадних</w:t>
      </w:r>
      <w:r w:rsidR="001C0490" w:rsidRPr="00592F28">
        <w:rPr>
          <w:rFonts w:ascii="Arial" w:hAnsi="Arial" w:cs="Arial"/>
          <w:b/>
          <w:lang w:val="sr-Cyrl-CS"/>
        </w:rPr>
        <w:t xml:space="preserve"> вода</w:t>
      </w:r>
    </w:p>
    <w:p w:rsidR="003D2642" w:rsidRPr="00592F28" w:rsidRDefault="003D2642" w:rsidP="00B23DDF">
      <w:pPr>
        <w:ind w:firstLine="0"/>
        <w:jc w:val="both"/>
        <w:rPr>
          <w:rFonts w:ascii="Arial" w:hAnsi="Arial" w:cs="Arial"/>
        </w:rPr>
      </w:pPr>
      <w:bookmarkStart w:id="107" w:name="_Toc150312837"/>
    </w:p>
    <w:p w:rsidR="00DC6AA3" w:rsidRPr="00592F28" w:rsidRDefault="00DC6AA3" w:rsidP="00B23DDF">
      <w:pPr>
        <w:ind w:firstLine="0"/>
        <w:jc w:val="both"/>
        <w:rPr>
          <w:rFonts w:ascii="Arial" w:hAnsi="Arial" w:cs="Arial"/>
        </w:rPr>
      </w:pPr>
      <w:proofErr w:type="gramStart"/>
      <w:r w:rsidRPr="00592F28">
        <w:rPr>
          <w:rFonts w:ascii="Arial" w:hAnsi="Arial" w:cs="Arial"/>
        </w:rPr>
        <w:t>Узорковања отпадне воде се обављају у складу са Уредбом о граничним вредностима емисије загађујућих материја у воде и роковима за њихово достизање („Сл. гласник РС“, бр.67/11, 48/12, 1/16).</w:t>
      </w:r>
      <w:proofErr w:type="gramEnd"/>
      <w:r w:rsidRPr="00592F28">
        <w:rPr>
          <w:rFonts w:ascii="Arial" w:hAnsi="Arial" w:cs="Arial"/>
        </w:rPr>
        <w:t xml:space="preserve"> </w:t>
      </w:r>
    </w:p>
    <w:p w:rsidR="00DC6AA3" w:rsidRPr="00592F28" w:rsidRDefault="00DC6AA3" w:rsidP="00DC6AA3">
      <w:pPr>
        <w:spacing w:after="120"/>
        <w:ind w:firstLine="0"/>
        <w:jc w:val="both"/>
        <w:rPr>
          <w:rFonts w:ascii="Arial" w:hAnsi="Arial" w:cs="Arial"/>
        </w:rPr>
      </w:pPr>
      <w:proofErr w:type="gramStart"/>
      <w:r w:rsidRPr="00592F28">
        <w:rPr>
          <w:rFonts w:ascii="Arial" w:hAnsi="Arial" w:cs="Arial"/>
        </w:rPr>
        <w:t>У току 2015.</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мерења су обављана четири пута годишње, а у току 2016. </w:t>
      </w:r>
      <w:proofErr w:type="gramStart"/>
      <w:r w:rsidRPr="00592F28">
        <w:rPr>
          <w:rFonts w:ascii="Arial" w:hAnsi="Arial" w:cs="Arial"/>
        </w:rPr>
        <w:t>године</w:t>
      </w:r>
      <w:proofErr w:type="gramEnd"/>
      <w:r w:rsidRPr="00592F28">
        <w:rPr>
          <w:rFonts w:ascii="Arial" w:hAnsi="Arial" w:cs="Arial"/>
        </w:rPr>
        <w:t xml:space="preserve"> три пута. Прате се следеће физичко-хемијске карактеристике отпадних вода: температура воде, рН, укупни азот, амонијак, електропроводљивост, седиментне материје након 10 минута, укупни фосфор, минерална уља, фенолни индекс, сулфиди, сулфати, укупне соли, флуориди, гвожђе, аресен, жива, цинк, бакар, кадмијум, хром укупни, олово, никл, РАН, бензоперилен, флуорантен, укупни органски угљеник, адсорбујући органски халогени, НРК, ВРК</w:t>
      </w:r>
      <w:r w:rsidRPr="00592F28">
        <w:rPr>
          <w:rFonts w:ascii="Arial" w:hAnsi="Arial" w:cs="Arial"/>
          <w:vertAlign w:val="subscript"/>
        </w:rPr>
        <w:t>5</w:t>
      </w:r>
      <w:r w:rsidRPr="00592F28">
        <w:rPr>
          <w:rFonts w:ascii="Arial" w:hAnsi="Arial" w:cs="Arial"/>
        </w:rPr>
        <w:t>.</w:t>
      </w:r>
    </w:p>
    <w:p w:rsidR="00DC6AA3" w:rsidRPr="00592F28" w:rsidRDefault="00DC6AA3" w:rsidP="00DC6AA3">
      <w:pPr>
        <w:spacing w:after="120"/>
        <w:ind w:firstLine="0"/>
        <w:jc w:val="both"/>
        <w:rPr>
          <w:rFonts w:ascii="Arial" w:hAnsi="Arial" w:cs="Arial"/>
        </w:rPr>
      </w:pPr>
      <w:proofErr w:type="gramStart"/>
      <w:r w:rsidRPr="00592F28">
        <w:rPr>
          <w:rFonts w:ascii="Arial" w:hAnsi="Arial" w:cs="Arial"/>
        </w:rPr>
        <w:t>Измерене вредности испитиваних параметара у 2015.</w:t>
      </w:r>
      <w:proofErr w:type="gramEnd"/>
      <w:r w:rsidR="00F66876" w:rsidRPr="00592F28">
        <w:rPr>
          <w:rFonts w:ascii="Arial" w:hAnsi="Arial" w:cs="Arial"/>
        </w:rPr>
        <w:t xml:space="preserve"> </w:t>
      </w:r>
      <w:proofErr w:type="gramStart"/>
      <w:r w:rsidRPr="00592F28">
        <w:rPr>
          <w:rFonts w:ascii="Arial" w:hAnsi="Arial" w:cs="Arial"/>
        </w:rPr>
        <w:t>години</w:t>
      </w:r>
      <w:proofErr w:type="gramEnd"/>
      <w:r w:rsidRPr="00592F28">
        <w:rPr>
          <w:rFonts w:ascii="Arial" w:hAnsi="Arial" w:cs="Arial"/>
        </w:rPr>
        <w:t xml:space="preserve"> у узорцима задовољавају вредности прописане наведеном Уредбом. </w:t>
      </w:r>
    </w:p>
    <w:p w:rsidR="00DC6AA3" w:rsidRPr="00592F28" w:rsidRDefault="00DC6AA3" w:rsidP="00DC6AA3">
      <w:pPr>
        <w:ind w:firstLine="0"/>
        <w:jc w:val="both"/>
        <w:rPr>
          <w:rFonts w:ascii="Arial" w:hAnsi="Arial" w:cs="Arial"/>
        </w:rPr>
      </w:pPr>
      <w:r w:rsidRPr="00592F28">
        <w:rPr>
          <w:rFonts w:ascii="Arial" w:hAnsi="Arial" w:cs="Arial"/>
        </w:rPr>
        <w:t>Измерене вр</w:t>
      </w:r>
      <w:r w:rsidR="00F66876" w:rsidRPr="00592F28">
        <w:rPr>
          <w:rFonts w:ascii="Arial" w:hAnsi="Arial" w:cs="Arial"/>
        </w:rPr>
        <w:t xml:space="preserve">едности испитиваног </w:t>
      </w:r>
      <w:proofErr w:type="gramStart"/>
      <w:r w:rsidR="00F66876" w:rsidRPr="00592F28">
        <w:rPr>
          <w:rFonts w:ascii="Arial" w:hAnsi="Arial" w:cs="Arial"/>
        </w:rPr>
        <w:t>параметара  хлориди</w:t>
      </w:r>
      <w:proofErr w:type="gramEnd"/>
      <w:r w:rsidR="00F66876" w:rsidRPr="00592F28">
        <w:rPr>
          <w:rFonts w:ascii="Arial" w:hAnsi="Arial" w:cs="Arial"/>
        </w:rPr>
        <w:t xml:space="preserve"> у </w:t>
      </w:r>
      <w:r w:rsidR="00C42319" w:rsidRPr="00592F28">
        <w:rPr>
          <w:rFonts w:ascii="Arial" w:hAnsi="Arial" w:cs="Arial"/>
        </w:rPr>
        <w:t>2016</w:t>
      </w:r>
      <w:r w:rsidR="00F66876" w:rsidRPr="00592F28">
        <w:rPr>
          <w:rFonts w:ascii="Arial" w:hAnsi="Arial" w:cs="Arial"/>
        </w:rPr>
        <w:t xml:space="preserve">. </w:t>
      </w:r>
      <w:proofErr w:type="gramStart"/>
      <w:r w:rsidR="00F66876" w:rsidRPr="00592F28">
        <w:rPr>
          <w:rFonts w:ascii="Arial" w:hAnsi="Arial" w:cs="Arial"/>
        </w:rPr>
        <w:t>години</w:t>
      </w:r>
      <w:proofErr w:type="gramEnd"/>
      <w:r w:rsidR="00F66876" w:rsidRPr="00592F28">
        <w:rPr>
          <w:rFonts w:ascii="Arial" w:hAnsi="Arial" w:cs="Arial"/>
        </w:rPr>
        <w:t xml:space="preserve"> у </w:t>
      </w:r>
      <w:r w:rsidR="00C42319" w:rsidRPr="00592F28">
        <w:rPr>
          <w:rFonts w:ascii="Arial" w:hAnsi="Arial" w:cs="Arial"/>
        </w:rPr>
        <w:t xml:space="preserve">појединим </w:t>
      </w:r>
      <w:r w:rsidR="00F66876" w:rsidRPr="00592F28">
        <w:rPr>
          <w:rFonts w:ascii="Arial" w:hAnsi="Arial" w:cs="Arial"/>
        </w:rPr>
        <w:t>узорцима прелази</w:t>
      </w:r>
      <w:r w:rsidRPr="00592F28">
        <w:rPr>
          <w:rFonts w:ascii="Arial" w:hAnsi="Arial" w:cs="Arial"/>
        </w:rPr>
        <w:t xml:space="preserve"> граничну вредност емисије прописане  наведеном Уредбом. </w:t>
      </w:r>
    </w:p>
    <w:p w:rsidR="000B3B38" w:rsidRPr="00592F28" w:rsidRDefault="000B3B38" w:rsidP="00DC6AA3">
      <w:pPr>
        <w:ind w:firstLine="0"/>
        <w:jc w:val="both"/>
        <w:rPr>
          <w:rFonts w:ascii="Arial" w:hAnsi="Arial" w:cs="Arial"/>
        </w:rPr>
      </w:pPr>
    </w:p>
    <w:p w:rsidR="007E1C03" w:rsidRPr="00592F28" w:rsidRDefault="007E1C03" w:rsidP="00423AC4">
      <w:pPr>
        <w:ind w:firstLine="0"/>
        <w:jc w:val="both"/>
        <w:rPr>
          <w:rFonts w:ascii="Arial" w:hAnsi="Arial" w:cs="Arial"/>
          <w:b/>
          <w:lang w:val="ru-RU"/>
        </w:rPr>
      </w:pPr>
      <w:r w:rsidRPr="00592F28">
        <w:rPr>
          <w:rFonts w:ascii="Arial" w:hAnsi="Arial" w:cs="Arial"/>
          <w:b/>
          <w:lang w:val="ru-RU"/>
        </w:rPr>
        <w:t>Б. ОПШТИ И ПОСЕБНИ ЦИЉЕВИ СТРАТЕШКЕ ПРОЦЕНЕ И ИЗБОР ИНДИКАТОР</w:t>
      </w:r>
      <w:bookmarkEnd w:id="107"/>
      <w:r w:rsidRPr="00592F28">
        <w:rPr>
          <w:rFonts w:ascii="Arial" w:hAnsi="Arial" w:cs="Arial"/>
          <w:b/>
          <w:lang w:val="ru-RU"/>
        </w:rPr>
        <w:t>А</w:t>
      </w:r>
    </w:p>
    <w:p w:rsidR="007E1C03" w:rsidRPr="00592F28" w:rsidRDefault="007E1C03" w:rsidP="00423AC4">
      <w:pPr>
        <w:ind w:firstLine="0"/>
        <w:jc w:val="both"/>
        <w:rPr>
          <w:rFonts w:ascii="Arial" w:hAnsi="Arial" w:cs="Arial"/>
          <w:lang w:val="ru-RU"/>
        </w:rPr>
      </w:pPr>
    </w:p>
    <w:p w:rsidR="007E1C03" w:rsidRPr="00592F28" w:rsidRDefault="007E1C03" w:rsidP="00423AC4">
      <w:pPr>
        <w:pBdr>
          <w:top w:val="single" w:sz="4" w:space="1" w:color="auto"/>
          <w:left w:val="single" w:sz="4" w:space="4" w:color="auto"/>
          <w:bottom w:val="single" w:sz="4" w:space="1" w:color="auto"/>
          <w:right w:val="single" w:sz="4" w:space="4" w:color="auto"/>
        </w:pBdr>
        <w:jc w:val="both"/>
        <w:rPr>
          <w:rFonts w:ascii="Arial" w:hAnsi="Arial" w:cs="Arial"/>
          <w:b/>
          <w:lang w:val="ru-RU"/>
        </w:rPr>
      </w:pPr>
      <w:r w:rsidRPr="00592F28">
        <w:rPr>
          <w:rFonts w:ascii="Arial" w:hAnsi="Arial" w:cs="Arial"/>
          <w:b/>
          <w:lang w:val="ru-RU"/>
        </w:rPr>
        <w:t xml:space="preserve"> Б.1. ОПШТИ ЦИЉЕВИ </w:t>
      </w:r>
    </w:p>
    <w:p w:rsidR="00BC22D1" w:rsidRPr="00592F28" w:rsidRDefault="00BC22D1" w:rsidP="002A49DD">
      <w:pPr>
        <w:ind w:firstLine="0"/>
        <w:jc w:val="both"/>
        <w:rPr>
          <w:rFonts w:ascii="Arial" w:hAnsi="Arial" w:cs="Arial"/>
          <w:lang w:val="ru-RU"/>
        </w:rPr>
      </w:pPr>
    </w:p>
    <w:p w:rsidR="00830339" w:rsidRPr="00592F28" w:rsidRDefault="00830339" w:rsidP="00830339">
      <w:pPr>
        <w:ind w:firstLine="0"/>
        <w:jc w:val="both"/>
        <w:rPr>
          <w:rFonts w:ascii="Arial" w:hAnsi="Arial" w:cs="Arial"/>
          <w:spacing w:val="-6"/>
          <w:lang w:val="ru-RU"/>
        </w:rPr>
      </w:pPr>
      <w:r w:rsidRPr="00592F28">
        <w:rPr>
          <w:rFonts w:ascii="Arial" w:hAnsi="Arial" w:cs="Arial"/>
          <w:lang w:val="ru-RU"/>
        </w:rPr>
        <w:t>Стратешка процена као интегрални део предметног Плана детаљне регулације подржава  опште циљеве постављене плановима вишега реда</w:t>
      </w:r>
      <w:r w:rsidRPr="00592F28">
        <w:rPr>
          <w:rFonts w:ascii="Arial" w:hAnsi="Arial" w:cs="Arial"/>
          <w:spacing w:val="-6"/>
          <w:lang w:val="ru-RU"/>
        </w:rPr>
        <w:t>:</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очување и заштита природних вредности (ваздух, вода, пољопривредно земљиште, биодиверзитет) и непокретних културних добара кроз делотворно управљање заштићеним подручјима;</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 xml:space="preserve">планирање на основама одрживог развоја; </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повећање коришћења обновљивих извора енергије;</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примена мера за смањење од негативних утицаја климатских промена.;</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превенција и санација за активности које могу да изазову већи еколошки ризик;</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t>примена санационих мера у деградираним и загађеним подручјима; и</w:t>
      </w:r>
    </w:p>
    <w:p w:rsidR="00830339" w:rsidRPr="00592F28" w:rsidRDefault="00830339" w:rsidP="007E6B23">
      <w:pPr>
        <w:numPr>
          <w:ilvl w:val="0"/>
          <w:numId w:val="36"/>
        </w:numPr>
        <w:jc w:val="both"/>
        <w:rPr>
          <w:rFonts w:ascii="Arial" w:hAnsi="Arial" w:cs="Arial"/>
          <w:lang w:val="ru-RU"/>
        </w:rPr>
      </w:pPr>
      <w:r w:rsidRPr="00592F28">
        <w:rPr>
          <w:rFonts w:ascii="Arial" w:hAnsi="Arial" w:cs="Arial"/>
          <w:lang w:val="ru-RU"/>
        </w:rPr>
        <w:lastRenderedPageBreak/>
        <w:t>интегрисање заштите животне средине у секторе планирања, пројектовања и изградње.</w:t>
      </w:r>
    </w:p>
    <w:p w:rsidR="003E3E4A" w:rsidRPr="00592F28" w:rsidRDefault="003E3E4A" w:rsidP="00423AC4">
      <w:pPr>
        <w:ind w:firstLine="0"/>
        <w:jc w:val="both"/>
        <w:rPr>
          <w:rFonts w:ascii="Arial" w:hAnsi="Arial" w:cs="Arial"/>
          <w:color w:val="FF0000"/>
        </w:rPr>
      </w:pPr>
    </w:p>
    <w:p w:rsidR="007E1C03" w:rsidRPr="00592F28" w:rsidRDefault="007E1C03" w:rsidP="00423AC4">
      <w:pPr>
        <w:pBdr>
          <w:top w:val="single" w:sz="4" w:space="1" w:color="auto"/>
          <w:left w:val="single" w:sz="4" w:space="4" w:color="auto"/>
          <w:bottom w:val="single" w:sz="4" w:space="1" w:color="auto"/>
          <w:right w:val="single" w:sz="4" w:space="4" w:color="auto"/>
        </w:pBdr>
        <w:jc w:val="both"/>
        <w:rPr>
          <w:rFonts w:ascii="Arial" w:hAnsi="Arial" w:cs="Arial"/>
          <w:b/>
          <w:lang w:val="ru-RU"/>
        </w:rPr>
      </w:pPr>
      <w:r w:rsidRPr="00592F28">
        <w:rPr>
          <w:rFonts w:ascii="Arial" w:hAnsi="Arial" w:cs="Arial"/>
          <w:b/>
          <w:lang w:val="ru-RU"/>
        </w:rPr>
        <w:t>Б.</w:t>
      </w:r>
      <w:r w:rsidR="00472123" w:rsidRPr="00592F28">
        <w:rPr>
          <w:rFonts w:ascii="Arial" w:hAnsi="Arial" w:cs="Arial"/>
          <w:b/>
          <w:lang w:val="ru-RU"/>
        </w:rPr>
        <w:t xml:space="preserve">2. </w:t>
      </w:r>
      <w:r w:rsidRPr="00592F28">
        <w:rPr>
          <w:rFonts w:ascii="Arial" w:hAnsi="Arial" w:cs="Arial"/>
          <w:b/>
          <w:lang w:val="ru-RU"/>
        </w:rPr>
        <w:t>ПОСЕБНИ ЦИЉЕВИ</w:t>
      </w:r>
    </w:p>
    <w:p w:rsidR="007E1C03" w:rsidRPr="00592F28" w:rsidRDefault="007E1C03" w:rsidP="00423AC4">
      <w:pPr>
        <w:ind w:right="-1"/>
        <w:jc w:val="both"/>
        <w:rPr>
          <w:rFonts w:ascii="Arial" w:hAnsi="Arial" w:cs="Arial"/>
          <w:lang w:val="ru-RU"/>
        </w:rPr>
      </w:pPr>
    </w:p>
    <w:p w:rsidR="007E1C03" w:rsidRPr="00592F28" w:rsidRDefault="007E1C03" w:rsidP="00423AC4">
      <w:pPr>
        <w:ind w:firstLine="0"/>
        <w:jc w:val="both"/>
        <w:rPr>
          <w:rFonts w:ascii="Arial" w:hAnsi="Arial" w:cs="Arial"/>
        </w:rPr>
      </w:pPr>
      <w:r w:rsidRPr="00592F28">
        <w:rPr>
          <w:rFonts w:ascii="Arial" w:hAnsi="Arial" w:cs="Arial"/>
        </w:rPr>
        <w:t>Као посебне циљеве стратешке процене, дефинисане на основу општих циљева, издвајамо:</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 xml:space="preserve">смањити </w:t>
      </w:r>
      <w:r w:rsidR="009F6B86" w:rsidRPr="00592F28">
        <w:rPr>
          <w:rFonts w:ascii="Arial" w:hAnsi="Arial"/>
          <w:lang w:val="sr-Cyrl-CS"/>
        </w:rPr>
        <w:t>емисију штетних гасова у ваздух;</w:t>
      </w:r>
      <w:r w:rsidRPr="00592F28">
        <w:rPr>
          <w:rFonts w:ascii="Arial" w:hAnsi="Arial"/>
          <w:lang w:val="sr-Cyrl-CS"/>
        </w:rPr>
        <w:t xml:space="preserve"> </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смањити степен изложености</w:t>
      </w:r>
      <w:r w:rsidR="009F6B86" w:rsidRPr="00592F28">
        <w:rPr>
          <w:rFonts w:ascii="Arial" w:hAnsi="Arial"/>
          <w:lang w:val="sr-Cyrl-CS"/>
        </w:rPr>
        <w:t xml:space="preserve"> становништва загађеном ваздуху;</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 xml:space="preserve">смањити изложеност становништва повишеним нивоима </w:t>
      </w:r>
      <w:r w:rsidR="009F6B86" w:rsidRPr="00592F28">
        <w:rPr>
          <w:rFonts w:ascii="Arial" w:hAnsi="Arial"/>
          <w:lang w:val="sr-Cyrl-CS"/>
        </w:rPr>
        <w:t>буке;</w:t>
      </w:r>
    </w:p>
    <w:p w:rsidR="00F72CF0" w:rsidRPr="00592F28" w:rsidRDefault="00F72CF0" w:rsidP="00096027">
      <w:pPr>
        <w:pStyle w:val="ListParagraph"/>
        <w:numPr>
          <w:ilvl w:val="0"/>
          <w:numId w:val="29"/>
        </w:numPr>
        <w:jc w:val="both"/>
        <w:rPr>
          <w:rFonts w:ascii="Arial" w:hAnsi="Arial"/>
          <w:lang w:val="sr-Cyrl-CS"/>
        </w:rPr>
      </w:pPr>
      <w:r w:rsidRPr="00592F28">
        <w:rPr>
          <w:rFonts w:ascii="Arial" w:hAnsi="Arial"/>
          <w:lang w:val="sr-Cyrl-CS"/>
        </w:rPr>
        <w:t>спречити контаминацију земљишта и његову деградацију;</w:t>
      </w:r>
    </w:p>
    <w:p w:rsidR="00F72CF0"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обезбедити инфраструктурно опремање планског подручја</w:t>
      </w:r>
      <w:r w:rsidR="009F6B86" w:rsidRPr="00592F28">
        <w:rPr>
          <w:rFonts w:ascii="Arial" w:hAnsi="Arial"/>
          <w:lang w:val="sr-Cyrl-CS"/>
        </w:rPr>
        <w:t>;</w:t>
      </w:r>
    </w:p>
    <w:p w:rsidR="00F72CF0" w:rsidRPr="00592F28" w:rsidRDefault="00F72CF0" w:rsidP="00096027">
      <w:pPr>
        <w:pStyle w:val="ListParagraph"/>
        <w:numPr>
          <w:ilvl w:val="0"/>
          <w:numId w:val="29"/>
        </w:numPr>
        <w:jc w:val="both"/>
        <w:rPr>
          <w:rFonts w:ascii="Arial" w:hAnsi="Arial"/>
          <w:lang w:val="sr-Cyrl-CS"/>
        </w:rPr>
      </w:pPr>
      <w:r w:rsidRPr="00592F28">
        <w:rPr>
          <w:rFonts w:ascii="Arial" w:hAnsi="Arial"/>
          <w:lang w:val="sr-Cyrl-CS"/>
        </w:rPr>
        <w:t xml:space="preserve">очувати </w:t>
      </w:r>
      <w:r w:rsidRPr="00592F28">
        <w:rPr>
          <w:rFonts w:ascii="Arial" w:hAnsi="Arial"/>
        </w:rPr>
        <w:t>квалитет подземних вода;</w:t>
      </w:r>
    </w:p>
    <w:p w:rsidR="007E1C03" w:rsidRPr="00592F28" w:rsidRDefault="00943810" w:rsidP="00096027">
      <w:pPr>
        <w:pStyle w:val="ListParagraph"/>
        <w:numPr>
          <w:ilvl w:val="0"/>
          <w:numId w:val="29"/>
        </w:numPr>
        <w:jc w:val="both"/>
        <w:rPr>
          <w:rFonts w:ascii="Arial" w:hAnsi="Arial"/>
          <w:lang w:val="sr-Cyrl-CS"/>
        </w:rPr>
      </w:pPr>
      <w:r w:rsidRPr="00592F28">
        <w:rPr>
          <w:rFonts w:ascii="Arial" w:hAnsi="Arial"/>
          <w:lang w:val="sr-Cyrl-CS"/>
        </w:rPr>
        <w:t>постизање организован</w:t>
      </w:r>
      <w:r w:rsidR="009F6B86" w:rsidRPr="00592F28">
        <w:rPr>
          <w:rFonts w:ascii="Arial" w:hAnsi="Arial"/>
          <w:lang w:val="sr-Cyrl-CS"/>
        </w:rPr>
        <w:t>ог и одрживог управљања отпадом;</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унапредити систем мониторинга</w:t>
      </w:r>
      <w:r w:rsidR="00F72CF0" w:rsidRPr="00592F28">
        <w:rPr>
          <w:rFonts w:ascii="Arial" w:hAnsi="Arial"/>
          <w:lang w:val="sr-Cyrl-CS"/>
        </w:rPr>
        <w:t xml:space="preserve"> животне средине; </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унапредити систем информисања јавности о стању животне средине</w:t>
      </w:r>
      <w:r w:rsidR="00943810" w:rsidRPr="00592F28">
        <w:rPr>
          <w:rFonts w:ascii="Arial" w:hAnsi="Arial"/>
          <w:lang w:val="sr-Cyrl-CS"/>
        </w:rPr>
        <w:t>.</w:t>
      </w:r>
    </w:p>
    <w:p w:rsidR="007E1C03" w:rsidRPr="00592F28" w:rsidRDefault="007E1C03" w:rsidP="00423AC4">
      <w:pPr>
        <w:pStyle w:val="Heading2"/>
        <w:pBdr>
          <w:top w:val="single" w:sz="4" w:space="1" w:color="auto"/>
          <w:left w:val="single" w:sz="4" w:space="4" w:color="auto"/>
          <w:bottom w:val="single" w:sz="4" w:space="1" w:color="auto"/>
          <w:right w:val="single" w:sz="4" w:space="4" w:color="auto"/>
        </w:pBdr>
        <w:jc w:val="both"/>
        <w:rPr>
          <w:b w:val="0"/>
          <w:i w:val="0"/>
          <w:sz w:val="22"/>
          <w:szCs w:val="22"/>
          <w:lang w:val="ru-RU"/>
        </w:rPr>
      </w:pPr>
      <w:bookmarkStart w:id="108" w:name="_Toc132436664"/>
      <w:r w:rsidRPr="00592F28">
        <w:rPr>
          <w:i w:val="0"/>
          <w:sz w:val="22"/>
          <w:szCs w:val="22"/>
          <w:lang w:val="ru-RU"/>
        </w:rPr>
        <w:t>Б.3. ИЗБОР ИНДИКАТОРА</w:t>
      </w:r>
      <w:bookmarkEnd w:id="108"/>
    </w:p>
    <w:p w:rsidR="007E1C03" w:rsidRPr="00592F28" w:rsidRDefault="007E1C03" w:rsidP="00423AC4">
      <w:pPr>
        <w:jc w:val="both"/>
        <w:rPr>
          <w:rFonts w:ascii="Arial" w:hAnsi="Arial" w:cs="Arial"/>
          <w:b/>
          <w:lang w:val="ru-RU"/>
        </w:rPr>
      </w:pPr>
    </w:p>
    <w:p w:rsidR="00D45FBB" w:rsidRPr="00592F28" w:rsidRDefault="007E1C03" w:rsidP="00812224">
      <w:pPr>
        <w:ind w:firstLine="0"/>
        <w:jc w:val="both"/>
        <w:rPr>
          <w:rFonts w:ascii="Arial" w:hAnsi="Arial" w:cs="Arial"/>
        </w:rPr>
      </w:pPr>
      <w:bookmarkStart w:id="109" w:name="_Toc132436665"/>
      <w:r w:rsidRPr="00592F28">
        <w:rPr>
          <w:rFonts w:ascii="Arial" w:hAnsi="Arial" w:cs="Arial"/>
          <w:lang w:val="sr-Cyrl-CS"/>
        </w:rPr>
        <w:t>У погледу законске регулативе у Србији је донет Правилник о националној листи индикатора заштите животне средине ("Службени гласник РС", бр. 37/2011) којим се прописује наци</w:t>
      </w:r>
      <w:r w:rsidR="00B225FE" w:rsidRPr="00592F28">
        <w:rPr>
          <w:rFonts w:ascii="Arial" w:hAnsi="Arial" w:cs="Arial"/>
          <w:lang w:val="sr-Cyrl-CS"/>
        </w:rPr>
        <w:t>о</w:t>
      </w:r>
      <w:r w:rsidRPr="00592F28">
        <w:rPr>
          <w:rFonts w:ascii="Arial" w:hAnsi="Arial" w:cs="Arial"/>
          <w:lang w:val="sr-Cyrl-CS"/>
        </w:rPr>
        <w:t>нална листа индикатора заштите животне средине. Индикат</w:t>
      </w:r>
      <w:r w:rsidR="00B225FE" w:rsidRPr="00592F28">
        <w:rPr>
          <w:rFonts w:ascii="Arial" w:hAnsi="Arial" w:cs="Arial"/>
          <w:lang w:val="sr-Cyrl-CS"/>
        </w:rPr>
        <w:t>ор</w:t>
      </w:r>
      <w:r w:rsidRPr="00592F28">
        <w:rPr>
          <w:rFonts w:ascii="Arial" w:hAnsi="Arial" w:cs="Arial"/>
          <w:lang w:val="sr-Cyrl-CS"/>
        </w:rPr>
        <w:t>и су подељени према тематским подручјима на индикаторе стања, утицаја, притисака, реакција друштва, одговора,</w:t>
      </w:r>
      <w:r w:rsidR="00B225FE" w:rsidRPr="00592F28">
        <w:rPr>
          <w:rFonts w:ascii="Arial" w:hAnsi="Arial" w:cs="Arial"/>
          <w:lang w:val="sr-Cyrl-CS"/>
        </w:rPr>
        <w:t xml:space="preserve"> </w:t>
      </w:r>
      <w:r w:rsidRPr="00592F28">
        <w:rPr>
          <w:rFonts w:ascii="Arial" w:hAnsi="Arial" w:cs="Arial"/>
          <w:lang w:val="sr-Cyrl-CS"/>
        </w:rPr>
        <w:t>покретачких фактора.</w:t>
      </w:r>
    </w:p>
    <w:p w:rsidR="007E1C03" w:rsidRPr="00592F28" w:rsidRDefault="007E1C03" w:rsidP="00423AC4">
      <w:pPr>
        <w:spacing w:after="120"/>
        <w:ind w:firstLine="0"/>
        <w:jc w:val="both"/>
        <w:rPr>
          <w:rFonts w:ascii="Arial" w:hAnsi="Arial" w:cs="Arial"/>
        </w:rPr>
      </w:pPr>
      <w:r w:rsidRPr="00592F28">
        <w:rPr>
          <w:rFonts w:ascii="Arial" w:hAnsi="Arial" w:cs="Arial"/>
        </w:rPr>
        <w:t xml:space="preserve">Табела: Избор индикатора у контексту постављених циљева </w:t>
      </w:r>
    </w:p>
    <w:tbl>
      <w:tblPr>
        <w:tblW w:w="8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3265"/>
        <w:gridCol w:w="4265"/>
      </w:tblGrid>
      <w:tr w:rsidR="007E1C03" w:rsidRPr="00592F28" w:rsidTr="004232C3">
        <w:trPr>
          <w:tblHeader/>
        </w:trPr>
        <w:tc>
          <w:tcPr>
            <w:tcW w:w="1008" w:type="dxa"/>
            <w:shd w:val="clear" w:color="auto" w:fill="CCCCCC"/>
            <w:vAlign w:val="center"/>
          </w:tcPr>
          <w:p w:rsidR="007E1C03" w:rsidRPr="00592F28" w:rsidRDefault="007E1C03" w:rsidP="00423AC4">
            <w:pPr>
              <w:ind w:firstLine="0"/>
              <w:jc w:val="both"/>
              <w:rPr>
                <w:rFonts w:ascii="Arial" w:hAnsi="Arial" w:cs="Arial"/>
                <w:highlight w:val="yellow"/>
                <w:lang w:val="ru-RU"/>
              </w:rPr>
            </w:pPr>
            <w:r w:rsidRPr="00592F28">
              <w:rPr>
                <w:rFonts w:ascii="Arial" w:hAnsi="Arial" w:cs="Arial"/>
                <w:b/>
              </w:rPr>
              <w:t>Ред. бр. ЦСП</w:t>
            </w:r>
          </w:p>
        </w:tc>
        <w:tc>
          <w:tcPr>
            <w:tcW w:w="3265" w:type="dxa"/>
            <w:shd w:val="clear" w:color="auto" w:fill="CCCCCC"/>
            <w:vAlign w:val="center"/>
          </w:tcPr>
          <w:p w:rsidR="007E1C03" w:rsidRPr="00592F28" w:rsidRDefault="004D4474" w:rsidP="004D4474">
            <w:pPr>
              <w:ind w:firstLine="0"/>
              <w:jc w:val="both"/>
              <w:rPr>
                <w:rFonts w:ascii="Arial" w:hAnsi="Arial" w:cs="Arial"/>
                <w:b/>
                <w:highlight w:val="yellow"/>
                <w:lang w:val="ru-RU"/>
              </w:rPr>
            </w:pPr>
            <w:r w:rsidRPr="00592F28">
              <w:rPr>
                <w:rFonts w:ascii="Arial" w:hAnsi="Arial" w:cs="Arial"/>
                <w:b/>
                <w:bCs/>
              </w:rPr>
              <w:t>Посебни</w:t>
            </w:r>
            <w:r w:rsidRPr="00592F28">
              <w:rPr>
                <w:rFonts w:ascii="Arial" w:hAnsi="Arial" w:cs="Arial"/>
                <w:b/>
                <w:bCs/>
                <w:lang w:val="sr-Cyrl-CS"/>
              </w:rPr>
              <w:t xml:space="preserve"> </w:t>
            </w:r>
            <w:r w:rsidR="007E1C03" w:rsidRPr="00592F28">
              <w:rPr>
                <w:rFonts w:ascii="Arial" w:hAnsi="Arial" w:cs="Arial"/>
                <w:b/>
                <w:bCs/>
              </w:rPr>
              <w:t>циљеви стратешке процене</w:t>
            </w:r>
          </w:p>
        </w:tc>
        <w:tc>
          <w:tcPr>
            <w:tcW w:w="4265" w:type="dxa"/>
            <w:shd w:val="clear" w:color="auto" w:fill="CCCCCC"/>
            <w:vAlign w:val="center"/>
          </w:tcPr>
          <w:p w:rsidR="007E1C03" w:rsidRPr="00592F28" w:rsidRDefault="007E1C03" w:rsidP="004D4474">
            <w:pPr>
              <w:ind w:firstLine="0"/>
              <w:jc w:val="both"/>
              <w:rPr>
                <w:rFonts w:ascii="Arial" w:hAnsi="Arial" w:cs="Arial"/>
                <w:b/>
                <w:highlight w:val="yellow"/>
                <w:lang w:val="ru-RU"/>
              </w:rPr>
            </w:pPr>
            <w:r w:rsidRPr="00592F28">
              <w:rPr>
                <w:rFonts w:ascii="Arial" w:hAnsi="Arial" w:cs="Arial"/>
                <w:b/>
                <w:bCs/>
                <w:lang w:val="sr-Latn-CS"/>
              </w:rPr>
              <w:t>Индикатори</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A91A58" w:rsidP="00423AC4">
            <w:pPr>
              <w:ind w:firstLine="0"/>
              <w:jc w:val="both"/>
              <w:rPr>
                <w:rFonts w:ascii="Arial" w:hAnsi="Arial" w:cs="Arial"/>
                <w:lang w:val="ru-RU"/>
              </w:rPr>
            </w:pPr>
            <w:r w:rsidRPr="00592F28">
              <w:rPr>
                <w:rFonts w:ascii="Arial" w:hAnsi="Arial" w:cs="Arial"/>
                <w:lang w:val="sr-Cyrl-CS"/>
              </w:rPr>
              <w:t>Смањити емисију штетних гасова у ваздух</w:t>
            </w:r>
          </w:p>
        </w:tc>
        <w:tc>
          <w:tcPr>
            <w:tcW w:w="4265" w:type="dxa"/>
          </w:tcPr>
          <w:p w:rsidR="007E1C03" w:rsidRPr="00592F28" w:rsidRDefault="00A91A58" w:rsidP="00B43052">
            <w:pPr>
              <w:ind w:firstLine="0"/>
              <w:jc w:val="both"/>
              <w:rPr>
                <w:rFonts w:ascii="Arial" w:hAnsi="Arial" w:cs="Arial"/>
                <w:lang w:val="sr-Cyrl-CS"/>
              </w:rPr>
            </w:pPr>
            <w:r w:rsidRPr="00592F28">
              <w:rPr>
                <w:rFonts w:ascii="Arial" w:hAnsi="Arial" w:cs="Arial"/>
                <w:lang w:val="sr-Cyrl-CS"/>
              </w:rPr>
              <w:t xml:space="preserve">концентрација </w:t>
            </w:r>
            <w:r w:rsidRPr="00592F28">
              <w:rPr>
                <w:rFonts w:ascii="Arial" w:hAnsi="Arial" w:cs="Arial"/>
                <w:lang w:val="ru-RU"/>
              </w:rPr>
              <w:t xml:space="preserve">честица </w:t>
            </w:r>
            <w:r w:rsidRPr="00592F28">
              <w:rPr>
                <w:rFonts w:ascii="Arial" w:hAnsi="Arial" w:cs="Arial"/>
              </w:rPr>
              <w:t>S</w:t>
            </w:r>
            <w:r w:rsidRPr="00592F28">
              <w:rPr>
                <w:rFonts w:ascii="Arial" w:hAnsi="Arial" w:cs="Arial"/>
                <w:lang w:val="ru-RU"/>
              </w:rPr>
              <w:t>О</w:t>
            </w:r>
            <w:r w:rsidRPr="00592F28">
              <w:rPr>
                <w:rFonts w:ascii="Arial" w:hAnsi="Arial" w:cs="Arial"/>
                <w:vertAlign w:val="subscript"/>
                <w:lang w:val="ru-RU"/>
              </w:rPr>
              <w:t>2</w:t>
            </w:r>
            <w:r w:rsidRPr="00592F28">
              <w:rPr>
                <w:rFonts w:ascii="Arial" w:hAnsi="Arial" w:cs="Arial"/>
                <w:lang w:val="ru-RU"/>
              </w:rPr>
              <w:t xml:space="preserve">, </w:t>
            </w:r>
            <w:r w:rsidRPr="00592F28">
              <w:rPr>
                <w:rFonts w:ascii="Arial" w:hAnsi="Arial" w:cs="Arial"/>
              </w:rPr>
              <w:t>N</w:t>
            </w:r>
            <w:r w:rsidRPr="00592F28">
              <w:rPr>
                <w:rFonts w:ascii="Arial" w:hAnsi="Arial" w:cs="Arial"/>
                <w:lang w:val="ru-RU"/>
              </w:rPr>
              <w:t>О</w:t>
            </w:r>
            <w:r w:rsidRPr="00592F28">
              <w:rPr>
                <w:rFonts w:ascii="Arial" w:hAnsi="Arial" w:cs="Arial"/>
                <w:vertAlign w:val="subscript"/>
                <w:lang w:val="ru-RU"/>
              </w:rPr>
              <w:t>2</w:t>
            </w:r>
            <w:r w:rsidRPr="00592F28">
              <w:rPr>
                <w:rFonts w:ascii="Arial" w:hAnsi="Arial" w:cs="Arial"/>
                <w:lang w:val="ru-RU"/>
              </w:rPr>
              <w:t xml:space="preserve">, </w:t>
            </w:r>
            <w:r w:rsidRPr="00592F28">
              <w:rPr>
                <w:rFonts w:ascii="Arial" w:hAnsi="Arial" w:cs="Arial"/>
              </w:rPr>
              <w:t>CO</w:t>
            </w:r>
            <w:r w:rsidRPr="00592F28">
              <w:rPr>
                <w:rFonts w:ascii="Arial" w:hAnsi="Arial" w:cs="Arial"/>
                <w:lang w:val="ru-RU"/>
              </w:rPr>
              <w:t xml:space="preserve">, </w:t>
            </w:r>
            <w:r w:rsidRPr="00592F28">
              <w:rPr>
                <w:rFonts w:ascii="Arial" w:hAnsi="Arial" w:cs="Arial"/>
              </w:rPr>
              <w:t>PM</w:t>
            </w:r>
            <w:r w:rsidRPr="00592F28">
              <w:rPr>
                <w:rFonts w:ascii="Arial" w:hAnsi="Arial" w:cs="Arial"/>
                <w:vertAlign w:val="subscript"/>
                <w:lang w:val="ru-RU"/>
              </w:rPr>
              <w:t>10</w:t>
            </w:r>
            <w:r w:rsidRPr="00592F28">
              <w:rPr>
                <w:rFonts w:ascii="Arial" w:hAnsi="Arial" w:cs="Arial"/>
                <w:lang w:val="ru-RU"/>
              </w:rPr>
              <w:t>,</w:t>
            </w:r>
            <w:r w:rsidRPr="00592F28">
              <w:rPr>
                <w:rFonts w:ascii="Arial" w:hAnsi="Arial" w:cs="Arial"/>
                <w:lang w:val="sr-Cyrl-CS"/>
              </w:rPr>
              <w:t xml:space="preserve"> приземни озон, конц. органских материја, прекурсора озона,</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7E1C03" w:rsidP="00423AC4">
            <w:pPr>
              <w:ind w:firstLine="0"/>
              <w:jc w:val="both"/>
              <w:rPr>
                <w:rFonts w:ascii="Arial" w:hAnsi="Arial" w:cs="Arial"/>
                <w:bCs/>
                <w:lang w:val="sr-Cyrl-CS"/>
              </w:rPr>
            </w:pPr>
            <w:r w:rsidRPr="00592F28">
              <w:rPr>
                <w:rFonts w:ascii="Arial" w:hAnsi="Arial" w:cs="Arial"/>
                <w:lang w:val="sr-Cyrl-CS"/>
              </w:rPr>
              <w:t>С</w:t>
            </w:r>
            <w:r w:rsidRPr="00592F28">
              <w:rPr>
                <w:rFonts w:ascii="Arial" w:hAnsi="Arial" w:cs="Arial"/>
              </w:rPr>
              <w:t>мањити степен изложености становништва загађеном ваздуху</w:t>
            </w:r>
          </w:p>
        </w:tc>
        <w:tc>
          <w:tcPr>
            <w:tcW w:w="4265" w:type="dxa"/>
          </w:tcPr>
          <w:p w:rsidR="007E1C03" w:rsidRPr="00592F28" w:rsidRDefault="007E1C03" w:rsidP="00423AC4">
            <w:pPr>
              <w:ind w:firstLine="0"/>
              <w:jc w:val="both"/>
              <w:rPr>
                <w:rFonts w:ascii="Arial" w:hAnsi="Arial" w:cs="Arial"/>
                <w:lang w:val="sr-Cyrl-CS"/>
              </w:rPr>
            </w:pPr>
            <w:r w:rsidRPr="00592F28">
              <w:rPr>
                <w:rFonts w:ascii="Arial" w:hAnsi="Arial" w:cs="Arial"/>
                <w:lang w:val="sr-Cyrl-CS"/>
              </w:rPr>
              <w:t>учесталост</w:t>
            </w:r>
            <w:r w:rsidRPr="00592F28">
              <w:rPr>
                <w:rFonts w:ascii="Arial" w:hAnsi="Arial" w:cs="Arial"/>
              </w:rPr>
              <w:t xml:space="preserve"> прекорачењ</w:t>
            </w:r>
            <w:r w:rsidRPr="00592F28">
              <w:rPr>
                <w:rFonts w:ascii="Arial" w:hAnsi="Arial" w:cs="Arial"/>
                <w:lang w:val="sr-Cyrl-CS"/>
              </w:rPr>
              <w:t>а дневних</w:t>
            </w:r>
            <w:r w:rsidRPr="00592F28">
              <w:rPr>
                <w:rFonts w:ascii="Arial" w:hAnsi="Arial" w:cs="Arial"/>
              </w:rPr>
              <w:t xml:space="preserve"> граничн</w:t>
            </w:r>
            <w:r w:rsidRPr="00592F28">
              <w:rPr>
                <w:rFonts w:ascii="Arial" w:hAnsi="Arial" w:cs="Arial"/>
                <w:lang w:val="sr-Cyrl-CS"/>
              </w:rPr>
              <w:t>их</w:t>
            </w:r>
            <w:r w:rsidRPr="00592F28">
              <w:rPr>
                <w:rFonts w:ascii="Arial" w:hAnsi="Arial" w:cs="Arial"/>
              </w:rPr>
              <w:t xml:space="preserve"> вредност</w:t>
            </w:r>
            <w:r w:rsidRPr="00592F28">
              <w:rPr>
                <w:rFonts w:ascii="Arial" w:hAnsi="Arial" w:cs="Arial"/>
                <w:lang w:val="sr-Cyrl-CS"/>
              </w:rPr>
              <w:t>и</w:t>
            </w:r>
            <w:r w:rsidRPr="00592F28">
              <w:rPr>
                <w:rFonts w:ascii="Arial" w:hAnsi="Arial" w:cs="Arial"/>
              </w:rPr>
              <w:t xml:space="preserve"> имисије (ГВИ) за чађ, SО</w:t>
            </w:r>
            <w:r w:rsidRPr="00592F28">
              <w:rPr>
                <w:rFonts w:ascii="Arial" w:hAnsi="Arial" w:cs="Arial"/>
                <w:vertAlign w:val="subscript"/>
              </w:rPr>
              <w:t>2</w:t>
            </w:r>
            <w:r w:rsidRPr="00592F28">
              <w:rPr>
                <w:rFonts w:ascii="Arial" w:hAnsi="Arial" w:cs="Arial"/>
              </w:rPr>
              <w:t xml:space="preserve"> </w:t>
            </w:r>
            <w:r w:rsidRPr="00592F28">
              <w:rPr>
                <w:rFonts w:ascii="Arial" w:hAnsi="Arial" w:cs="Arial"/>
                <w:lang w:val="sr-Cyrl-CS"/>
              </w:rPr>
              <w:t>,</w:t>
            </w:r>
            <w:r w:rsidRPr="00592F28">
              <w:rPr>
                <w:rFonts w:ascii="Arial" w:hAnsi="Arial" w:cs="Arial"/>
                <w:vertAlign w:val="subscript"/>
              </w:rPr>
              <w:t xml:space="preserve"> </w:t>
            </w:r>
            <w:r w:rsidRPr="00592F28">
              <w:rPr>
                <w:rFonts w:ascii="Arial" w:hAnsi="Arial" w:cs="Arial"/>
              </w:rPr>
              <w:t xml:space="preserve"> NО</w:t>
            </w:r>
            <w:r w:rsidRPr="00592F28">
              <w:rPr>
                <w:rFonts w:ascii="Arial" w:hAnsi="Arial" w:cs="Arial"/>
                <w:vertAlign w:val="subscript"/>
              </w:rPr>
              <w:t>2</w:t>
            </w:r>
            <w:r w:rsidRPr="00592F28">
              <w:rPr>
                <w:rFonts w:ascii="Arial" w:hAnsi="Arial" w:cs="Arial"/>
                <w:vertAlign w:val="subscript"/>
                <w:lang w:val="sr-Cyrl-CS"/>
              </w:rPr>
              <w:t>,</w:t>
            </w:r>
            <w:r w:rsidRPr="00592F28">
              <w:rPr>
                <w:rFonts w:ascii="Arial" w:hAnsi="Arial" w:cs="Arial"/>
                <w:lang w:val="sr-Cyrl-CS"/>
              </w:rPr>
              <w:t xml:space="preserve"> РМ </w:t>
            </w:r>
            <w:r w:rsidRPr="00592F28">
              <w:rPr>
                <w:rFonts w:ascii="Arial" w:hAnsi="Arial" w:cs="Arial"/>
                <w:vertAlign w:val="subscript"/>
                <w:lang w:val="sr-Cyrl-CS"/>
              </w:rPr>
              <w:t>10</w:t>
            </w:r>
            <w:r w:rsidRPr="00592F28">
              <w:rPr>
                <w:rFonts w:ascii="Arial" w:hAnsi="Arial" w:cs="Arial"/>
                <w:lang w:val="sr-Cyrl-CS"/>
              </w:rPr>
              <w:t>, О</w:t>
            </w:r>
            <w:r w:rsidRPr="00592F28">
              <w:rPr>
                <w:rFonts w:ascii="Arial" w:hAnsi="Arial" w:cs="Arial"/>
                <w:vertAlign w:val="subscript"/>
                <w:lang w:val="sr-Cyrl-CS"/>
              </w:rPr>
              <w:t>3</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7E1C03" w:rsidP="00423AC4">
            <w:pPr>
              <w:ind w:firstLine="0"/>
              <w:jc w:val="both"/>
              <w:rPr>
                <w:rFonts w:ascii="Arial" w:hAnsi="Arial" w:cs="Arial"/>
                <w:lang w:val="ru-RU"/>
              </w:rPr>
            </w:pPr>
            <w:r w:rsidRPr="00592F28">
              <w:rPr>
                <w:rFonts w:ascii="Arial" w:hAnsi="Arial" w:cs="Arial"/>
                <w:bCs/>
                <w:lang w:val="sr-Cyrl-CS"/>
              </w:rPr>
              <w:t>Смањити изложеност становништва повишеним нивоима буке</w:t>
            </w:r>
          </w:p>
        </w:tc>
        <w:tc>
          <w:tcPr>
            <w:tcW w:w="4265" w:type="dxa"/>
          </w:tcPr>
          <w:p w:rsidR="007E1C03" w:rsidRPr="00592F28" w:rsidRDefault="007E1C03" w:rsidP="00423AC4">
            <w:pPr>
              <w:ind w:firstLine="0"/>
              <w:jc w:val="both"/>
              <w:rPr>
                <w:rFonts w:ascii="Arial" w:hAnsi="Arial" w:cs="Arial"/>
                <w:bCs/>
                <w:lang w:val="sr-Cyrl-CS"/>
              </w:rPr>
            </w:pPr>
            <w:r w:rsidRPr="00592F28">
              <w:rPr>
                <w:rFonts w:ascii="Arial" w:hAnsi="Arial" w:cs="Arial"/>
                <w:bCs/>
                <w:lang w:val="sr-Cyrl-CS"/>
              </w:rPr>
              <w:t>укупни индикатор буке- описује ометање буком за временски период од 24 часа, за дан-вече-ноћ</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570F11" w:rsidP="00570F11">
            <w:pPr>
              <w:ind w:firstLine="0"/>
              <w:jc w:val="both"/>
              <w:rPr>
                <w:rFonts w:ascii="Arial" w:hAnsi="Arial" w:cs="Arial"/>
                <w:lang w:val="sr-Cyrl-CS"/>
              </w:rPr>
            </w:pPr>
            <w:r w:rsidRPr="00592F28">
              <w:rPr>
                <w:rFonts w:ascii="Arial" w:hAnsi="Arial" w:cs="Arial"/>
                <w:lang w:val="sr-Cyrl-CS"/>
              </w:rPr>
              <w:t xml:space="preserve">Спречити контаминацију </w:t>
            </w:r>
            <w:r w:rsidR="007E1C03" w:rsidRPr="00592F28">
              <w:rPr>
                <w:rFonts w:ascii="Arial" w:hAnsi="Arial" w:cs="Arial"/>
                <w:lang w:val="sr-Cyrl-CS"/>
              </w:rPr>
              <w:t>земљишт</w:t>
            </w:r>
            <w:r w:rsidRPr="00592F28">
              <w:rPr>
                <w:rFonts w:ascii="Arial" w:hAnsi="Arial" w:cs="Arial"/>
                <w:lang w:val="sr-Cyrl-CS"/>
              </w:rPr>
              <w:t>а и његову деградацију</w:t>
            </w:r>
          </w:p>
        </w:tc>
        <w:tc>
          <w:tcPr>
            <w:tcW w:w="4265" w:type="dxa"/>
            <w:vAlign w:val="center"/>
          </w:tcPr>
          <w:p w:rsidR="007E1C03" w:rsidRPr="00592F28" w:rsidRDefault="006E0661" w:rsidP="00423AC4">
            <w:pPr>
              <w:ind w:firstLine="0"/>
              <w:jc w:val="both"/>
              <w:rPr>
                <w:rFonts w:ascii="Arial" w:hAnsi="Arial" w:cs="Arial"/>
                <w:lang w:val="sr-Cyrl-CS"/>
              </w:rPr>
            </w:pPr>
            <w:r w:rsidRPr="00592F28">
              <w:rPr>
                <w:rFonts w:ascii="Arial" w:hAnsi="Arial" w:cs="Arial"/>
                <w:lang w:val="ru-RU"/>
              </w:rPr>
              <w:t>Концентрација опасних и штетних материја у земљишту</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7E1C03" w:rsidP="00423AC4">
            <w:pPr>
              <w:ind w:firstLine="0"/>
              <w:jc w:val="both"/>
              <w:rPr>
                <w:rFonts w:ascii="Arial" w:hAnsi="Arial" w:cs="Arial"/>
                <w:lang w:val="sr-Cyrl-CS"/>
              </w:rPr>
            </w:pPr>
            <w:r w:rsidRPr="00592F28">
              <w:rPr>
                <w:rFonts w:ascii="Arial" w:hAnsi="Arial" w:cs="Arial"/>
                <w:lang w:val="sr-Cyrl-CS"/>
              </w:rPr>
              <w:t>Обезбедити инфраструктурно опремање планског подручја</w:t>
            </w:r>
          </w:p>
        </w:tc>
        <w:tc>
          <w:tcPr>
            <w:tcW w:w="4265" w:type="dxa"/>
            <w:vAlign w:val="center"/>
          </w:tcPr>
          <w:p w:rsidR="007E1C03" w:rsidRPr="00592F28" w:rsidRDefault="007E1C03" w:rsidP="00423AC4">
            <w:pPr>
              <w:ind w:firstLine="0"/>
              <w:jc w:val="both"/>
              <w:rPr>
                <w:rFonts w:ascii="Arial" w:hAnsi="Arial" w:cs="Arial"/>
                <w:highlight w:val="yellow"/>
                <w:lang w:val="ru-RU"/>
              </w:rPr>
            </w:pPr>
            <w:r w:rsidRPr="00592F28">
              <w:rPr>
                <w:rFonts w:ascii="Arial" w:hAnsi="Arial" w:cs="Arial"/>
                <w:lang w:val="sr-Cyrl-CS"/>
              </w:rPr>
              <w:t xml:space="preserve">Проценат становника прикључен на </w:t>
            </w:r>
            <w:r w:rsidR="00943810" w:rsidRPr="00592F28">
              <w:rPr>
                <w:rFonts w:ascii="Arial" w:hAnsi="Arial" w:cs="Arial"/>
                <w:lang w:val="sr-Cyrl-CS"/>
              </w:rPr>
              <w:t>централизован систем даљинског грејања</w:t>
            </w:r>
          </w:p>
        </w:tc>
      </w:tr>
      <w:tr w:rsidR="007E1C03" w:rsidRPr="00592F28" w:rsidTr="004232C3">
        <w:tc>
          <w:tcPr>
            <w:tcW w:w="1008" w:type="dxa"/>
            <w:shd w:val="clear" w:color="auto" w:fill="auto"/>
            <w:vAlign w:val="center"/>
          </w:tcPr>
          <w:p w:rsidR="007E1C03" w:rsidRPr="00592F28" w:rsidRDefault="007E1C03"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7E1C03" w:rsidRPr="00592F28" w:rsidRDefault="006E0661" w:rsidP="007170C5">
            <w:pPr>
              <w:ind w:firstLine="0"/>
              <w:jc w:val="both"/>
              <w:rPr>
                <w:rFonts w:ascii="Arial" w:hAnsi="Arial" w:cs="Arial"/>
                <w:lang w:val="sr-Cyrl-CS"/>
              </w:rPr>
            </w:pPr>
            <w:r w:rsidRPr="00592F28">
              <w:rPr>
                <w:rFonts w:ascii="Arial" w:hAnsi="Arial" w:cs="Arial"/>
                <w:lang w:val="sr-Cyrl-CS"/>
              </w:rPr>
              <w:t xml:space="preserve">Очувати </w:t>
            </w:r>
            <w:r w:rsidRPr="00592F28">
              <w:rPr>
                <w:rFonts w:ascii="Arial" w:hAnsi="Arial" w:cs="Arial"/>
              </w:rPr>
              <w:t>квалитет подземних вода</w:t>
            </w:r>
          </w:p>
        </w:tc>
        <w:tc>
          <w:tcPr>
            <w:tcW w:w="4265" w:type="dxa"/>
          </w:tcPr>
          <w:p w:rsidR="007E1C03" w:rsidRPr="00592F28" w:rsidRDefault="006E0661" w:rsidP="00943810">
            <w:pPr>
              <w:ind w:firstLine="0"/>
              <w:jc w:val="both"/>
              <w:rPr>
                <w:rFonts w:ascii="Arial" w:hAnsi="Arial" w:cs="Arial"/>
                <w:lang w:val="sr-Cyrl-CS"/>
              </w:rPr>
            </w:pPr>
            <w:r w:rsidRPr="00592F28">
              <w:rPr>
                <w:rFonts w:ascii="Arial" w:hAnsi="Arial" w:cs="Arial"/>
                <w:lang w:val="ru-RU"/>
              </w:rPr>
              <w:t>Петодневна биолошка потрошња кисеоника БПК</w:t>
            </w:r>
            <w:r w:rsidRPr="00592F28">
              <w:rPr>
                <w:rFonts w:ascii="Arial" w:hAnsi="Arial" w:cs="Arial"/>
                <w:vertAlign w:val="subscript"/>
                <w:lang w:val="ru-RU"/>
              </w:rPr>
              <w:t>5</w:t>
            </w:r>
            <w:r w:rsidRPr="00592F28">
              <w:rPr>
                <w:rFonts w:ascii="Arial" w:hAnsi="Arial" w:cs="Arial"/>
              </w:rPr>
              <w:t>, физичко-хемијски и микробиолошки  параметри квалитета површинских и подземних  вода</w:t>
            </w:r>
          </w:p>
        </w:tc>
      </w:tr>
      <w:tr w:rsidR="00A23044" w:rsidRPr="00592F28" w:rsidTr="004232C3">
        <w:tc>
          <w:tcPr>
            <w:tcW w:w="1008" w:type="dxa"/>
            <w:shd w:val="clear" w:color="auto" w:fill="auto"/>
            <w:vAlign w:val="center"/>
          </w:tcPr>
          <w:p w:rsidR="00A23044" w:rsidRPr="00592F28" w:rsidRDefault="00A23044"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A23044" w:rsidRPr="00592F28" w:rsidRDefault="006E0661" w:rsidP="00423AC4">
            <w:pPr>
              <w:ind w:firstLine="0"/>
              <w:jc w:val="both"/>
              <w:rPr>
                <w:rFonts w:ascii="Arial" w:hAnsi="Arial" w:cs="Arial"/>
                <w:lang w:val="ru-RU"/>
              </w:rPr>
            </w:pPr>
            <w:r w:rsidRPr="00592F28">
              <w:rPr>
                <w:rFonts w:ascii="Arial" w:hAnsi="Arial" w:cs="Arial"/>
                <w:lang w:val="ru-RU"/>
              </w:rPr>
              <w:t>Постизање организованог и одрживог управљања отпадом</w:t>
            </w:r>
          </w:p>
        </w:tc>
        <w:tc>
          <w:tcPr>
            <w:tcW w:w="4265" w:type="dxa"/>
          </w:tcPr>
          <w:p w:rsidR="00A23044" w:rsidRPr="00592F28" w:rsidRDefault="006E0661" w:rsidP="00423AC4">
            <w:pPr>
              <w:ind w:firstLine="0"/>
              <w:jc w:val="both"/>
              <w:rPr>
                <w:rFonts w:ascii="Arial" w:hAnsi="Arial" w:cs="Arial"/>
                <w:lang w:val="ru-RU"/>
              </w:rPr>
            </w:pPr>
            <w:r w:rsidRPr="00592F28">
              <w:rPr>
                <w:rFonts w:ascii="Arial" w:hAnsi="Arial" w:cs="Arial"/>
                <w:lang w:val="sr-Cyrl-CS"/>
              </w:rPr>
              <w:t>предузећа овлашћена за управљање отпадом – на нивоу плана</w:t>
            </w:r>
          </w:p>
        </w:tc>
      </w:tr>
      <w:tr w:rsidR="00A23044" w:rsidRPr="00592F28" w:rsidTr="004232C3">
        <w:tc>
          <w:tcPr>
            <w:tcW w:w="1008" w:type="dxa"/>
            <w:shd w:val="clear" w:color="auto" w:fill="auto"/>
            <w:vAlign w:val="center"/>
          </w:tcPr>
          <w:p w:rsidR="00A23044" w:rsidRPr="00592F28" w:rsidRDefault="00A23044"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A23044" w:rsidRPr="00592F28" w:rsidRDefault="006E0661" w:rsidP="00423AC4">
            <w:pPr>
              <w:ind w:firstLine="0"/>
              <w:jc w:val="both"/>
              <w:rPr>
                <w:rFonts w:ascii="Arial" w:hAnsi="Arial" w:cs="Arial"/>
                <w:lang w:val="ru-RU"/>
              </w:rPr>
            </w:pPr>
            <w:r w:rsidRPr="00592F28">
              <w:rPr>
                <w:rFonts w:ascii="Arial" w:hAnsi="Arial" w:cs="Arial"/>
                <w:lang w:val="ru-RU"/>
              </w:rPr>
              <w:t>Унапре</w:t>
            </w:r>
            <w:r w:rsidRPr="00592F28">
              <w:rPr>
                <w:rFonts w:ascii="Arial" w:hAnsi="Arial" w:cs="Arial"/>
                <w:lang w:val="sr-Cyrl-CS"/>
              </w:rPr>
              <w:t>дити систем</w:t>
            </w:r>
            <w:r w:rsidRPr="00592F28">
              <w:rPr>
                <w:rFonts w:ascii="Arial" w:hAnsi="Arial" w:cs="Arial"/>
                <w:lang w:val="ru-RU"/>
              </w:rPr>
              <w:t xml:space="preserve"> мониторинга животне средине</w:t>
            </w:r>
          </w:p>
        </w:tc>
        <w:tc>
          <w:tcPr>
            <w:tcW w:w="4265" w:type="dxa"/>
          </w:tcPr>
          <w:p w:rsidR="00A23044" w:rsidRPr="00592F28" w:rsidRDefault="006E0661" w:rsidP="00423AC4">
            <w:pPr>
              <w:ind w:firstLine="0"/>
              <w:jc w:val="both"/>
              <w:rPr>
                <w:rFonts w:ascii="Arial" w:hAnsi="Arial" w:cs="Arial"/>
                <w:lang w:val="ru-RU"/>
              </w:rPr>
            </w:pPr>
            <w:r w:rsidRPr="00592F28">
              <w:rPr>
                <w:rFonts w:ascii="Arial" w:hAnsi="Arial" w:cs="Arial"/>
                <w:lang w:val="ru-RU"/>
              </w:rPr>
              <w:t>Број мерних тачака у систем</w:t>
            </w:r>
            <w:r w:rsidRPr="00592F28">
              <w:rPr>
                <w:rFonts w:ascii="Arial" w:hAnsi="Arial" w:cs="Arial"/>
                <w:lang w:val="sr-Cyrl-CS"/>
              </w:rPr>
              <w:t>у</w:t>
            </w:r>
            <w:r w:rsidRPr="00592F28">
              <w:rPr>
                <w:rFonts w:ascii="Arial" w:hAnsi="Arial" w:cs="Arial"/>
                <w:lang w:val="ru-RU"/>
              </w:rPr>
              <w:t xml:space="preserve"> мониторинга</w:t>
            </w:r>
          </w:p>
        </w:tc>
      </w:tr>
      <w:tr w:rsidR="006E0661" w:rsidRPr="00592F28" w:rsidTr="004232C3">
        <w:tc>
          <w:tcPr>
            <w:tcW w:w="1008" w:type="dxa"/>
            <w:shd w:val="clear" w:color="auto" w:fill="auto"/>
            <w:vAlign w:val="center"/>
          </w:tcPr>
          <w:p w:rsidR="006E0661" w:rsidRPr="00592F28" w:rsidRDefault="006E0661" w:rsidP="00F2384D">
            <w:pPr>
              <w:pStyle w:val="ListParagraph"/>
              <w:numPr>
                <w:ilvl w:val="0"/>
                <w:numId w:val="25"/>
              </w:numPr>
              <w:tabs>
                <w:tab w:val="left" w:pos="180"/>
                <w:tab w:val="left" w:pos="270"/>
                <w:tab w:val="left" w:pos="910"/>
              </w:tabs>
              <w:ind w:left="450"/>
              <w:jc w:val="both"/>
              <w:rPr>
                <w:rFonts w:ascii="Arial" w:hAnsi="Arial"/>
                <w:lang w:val="ru-RU"/>
              </w:rPr>
            </w:pPr>
          </w:p>
        </w:tc>
        <w:tc>
          <w:tcPr>
            <w:tcW w:w="3265" w:type="dxa"/>
            <w:vAlign w:val="center"/>
          </w:tcPr>
          <w:p w:rsidR="006E0661" w:rsidRPr="00592F28" w:rsidRDefault="006E0661" w:rsidP="000848F3">
            <w:pPr>
              <w:ind w:firstLine="0"/>
              <w:jc w:val="both"/>
              <w:rPr>
                <w:rFonts w:ascii="Arial" w:hAnsi="Arial" w:cs="Arial"/>
                <w:lang w:val="sr-Cyrl-CS"/>
              </w:rPr>
            </w:pPr>
            <w:r w:rsidRPr="00592F28">
              <w:rPr>
                <w:rFonts w:ascii="Arial" w:hAnsi="Arial" w:cs="Arial"/>
                <w:lang w:val="ru-RU"/>
              </w:rPr>
              <w:t>Унапре</w:t>
            </w:r>
            <w:r w:rsidRPr="00592F28">
              <w:rPr>
                <w:rFonts w:ascii="Arial" w:hAnsi="Arial" w:cs="Arial"/>
                <w:lang w:val="sr-Cyrl-CS"/>
              </w:rPr>
              <w:t>дити</w:t>
            </w:r>
            <w:r w:rsidRPr="00592F28">
              <w:rPr>
                <w:rFonts w:ascii="Arial" w:hAnsi="Arial" w:cs="Arial"/>
                <w:lang w:val="ru-RU"/>
              </w:rPr>
              <w:t xml:space="preserve"> систем информисања јавности</w:t>
            </w:r>
            <w:r w:rsidRPr="00592F28">
              <w:rPr>
                <w:rFonts w:ascii="Arial" w:hAnsi="Arial" w:cs="Arial"/>
                <w:lang w:val="sr-Cyrl-CS"/>
              </w:rPr>
              <w:t xml:space="preserve"> о стању животне средине</w:t>
            </w:r>
          </w:p>
        </w:tc>
        <w:tc>
          <w:tcPr>
            <w:tcW w:w="4265" w:type="dxa"/>
          </w:tcPr>
          <w:p w:rsidR="006E0661" w:rsidRPr="00592F28" w:rsidRDefault="006E0661" w:rsidP="000848F3">
            <w:pPr>
              <w:ind w:firstLine="0"/>
              <w:jc w:val="both"/>
              <w:rPr>
                <w:rFonts w:ascii="Arial" w:hAnsi="Arial" w:cs="Arial"/>
                <w:lang w:val="sr-Cyrl-CS"/>
              </w:rPr>
            </w:pPr>
            <w:r w:rsidRPr="00592F28">
              <w:rPr>
                <w:rFonts w:ascii="Arial" w:hAnsi="Arial" w:cs="Arial"/>
                <w:lang w:val="ru-RU"/>
              </w:rPr>
              <w:t xml:space="preserve">Број информација о животној средини </w:t>
            </w:r>
            <w:r w:rsidRPr="00592F28">
              <w:rPr>
                <w:rFonts w:ascii="Arial" w:hAnsi="Arial" w:cs="Arial"/>
                <w:lang w:val="sr-Cyrl-CS"/>
              </w:rPr>
              <w:t>доступан јавности</w:t>
            </w:r>
          </w:p>
          <w:p w:rsidR="006E0661" w:rsidRPr="00592F28" w:rsidRDefault="006E0661" w:rsidP="000848F3">
            <w:pPr>
              <w:ind w:firstLine="0"/>
              <w:jc w:val="both"/>
              <w:rPr>
                <w:rFonts w:ascii="Arial" w:hAnsi="Arial" w:cs="Arial"/>
              </w:rPr>
            </w:pPr>
          </w:p>
        </w:tc>
      </w:tr>
    </w:tbl>
    <w:p w:rsidR="00D45FBB" w:rsidRPr="00592F28" w:rsidRDefault="00D45FBB" w:rsidP="00AB295E">
      <w:pPr>
        <w:pStyle w:val="Heading1"/>
        <w:ind w:firstLine="0"/>
        <w:jc w:val="both"/>
        <w:rPr>
          <w:rFonts w:ascii="Arial" w:hAnsi="Arial" w:cs="Arial"/>
          <w:b/>
          <w:sz w:val="22"/>
          <w:szCs w:val="22"/>
        </w:rPr>
      </w:pPr>
      <w:bookmarkStart w:id="110" w:name="_Toc150312847"/>
      <w:bookmarkEnd w:id="109"/>
    </w:p>
    <w:p w:rsidR="00AB295E" w:rsidRPr="00592F28" w:rsidRDefault="00AB295E" w:rsidP="00AB295E">
      <w:pPr>
        <w:pStyle w:val="Heading1"/>
        <w:ind w:firstLine="0"/>
        <w:jc w:val="both"/>
        <w:rPr>
          <w:rFonts w:ascii="Arial" w:hAnsi="Arial" w:cs="Arial"/>
          <w:b/>
          <w:sz w:val="22"/>
          <w:szCs w:val="22"/>
          <w:lang w:val="sr-Cyrl-CS"/>
        </w:rPr>
      </w:pPr>
      <w:r w:rsidRPr="00592F28">
        <w:rPr>
          <w:rFonts w:ascii="Arial" w:hAnsi="Arial" w:cs="Arial"/>
          <w:b/>
          <w:sz w:val="22"/>
          <w:szCs w:val="22"/>
          <w:lang w:val="sr-Cyrl-CS"/>
        </w:rPr>
        <w:t>В. ОПИС ЛОКАЦИЈЕ КОЈА ЈЕ ПРЕДМЕТ СТРАТЕШКЕ ПРОЦЕНЕ</w:t>
      </w:r>
    </w:p>
    <w:p w:rsidR="00AB295E" w:rsidRPr="00592F28" w:rsidRDefault="00AB295E" w:rsidP="006D0319">
      <w:pPr>
        <w:ind w:firstLine="0"/>
        <w:jc w:val="both"/>
        <w:rPr>
          <w:rFonts w:ascii="Arial" w:hAnsi="Arial" w:cs="Arial"/>
          <w:bCs/>
        </w:rPr>
      </w:pPr>
    </w:p>
    <w:p w:rsidR="004844A3" w:rsidRPr="00592F28" w:rsidRDefault="004844A3" w:rsidP="004844A3">
      <w:pPr>
        <w:ind w:firstLine="0"/>
        <w:jc w:val="both"/>
        <w:rPr>
          <w:rFonts w:ascii="Arial" w:hAnsi="Arial" w:cs="Arial"/>
        </w:rPr>
      </w:pPr>
      <w:r w:rsidRPr="00592F28">
        <w:rPr>
          <w:rFonts w:ascii="Arial" w:hAnsi="Arial" w:cs="Arial"/>
        </w:rPr>
        <w:t>Топлана „Баново Брдо</w:t>
      </w:r>
      <w:proofErr w:type="gramStart"/>
      <w:r w:rsidRPr="00592F28">
        <w:rPr>
          <w:rFonts w:ascii="Arial" w:hAnsi="Arial" w:cs="Arial"/>
        </w:rPr>
        <w:t>“ се</w:t>
      </w:r>
      <w:proofErr w:type="gramEnd"/>
      <w:r w:rsidRPr="00592F28">
        <w:rPr>
          <w:rFonts w:ascii="Arial" w:hAnsi="Arial" w:cs="Arial"/>
        </w:rPr>
        <w:t xml:space="preserve"> налази у самом градском језгру насеља Баново Брдо, у улици Николаја Гогоља, а са осталих страна је окружена улицама: Пожешка, Петра Мећаве и Винодолска улица.</w:t>
      </w:r>
    </w:p>
    <w:p w:rsidR="004844A3" w:rsidRPr="00592F28" w:rsidRDefault="004844A3" w:rsidP="004844A3">
      <w:pPr>
        <w:ind w:firstLine="0"/>
        <w:jc w:val="both"/>
        <w:rPr>
          <w:rFonts w:ascii="Arial" w:hAnsi="Arial" w:cs="Arial"/>
        </w:rPr>
      </w:pPr>
      <w:proofErr w:type="gramStart"/>
      <w:r w:rsidRPr="00592F28">
        <w:rPr>
          <w:rFonts w:ascii="Arial" w:hAnsi="Arial" w:cs="Arial"/>
        </w:rPr>
        <w:t>Око топлане су изграђени објекти индивидуалног и вишепородичног становања на малој удаљености од објеката и постројења на локацији ТО Баново брдо.</w:t>
      </w:r>
      <w:proofErr w:type="gramEnd"/>
    </w:p>
    <w:p w:rsidR="00274682" w:rsidRPr="00592F28" w:rsidRDefault="00274682" w:rsidP="00D322EE">
      <w:pPr>
        <w:ind w:firstLine="0"/>
        <w:jc w:val="both"/>
        <w:rPr>
          <w:rFonts w:ascii="Arial" w:hAnsi="Arial" w:cs="Arial"/>
        </w:rPr>
      </w:pPr>
    </w:p>
    <w:p w:rsidR="004844A3" w:rsidRPr="00592F28" w:rsidRDefault="004844A3" w:rsidP="00D322EE">
      <w:pPr>
        <w:ind w:firstLine="0"/>
        <w:jc w:val="both"/>
        <w:rPr>
          <w:rFonts w:ascii="Arial" w:hAnsi="Arial" w:cs="Arial"/>
        </w:rPr>
      </w:pPr>
    </w:p>
    <w:p w:rsidR="004844A3" w:rsidRPr="00592F28" w:rsidRDefault="004844A3" w:rsidP="005D5A1C">
      <w:pPr>
        <w:ind w:firstLine="0"/>
        <w:jc w:val="both"/>
        <w:rPr>
          <w:rFonts w:ascii="Arial" w:hAnsi="Arial" w:cs="Arial"/>
        </w:rPr>
      </w:pPr>
      <w:r w:rsidRPr="00592F28">
        <w:rPr>
          <w:rFonts w:ascii="Arial" w:hAnsi="Arial" w:cs="Arial"/>
          <w:noProof/>
          <w:lang w:bidi="ar-SA"/>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5454650" cy="3130550"/>
            <wp:effectExtent l="19050" t="0" r="0"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2646" t="43564" r="12660"/>
                    <a:stretch>
                      <a:fillRect/>
                    </a:stretch>
                  </pic:blipFill>
                  <pic:spPr bwMode="auto">
                    <a:xfrm>
                      <a:off x="0" y="0"/>
                      <a:ext cx="5452745" cy="3130550"/>
                    </a:xfrm>
                    <a:prstGeom prst="rect">
                      <a:avLst/>
                    </a:prstGeom>
                    <a:noFill/>
                    <a:ln w="9525">
                      <a:noFill/>
                      <a:miter lim="800000"/>
                      <a:headEnd/>
                      <a:tailEnd/>
                    </a:ln>
                  </pic:spPr>
                </pic:pic>
              </a:graphicData>
            </a:graphic>
          </wp:anchor>
        </w:drawing>
      </w:r>
      <w:r w:rsidRPr="00592F28">
        <w:rPr>
          <w:rFonts w:ascii="Arial" w:hAnsi="Arial" w:cs="Arial"/>
        </w:rPr>
        <w:t>Слика: Положај комплекса топлане у односу на окружење</w:t>
      </w:r>
    </w:p>
    <w:p w:rsidR="004844A3" w:rsidRPr="00592F28" w:rsidRDefault="004844A3" w:rsidP="00D322EE">
      <w:pPr>
        <w:ind w:firstLine="0"/>
        <w:jc w:val="both"/>
        <w:rPr>
          <w:rFonts w:ascii="Arial" w:hAnsi="Arial" w:cs="Arial"/>
        </w:rPr>
      </w:pPr>
    </w:p>
    <w:p w:rsidR="004844A3" w:rsidRPr="00592F28" w:rsidRDefault="00937045" w:rsidP="00D322EE">
      <w:pPr>
        <w:ind w:firstLine="0"/>
        <w:jc w:val="both"/>
        <w:rPr>
          <w:rFonts w:ascii="Arial" w:hAnsi="Arial" w:cs="Arial"/>
        </w:rPr>
      </w:pPr>
      <w:r w:rsidRPr="00592F28">
        <w:rPr>
          <w:rFonts w:ascii="Arial" w:hAnsi="Arial" w:cs="Arial"/>
          <w:noProof/>
          <w:lang w:bidi="ar-SA"/>
        </w:rPr>
        <w:drawing>
          <wp:inline distT="0" distB="0" distL="0" distR="0">
            <wp:extent cx="2427267" cy="1786738"/>
            <wp:effectExtent l="1905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r="15974" b="7221"/>
                    <a:stretch>
                      <a:fillRect/>
                    </a:stretch>
                  </pic:blipFill>
                  <pic:spPr bwMode="auto">
                    <a:xfrm>
                      <a:off x="0" y="0"/>
                      <a:ext cx="2425628" cy="1785532"/>
                    </a:xfrm>
                    <a:prstGeom prst="rect">
                      <a:avLst/>
                    </a:prstGeom>
                    <a:noFill/>
                    <a:ln w="9525">
                      <a:noFill/>
                      <a:miter lim="800000"/>
                      <a:headEnd/>
                      <a:tailEnd/>
                    </a:ln>
                  </pic:spPr>
                </pic:pic>
              </a:graphicData>
            </a:graphic>
          </wp:inline>
        </w:drawing>
      </w:r>
      <w:r w:rsidRPr="00592F28">
        <w:rPr>
          <w:rFonts w:ascii="Arial" w:hAnsi="Arial" w:cs="Arial"/>
        </w:rPr>
        <w:t xml:space="preserve"> </w:t>
      </w:r>
      <w:r w:rsidRPr="00592F28">
        <w:rPr>
          <w:rFonts w:ascii="Arial" w:hAnsi="Arial" w:cs="Arial"/>
          <w:noProof/>
          <w:lang w:bidi="ar-SA"/>
        </w:rPr>
        <w:drawing>
          <wp:inline distT="0" distB="0" distL="0" distR="0">
            <wp:extent cx="2796366" cy="1686296"/>
            <wp:effectExtent l="19050" t="0" r="3984"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r="1124" b="10562"/>
                    <a:stretch>
                      <a:fillRect/>
                    </a:stretch>
                  </pic:blipFill>
                  <pic:spPr bwMode="auto">
                    <a:xfrm>
                      <a:off x="0" y="0"/>
                      <a:ext cx="2803864" cy="1690818"/>
                    </a:xfrm>
                    <a:prstGeom prst="rect">
                      <a:avLst/>
                    </a:prstGeom>
                    <a:noFill/>
                    <a:ln w="9525">
                      <a:noFill/>
                      <a:miter lim="800000"/>
                      <a:headEnd/>
                      <a:tailEnd/>
                    </a:ln>
                  </pic:spPr>
                </pic:pic>
              </a:graphicData>
            </a:graphic>
          </wp:inline>
        </w:drawing>
      </w:r>
    </w:p>
    <w:p w:rsidR="004844A3" w:rsidRPr="00592F28" w:rsidRDefault="004844A3" w:rsidP="00D322EE">
      <w:pPr>
        <w:ind w:firstLine="0"/>
        <w:jc w:val="both"/>
        <w:rPr>
          <w:rFonts w:ascii="Arial" w:hAnsi="Arial" w:cs="Arial"/>
        </w:rPr>
      </w:pPr>
    </w:p>
    <w:p w:rsidR="004844A3" w:rsidRPr="00592F28" w:rsidRDefault="00EF2C96" w:rsidP="00D322EE">
      <w:pPr>
        <w:ind w:firstLine="0"/>
        <w:jc w:val="both"/>
        <w:rPr>
          <w:rFonts w:ascii="Arial" w:hAnsi="Arial" w:cs="Arial"/>
        </w:rPr>
      </w:pPr>
      <w:r w:rsidRPr="00592F28">
        <w:rPr>
          <w:rFonts w:ascii="Arial" w:hAnsi="Arial" w:cs="Arial"/>
          <w:noProof/>
          <w:lang w:bidi="ar-SA"/>
        </w:rPr>
        <w:drawing>
          <wp:inline distT="0" distB="0" distL="0" distR="0">
            <wp:extent cx="2465861" cy="1643907"/>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467149" cy="1644766"/>
                    </a:xfrm>
                    <a:prstGeom prst="rect">
                      <a:avLst/>
                    </a:prstGeom>
                    <a:noFill/>
                    <a:ln w="9525">
                      <a:noFill/>
                      <a:miter lim="800000"/>
                      <a:headEnd/>
                      <a:tailEnd/>
                    </a:ln>
                  </pic:spPr>
                </pic:pic>
              </a:graphicData>
            </a:graphic>
          </wp:inline>
        </w:drawing>
      </w:r>
      <w:r w:rsidRPr="00592F28">
        <w:rPr>
          <w:rFonts w:ascii="Arial" w:hAnsi="Arial" w:cs="Arial"/>
        </w:rPr>
        <w:t xml:space="preserve">  </w:t>
      </w:r>
      <w:r w:rsidRPr="00592F28">
        <w:rPr>
          <w:rFonts w:ascii="Arial" w:hAnsi="Arial" w:cs="Arial"/>
          <w:noProof/>
          <w:lang w:bidi="ar-SA"/>
        </w:rPr>
        <w:drawing>
          <wp:inline distT="0" distB="0" distL="0" distR="0">
            <wp:extent cx="2547257" cy="1698171"/>
            <wp:effectExtent l="19050" t="0" r="5443" b="0"/>
            <wp:docPr id="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srcRect/>
                    <a:stretch>
                      <a:fillRect/>
                    </a:stretch>
                  </pic:blipFill>
                  <pic:spPr bwMode="auto">
                    <a:xfrm>
                      <a:off x="0" y="0"/>
                      <a:ext cx="2549915" cy="1699943"/>
                    </a:xfrm>
                    <a:prstGeom prst="rect">
                      <a:avLst/>
                    </a:prstGeom>
                    <a:noFill/>
                    <a:ln w="9525">
                      <a:noFill/>
                      <a:miter lim="800000"/>
                      <a:headEnd/>
                      <a:tailEnd/>
                    </a:ln>
                  </pic:spPr>
                </pic:pic>
              </a:graphicData>
            </a:graphic>
          </wp:inline>
        </w:drawing>
      </w:r>
    </w:p>
    <w:p w:rsidR="00761029" w:rsidRPr="00592F28" w:rsidRDefault="00761029" w:rsidP="00761029">
      <w:pPr>
        <w:ind w:firstLine="0"/>
        <w:rPr>
          <w:rFonts w:ascii="Arial" w:hAnsi="Arial" w:cs="Arial"/>
        </w:rPr>
      </w:pPr>
      <w:r w:rsidRPr="00592F28">
        <w:rPr>
          <w:rFonts w:ascii="Arial" w:hAnsi="Arial" w:cs="Arial"/>
        </w:rPr>
        <w:t>Слика: Положај топлане у односу на становање</w:t>
      </w:r>
    </w:p>
    <w:p w:rsidR="004844A3" w:rsidRPr="00592F28" w:rsidRDefault="004844A3" w:rsidP="00D322EE">
      <w:pPr>
        <w:ind w:firstLine="0"/>
        <w:jc w:val="both"/>
        <w:rPr>
          <w:rFonts w:ascii="Arial" w:hAnsi="Arial" w:cs="Arial"/>
        </w:rPr>
      </w:pPr>
    </w:p>
    <w:p w:rsidR="00761029" w:rsidRPr="00592F28" w:rsidRDefault="00761029" w:rsidP="00761029">
      <w:pPr>
        <w:pStyle w:val="Default"/>
        <w:jc w:val="both"/>
        <w:rPr>
          <w:sz w:val="22"/>
          <w:szCs w:val="22"/>
        </w:rPr>
      </w:pPr>
      <w:r w:rsidRPr="00592F28">
        <w:rPr>
          <w:sz w:val="22"/>
          <w:szCs w:val="22"/>
        </w:rPr>
        <w:t>Најближи објекат јавних служби је Дом</w:t>
      </w:r>
      <w:r w:rsidR="00AE30E8" w:rsidRPr="00592F28">
        <w:rPr>
          <w:sz w:val="22"/>
          <w:szCs w:val="22"/>
        </w:rPr>
        <w:t xml:space="preserve"> здравља ”Др. Симо Милошевић” у оквиру границе плана</w:t>
      </w:r>
      <w:r w:rsidRPr="00592F28">
        <w:rPr>
          <w:sz w:val="22"/>
          <w:szCs w:val="22"/>
        </w:rPr>
        <w:t>, Основна школа “Јосиф Панчић” на удаљености од око 200 м северно од топлане и 13 београдска гимназија на удаљености од око 150 м западно од топлане.</w:t>
      </w:r>
    </w:p>
    <w:p w:rsidR="00761029" w:rsidRPr="00592F28" w:rsidRDefault="00761029" w:rsidP="00761029">
      <w:pPr>
        <w:pStyle w:val="Default"/>
        <w:jc w:val="both"/>
        <w:rPr>
          <w:sz w:val="22"/>
          <w:szCs w:val="22"/>
        </w:rPr>
      </w:pPr>
    </w:p>
    <w:p w:rsidR="005D5A1C" w:rsidRPr="00592F28" w:rsidRDefault="005D5A1C" w:rsidP="005D5A1C">
      <w:pPr>
        <w:ind w:firstLine="0"/>
        <w:jc w:val="both"/>
        <w:rPr>
          <w:rFonts w:ascii="Arial" w:hAnsi="Arial" w:cs="Arial"/>
        </w:rPr>
      </w:pPr>
      <w:r w:rsidRPr="00592F28">
        <w:rPr>
          <w:rFonts w:ascii="Arial" w:hAnsi="Arial" w:cs="Arial"/>
        </w:rPr>
        <w:t>Такоће, у непосредном окружењу (растојања у пречнику 400-700 м) се налазе и остали садржаји као што су пијаца, црква, обданишта, школе, Шумарски факултет, бензинске пумпа и остали, који чине неопходне и потр</w:t>
      </w:r>
      <w:r w:rsidR="00ED2E7E" w:rsidRPr="00592F28">
        <w:rPr>
          <w:rFonts w:ascii="Arial" w:hAnsi="Arial" w:cs="Arial"/>
        </w:rPr>
        <w:t>ебне садржаје у оквиру простора намењеног с</w:t>
      </w:r>
      <w:r w:rsidRPr="00592F28">
        <w:rPr>
          <w:rFonts w:ascii="Arial" w:hAnsi="Arial" w:cs="Arial"/>
        </w:rPr>
        <w:t>тановању.</w:t>
      </w:r>
    </w:p>
    <w:p w:rsidR="004844A3" w:rsidRPr="00592F28" w:rsidRDefault="004844A3" w:rsidP="00D322EE">
      <w:pPr>
        <w:ind w:firstLine="0"/>
        <w:jc w:val="both"/>
        <w:rPr>
          <w:rFonts w:ascii="Arial" w:hAnsi="Arial" w:cs="Arial"/>
          <w:color w:val="FF0000"/>
        </w:rPr>
      </w:pPr>
    </w:p>
    <w:p w:rsidR="007E1C03" w:rsidRPr="00592F28" w:rsidRDefault="007E1C03" w:rsidP="00D322EE">
      <w:pPr>
        <w:ind w:firstLine="0"/>
        <w:jc w:val="both"/>
        <w:rPr>
          <w:rFonts w:ascii="Arial" w:hAnsi="Arial" w:cs="Arial"/>
          <w:lang w:val="sr-Latn-CS"/>
        </w:rPr>
      </w:pPr>
      <w:r w:rsidRPr="00592F28">
        <w:rPr>
          <w:rFonts w:ascii="Arial" w:hAnsi="Arial" w:cs="Arial"/>
          <w:b/>
        </w:rPr>
        <w:t>Г.ПРОЦЕНА МОГУЋИХ УТИЦАЈА СА ОПИСОМ МЕРА ПРЕДВИЂЕНИХ ЗА СМАЊЕЊЕ НЕГАТИВНИХ УТИЦАЈА</w:t>
      </w:r>
      <w:bookmarkEnd w:id="110"/>
    </w:p>
    <w:p w:rsidR="007E1C03" w:rsidRPr="00592F28" w:rsidRDefault="007E1C03" w:rsidP="00423AC4">
      <w:pPr>
        <w:ind w:firstLine="0"/>
        <w:jc w:val="both"/>
        <w:rPr>
          <w:rFonts w:ascii="Arial" w:hAnsi="Arial" w:cs="Arial"/>
          <w:lang w:val="sr-Cyrl-CS"/>
        </w:rPr>
      </w:pPr>
    </w:p>
    <w:p w:rsidR="007E1C03" w:rsidRPr="00592F28" w:rsidRDefault="00AB3C8A" w:rsidP="004C182E">
      <w:pPr>
        <w:pBdr>
          <w:top w:val="single" w:sz="4" w:space="1" w:color="auto"/>
          <w:left w:val="single" w:sz="4" w:space="4" w:color="auto"/>
          <w:bottom w:val="single" w:sz="4" w:space="2" w:color="auto"/>
          <w:right w:val="single" w:sz="4" w:space="4" w:color="auto"/>
        </w:pBdr>
        <w:jc w:val="both"/>
        <w:rPr>
          <w:rFonts w:ascii="Arial" w:hAnsi="Arial" w:cs="Arial"/>
          <w:b/>
          <w:lang w:val="ru-RU"/>
        </w:rPr>
      </w:pPr>
      <w:r w:rsidRPr="00592F28">
        <w:rPr>
          <w:rFonts w:ascii="Arial" w:hAnsi="Arial" w:cs="Arial"/>
          <w:b/>
          <w:lang w:val="ru-RU"/>
        </w:rPr>
        <w:t xml:space="preserve">Г.1. ПРИКАЗ ПРОЦЕНЕ </w:t>
      </w:r>
      <w:r w:rsidR="007E1C03" w:rsidRPr="00592F28">
        <w:rPr>
          <w:rFonts w:ascii="Arial" w:hAnsi="Arial" w:cs="Arial"/>
          <w:b/>
          <w:lang w:val="ru-RU"/>
        </w:rPr>
        <w:t xml:space="preserve">МОГУЋИХ УТИЦАЈА </w:t>
      </w:r>
    </w:p>
    <w:p w:rsidR="007E1C03" w:rsidRPr="00592F28" w:rsidRDefault="007E1C03" w:rsidP="00423AC4">
      <w:pPr>
        <w:ind w:firstLine="0"/>
        <w:jc w:val="both"/>
        <w:rPr>
          <w:rFonts w:ascii="Arial" w:hAnsi="Arial" w:cs="Arial"/>
          <w:color w:val="FF0000"/>
          <w:lang w:val="sr-Latn-CS"/>
        </w:rPr>
      </w:pPr>
    </w:p>
    <w:p w:rsidR="00084437" w:rsidRPr="00592F28" w:rsidRDefault="00702923" w:rsidP="00423AC4">
      <w:pPr>
        <w:pStyle w:val="BodyText"/>
        <w:ind w:firstLine="0"/>
        <w:jc w:val="both"/>
        <w:rPr>
          <w:rFonts w:ascii="Arial" w:hAnsi="Arial" w:cs="Arial"/>
          <w:sz w:val="22"/>
          <w:lang w:val="sr-Cyrl-CS"/>
        </w:rPr>
      </w:pPr>
      <w:proofErr w:type="gramStart"/>
      <w:r w:rsidRPr="00592F28">
        <w:rPr>
          <w:rFonts w:ascii="Arial" w:hAnsi="Arial" w:cs="Arial"/>
          <w:sz w:val="22"/>
        </w:rPr>
        <w:t xml:space="preserve">Стратешка процена утицаја </w:t>
      </w:r>
      <w:r w:rsidR="00084437" w:rsidRPr="00592F28">
        <w:rPr>
          <w:rFonts w:ascii="Arial" w:hAnsi="Arial" w:cs="Arial"/>
          <w:sz w:val="22"/>
        </w:rPr>
        <w:t>има за циљ да изврши и процени значај, просторне размере и вероватноћу утицај</w:t>
      </w:r>
      <w:r w:rsidR="00084437" w:rsidRPr="00592F28">
        <w:rPr>
          <w:rFonts w:ascii="Arial" w:hAnsi="Arial" w:cs="Arial"/>
          <w:sz w:val="22"/>
          <w:lang w:val="sr-Cyrl-CS"/>
        </w:rPr>
        <w:t xml:space="preserve">а, </w:t>
      </w:r>
      <w:r w:rsidR="00084437" w:rsidRPr="00592F28">
        <w:rPr>
          <w:rFonts w:ascii="Arial" w:hAnsi="Arial" w:cs="Arial"/>
          <w:sz w:val="22"/>
        </w:rPr>
        <w:t>планских решења и предложених варијанти плана на животну средину.</w:t>
      </w:r>
      <w:proofErr w:type="gramEnd"/>
      <w:r w:rsidR="00084437" w:rsidRPr="00592F28">
        <w:rPr>
          <w:rFonts w:ascii="Arial" w:hAnsi="Arial" w:cs="Arial"/>
          <w:sz w:val="22"/>
        </w:rPr>
        <w:t xml:space="preserve"> </w:t>
      </w:r>
    </w:p>
    <w:p w:rsidR="00084437" w:rsidRPr="00592F28" w:rsidRDefault="00084437" w:rsidP="00206978">
      <w:pPr>
        <w:ind w:firstLine="0"/>
        <w:jc w:val="both"/>
        <w:rPr>
          <w:rFonts w:ascii="Arial" w:hAnsi="Arial" w:cs="Arial"/>
          <w:lang w:val="sr-Latn-CS"/>
        </w:rPr>
      </w:pPr>
    </w:p>
    <w:p w:rsidR="00910767" w:rsidRPr="00592F28" w:rsidRDefault="00910767" w:rsidP="00910767">
      <w:pPr>
        <w:ind w:firstLine="0"/>
        <w:jc w:val="both"/>
        <w:rPr>
          <w:rFonts w:ascii="Arial" w:eastAsia="TimesNewRoman" w:hAnsi="Arial" w:cs="Arial"/>
        </w:rPr>
      </w:pPr>
      <w:proofErr w:type="gramStart"/>
      <w:r w:rsidRPr="00592F28">
        <w:rPr>
          <w:rStyle w:val="Emphasis"/>
          <w:rFonts w:ascii="Arial" w:hAnsi="Arial" w:cs="Arial"/>
          <w:b w:val="0"/>
          <w:i w:val="0"/>
          <w:spacing w:val="0"/>
        </w:rPr>
        <w:t>Систем даљинског грејања Београда формиран је као низ острвских независних система који су се развијали око појединих насеља и пратили њихов развој.</w:t>
      </w:r>
      <w:proofErr w:type="gramEnd"/>
      <w:r w:rsidRPr="00592F28">
        <w:rPr>
          <w:rStyle w:val="Emphasis"/>
          <w:rFonts w:ascii="Arial" w:hAnsi="Arial" w:cs="Arial"/>
          <w:b w:val="0"/>
          <w:i w:val="0"/>
          <w:spacing w:val="0"/>
        </w:rPr>
        <w:t xml:space="preserve"> </w:t>
      </w:r>
      <w:proofErr w:type="gramStart"/>
      <w:r w:rsidRPr="00592F28">
        <w:rPr>
          <w:rStyle w:val="Emphasis"/>
          <w:rFonts w:ascii="Arial" w:hAnsi="Arial" w:cs="Arial"/>
          <w:b w:val="0"/>
          <w:i w:val="0"/>
          <w:spacing w:val="0"/>
        </w:rPr>
        <w:t>Основна горива за производњу топлотне енергије су земни гас и нискосумпорно средње уље за ложење, док су остала горива незнатно заступљена.</w:t>
      </w:r>
      <w:proofErr w:type="gramEnd"/>
      <w:r w:rsidRPr="00592F28">
        <w:rPr>
          <w:rStyle w:val="Emphasis"/>
          <w:rFonts w:ascii="Arial" w:hAnsi="Arial" w:cs="Arial"/>
          <w:b w:val="0"/>
          <w:i w:val="0"/>
          <w:spacing w:val="0"/>
        </w:rPr>
        <w:t xml:space="preserve"> </w:t>
      </w:r>
    </w:p>
    <w:p w:rsidR="00910767" w:rsidRPr="00592F28" w:rsidRDefault="00910767" w:rsidP="00BB1DB2">
      <w:pPr>
        <w:pStyle w:val="BodyText"/>
        <w:ind w:firstLine="0"/>
        <w:jc w:val="both"/>
        <w:rPr>
          <w:rFonts w:ascii="Arial" w:eastAsia="MS Mincho" w:hAnsi="Arial" w:cs="Arial"/>
          <w:sz w:val="22"/>
        </w:rPr>
      </w:pPr>
    </w:p>
    <w:p w:rsidR="00BB1DB2" w:rsidRPr="00592F28" w:rsidRDefault="00BB1DB2" w:rsidP="00BB1DB2">
      <w:pPr>
        <w:pStyle w:val="BodyText"/>
        <w:ind w:firstLine="0"/>
        <w:jc w:val="both"/>
        <w:rPr>
          <w:rFonts w:ascii="Arial" w:hAnsi="Arial" w:cs="Arial"/>
          <w:sz w:val="22"/>
        </w:rPr>
      </w:pPr>
      <w:proofErr w:type="gramStart"/>
      <w:r w:rsidRPr="00592F28">
        <w:rPr>
          <w:rFonts w:ascii="Arial" w:eastAsia="MS Mincho" w:hAnsi="Arial" w:cs="Arial"/>
          <w:sz w:val="22"/>
        </w:rPr>
        <w:t>Даљи развој и унапређење система грејања базира се на изградњи даљинског система грејања из спрегнуте производње електричне и топлотне енергије на бази домаћих ресурса који постоје у непосредној близини града.</w:t>
      </w:r>
      <w:proofErr w:type="gramEnd"/>
      <w:r w:rsidRPr="00592F28">
        <w:rPr>
          <w:rFonts w:ascii="Arial" w:eastAsia="MS Mincho" w:hAnsi="Arial" w:cs="Arial"/>
          <w:sz w:val="22"/>
        </w:rPr>
        <w:t xml:space="preserve"> </w:t>
      </w:r>
      <w:proofErr w:type="gramStart"/>
      <w:r w:rsidRPr="00592F28">
        <w:rPr>
          <w:rFonts w:ascii="Arial" w:eastAsia="MS Mincho" w:hAnsi="Arial" w:cs="Arial"/>
          <w:sz w:val="22"/>
        </w:rPr>
        <w:t>Таквим системом жели се постићи поуздано и економично грејање, супституција увозних гори</w:t>
      </w:r>
      <w:r w:rsidR="00962380" w:rsidRPr="00592F28">
        <w:rPr>
          <w:rFonts w:ascii="Arial" w:eastAsia="MS Mincho" w:hAnsi="Arial" w:cs="Arial"/>
          <w:sz w:val="22"/>
        </w:rPr>
        <w:t>ва домаћим, већи степен искоришћ</w:t>
      </w:r>
      <w:r w:rsidRPr="00592F28">
        <w:rPr>
          <w:rFonts w:ascii="Arial" w:eastAsia="MS Mincho" w:hAnsi="Arial" w:cs="Arial"/>
          <w:sz w:val="22"/>
        </w:rPr>
        <w:t>ења примарног горива и смањење степена загађивања животне средине.</w:t>
      </w:r>
      <w:proofErr w:type="gramEnd"/>
    </w:p>
    <w:p w:rsidR="00206978" w:rsidRPr="00592F28" w:rsidRDefault="00206978" w:rsidP="00BB1DB2">
      <w:pPr>
        <w:ind w:firstLine="0"/>
        <w:jc w:val="both"/>
        <w:rPr>
          <w:rFonts w:ascii="Arial" w:hAnsi="Arial" w:cs="Arial"/>
          <w:lang w:val="sr-Latn-CS"/>
        </w:rPr>
      </w:pPr>
    </w:p>
    <w:p w:rsidR="00E624B6" w:rsidRPr="00592F28" w:rsidRDefault="00E624B6" w:rsidP="00E624B6">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Cyrl-CS"/>
        </w:rPr>
        <w:t>С</w:t>
      </w:r>
      <w:r w:rsidRPr="00592F28">
        <w:rPr>
          <w:rFonts w:ascii="Arial" w:eastAsia="MS Mincho" w:hAnsi="Arial" w:cs="Arial"/>
          <w:sz w:val="22"/>
          <w:szCs w:val="22"/>
          <w:lang w:val="sr-Latn-CS"/>
        </w:rPr>
        <w:t>набдевање топлотном енергијом за потребе грејања и припреме потрош</w:t>
      </w:r>
      <w:r w:rsidRPr="00592F28">
        <w:rPr>
          <w:rFonts w:ascii="Arial" w:eastAsia="MS Mincho" w:hAnsi="Arial" w:cs="Arial"/>
          <w:sz w:val="22"/>
          <w:szCs w:val="22"/>
          <w:lang w:val="sr-Cyrl-CS"/>
        </w:rPr>
        <w:t>њ</w:t>
      </w:r>
      <w:r w:rsidRPr="00592F28">
        <w:rPr>
          <w:rFonts w:ascii="Arial" w:eastAsia="MS Mincho" w:hAnsi="Arial" w:cs="Arial"/>
          <w:sz w:val="22"/>
          <w:szCs w:val="22"/>
          <w:lang w:val="sr-Latn-CS"/>
        </w:rPr>
        <w:t xml:space="preserve">е топле воде у многим градовима и данас </w:t>
      </w:r>
      <w:r w:rsidR="00347E4E" w:rsidRPr="00592F28">
        <w:rPr>
          <w:rFonts w:ascii="Arial" w:eastAsia="MS Mincho" w:hAnsi="Arial" w:cs="Arial"/>
          <w:sz w:val="22"/>
          <w:szCs w:val="22"/>
          <w:lang w:val="sr-Cyrl-CS"/>
        </w:rPr>
        <w:t xml:space="preserve">се </w:t>
      </w:r>
      <w:r w:rsidRPr="00592F28">
        <w:rPr>
          <w:rFonts w:ascii="Arial" w:eastAsia="MS Mincho" w:hAnsi="Arial" w:cs="Arial"/>
          <w:sz w:val="22"/>
          <w:szCs w:val="22"/>
          <w:lang w:val="sr-Latn-CS"/>
        </w:rPr>
        <w:t>врши локално,</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а не централизовано.</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Нагли развој локалног грејања по зградама и објектима,</w:t>
      </w:r>
      <w:r w:rsidRPr="00592F28">
        <w:rPr>
          <w:rFonts w:ascii="Arial" w:eastAsia="MS Mincho" w:hAnsi="Arial" w:cs="Arial"/>
          <w:sz w:val="22"/>
          <w:szCs w:val="22"/>
          <w:lang w:val="sr-Cyrl-CS"/>
        </w:rPr>
        <w:t xml:space="preserve"> </w:t>
      </w:r>
      <w:r w:rsidR="00AD6680" w:rsidRPr="00592F28">
        <w:rPr>
          <w:rFonts w:ascii="Arial" w:eastAsia="MS Mincho" w:hAnsi="Arial" w:cs="Arial"/>
          <w:sz w:val="22"/>
          <w:szCs w:val="22"/>
          <w:lang w:val="sr-Latn-CS"/>
        </w:rPr>
        <w:t>дове</w:t>
      </w:r>
      <w:r w:rsidRPr="00592F28">
        <w:rPr>
          <w:rFonts w:ascii="Arial" w:eastAsia="MS Mincho" w:hAnsi="Arial" w:cs="Arial"/>
          <w:sz w:val="22"/>
          <w:szCs w:val="22"/>
          <w:lang w:val="sr-Latn-CS"/>
        </w:rPr>
        <w:t>о је до повећања броја пећи и котлова за централно грејање,</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а тиме и до еколошких проблема у градовима.</w:t>
      </w:r>
      <w:r w:rsidRPr="00592F28">
        <w:rPr>
          <w:rFonts w:ascii="Arial" w:eastAsia="MS Mincho" w:hAnsi="Arial" w:cs="Arial"/>
          <w:sz w:val="22"/>
          <w:szCs w:val="22"/>
          <w:lang w:val="sr-Cyrl-CS"/>
        </w:rPr>
        <w:t xml:space="preserve"> </w:t>
      </w:r>
    </w:p>
    <w:p w:rsidR="00206978" w:rsidRPr="00592F28" w:rsidRDefault="00206978" w:rsidP="00BB1DB2">
      <w:pPr>
        <w:ind w:firstLine="0"/>
        <w:jc w:val="both"/>
        <w:rPr>
          <w:rFonts w:ascii="Arial" w:hAnsi="Arial" w:cs="Arial"/>
          <w:lang w:val="sr-Latn-CS"/>
        </w:rPr>
      </w:pPr>
    </w:p>
    <w:p w:rsidR="00601060" w:rsidRPr="00592F28" w:rsidRDefault="00601060" w:rsidP="00601060">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 xml:space="preserve">Водећи рачуна да наша земља не располаже већим енергетским потенцијалом по </w:t>
      </w:r>
      <w:r w:rsidRPr="00592F28">
        <w:rPr>
          <w:rFonts w:ascii="Arial" w:eastAsia="MS Mincho" w:hAnsi="Arial" w:cs="Arial"/>
          <w:sz w:val="22"/>
          <w:szCs w:val="22"/>
          <w:lang w:val="sr-Latn-CS"/>
        </w:rPr>
        <w:lastRenderedPageBreak/>
        <w:t>становнику,</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посебно квалитетнијих горива,</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мора се у сваком граду посебна пажња посветити развоју система даљи</w:t>
      </w:r>
      <w:r w:rsidR="00350790" w:rsidRPr="00592F28">
        <w:rPr>
          <w:rFonts w:ascii="Arial" w:eastAsia="MS Mincho" w:hAnsi="Arial" w:cs="Arial"/>
          <w:sz w:val="22"/>
          <w:szCs w:val="22"/>
          <w:lang w:val="sr-Latn-CS"/>
        </w:rPr>
        <w:t>нског грејања и припреме потрош</w:t>
      </w:r>
      <w:r w:rsidR="00350790" w:rsidRPr="00592F28">
        <w:rPr>
          <w:rFonts w:ascii="Arial" w:eastAsia="MS Mincho" w:hAnsi="Arial" w:cs="Arial"/>
          <w:sz w:val="22"/>
          <w:szCs w:val="22"/>
          <w:lang w:val="sr-Cyrl-CS"/>
        </w:rPr>
        <w:t>њ</w:t>
      </w:r>
      <w:r w:rsidRPr="00592F28">
        <w:rPr>
          <w:rFonts w:ascii="Arial" w:eastAsia="MS Mincho" w:hAnsi="Arial" w:cs="Arial"/>
          <w:sz w:val="22"/>
          <w:szCs w:val="22"/>
          <w:lang w:val="sr-Latn-CS"/>
        </w:rPr>
        <w:t>е топле воде. Снабдевање енергијом тих потрошача и њено рационално коришћење претставља,</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данас и у будућности,</w:t>
      </w:r>
      <w:r w:rsidR="009C3F1A"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све сложенији проблем с обзиром на наше резерве конвенционалних горива и све строжије еколошке захтеве у градовима.</w:t>
      </w:r>
    </w:p>
    <w:p w:rsidR="00601060" w:rsidRPr="00592F28" w:rsidRDefault="00601060" w:rsidP="00601060">
      <w:pPr>
        <w:rPr>
          <w:rFonts w:ascii="Arial" w:hAnsi="Arial" w:cs="Arial"/>
        </w:rPr>
      </w:pPr>
    </w:p>
    <w:p w:rsidR="00601060" w:rsidRPr="00592F28" w:rsidRDefault="00601060" w:rsidP="00601060">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Топлотна енергија се најчешће преноси путем носиоца топлотне енергије (вода,</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пара,</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продукти сагоревања) или електричне енергије,</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а користи се за загревање стамбеног и радног простора,</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за технолошке процесе,</w:t>
      </w:r>
      <w:r w:rsidR="002B11F6" w:rsidRPr="00592F28">
        <w:rPr>
          <w:rFonts w:ascii="Arial" w:eastAsia="MS Mincho" w:hAnsi="Arial" w:cs="Arial"/>
          <w:sz w:val="22"/>
          <w:szCs w:val="22"/>
          <w:lang w:val="sr-Cyrl-CS"/>
        </w:rPr>
        <w:t xml:space="preserve"> </w:t>
      </w:r>
      <w:r w:rsidR="002B11F6" w:rsidRPr="00592F28">
        <w:rPr>
          <w:rFonts w:ascii="Arial" w:eastAsia="MS Mincho" w:hAnsi="Arial" w:cs="Arial"/>
          <w:sz w:val="22"/>
          <w:szCs w:val="22"/>
          <w:lang w:val="sr-Latn-CS"/>
        </w:rPr>
        <w:t>за припрему потрош</w:t>
      </w:r>
      <w:r w:rsidR="002B11F6" w:rsidRPr="00592F28">
        <w:rPr>
          <w:rFonts w:ascii="Arial" w:eastAsia="MS Mincho" w:hAnsi="Arial" w:cs="Arial"/>
          <w:sz w:val="22"/>
          <w:szCs w:val="22"/>
          <w:lang w:val="sr-Cyrl-CS"/>
        </w:rPr>
        <w:t>њ</w:t>
      </w:r>
      <w:r w:rsidRPr="00592F28">
        <w:rPr>
          <w:rFonts w:ascii="Arial" w:eastAsia="MS Mincho" w:hAnsi="Arial" w:cs="Arial"/>
          <w:sz w:val="22"/>
          <w:szCs w:val="22"/>
          <w:lang w:val="sr-Latn-CS"/>
        </w:rPr>
        <w:t>е топле воде,</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кување и др.</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Снабдевање топлотном енергијом се може остваривати централизовано,</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путем даљинског грејања, и децентрализовано,</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путем локалних грејних уре</w:t>
      </w:r>
      <w:r w:rsidRPr="00592F28">
        <w:rPr>
          <w:rFonts w:ascii="Arial" w:eastAsia="MS Mincho" w:hAnsi="Arial" w:cs="Arial"/>
          <w:sz w:val="22"/>
          <w:szCs w:val="22"/>
          <w:lang w:val="sr-Cyrl-CS"/>
        </w:rPr>
        <w:t>ђ</w:t>
      </w:r>
      <w:r w:rsidRPr="00592F28">
        <w:rPr>
          <w:rFonts w:ascii="Arial" w:eastAsia="MS Mincho" w:hAnsi="Arial" w:cs="Arial"/>
          <w:sz w:val="22"/>
          <w:szCs w:val="22"/>
          <w:lang w:val="sr-Latn-CS"/>
        </w:rPr>
        <w:t xml:space="preserve">аја, при чему је основни опредељујући фактор густина топлотног конзума. </w:t>
      </w:r>
    </w:p>
    <w:p w:rsidR="00601060" w:rsidRPr="00592F28" w:rsidRDefault="00601060" w:rsidP="00CC282F">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 xml:space="preserve">Даљинско грејање остварује се </w:t>
      </w:r>
      <w:r w:rsidR="00CC282F" w:rsidRPr="00592F28">
        <w:rPr>
          <w:rFonts w:ascii="Arial" w:eastAsia="MS Mincho" w:hAnsi="Arial" w:cs="Arial"/>
          <w:sz w:val="22"/>
          <w:szCs w:val="22"/>
          <w:lang w:val="sr-Cyrl-CS"/>
        </w:rPr>
        <w:t>и</w:t>
      </w:r>
      <w:r w:rsidRPr="00592F28">
        <w:rPr>
          <w:rFonts w:ascii="Arial" w:eastAsia="MS Mincho" w:hAnsi="Arial" w:cs="Arial"/>
          <w:sz w:val="22"/>
          <w:szCs w:val="22"/>
          <w:lang w:val="sr-Latn-CS"/>
        </w:rPr>
        <w:t>з централних блоковских,</w:t>
      </w:r>
      <w:r w:rsidR="002B11F6"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рејонских или градских котларница-топлана,</w:t>
      </w:r>
      <w:r w:rsidR="00036718"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тј.</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добија</w:t>
      </w:r>
      <w:r w:rsidR="00702923" w:rsidRPr="00592F28">
        <w:rPr>
          <w:rFonts w:ascii="Arial" w:eastAsia="MS Mincho" w:hAnsi="Arial" w:cs="Arial"/>
          <w:sz w:val="22"/>
          <w:szCs w:val="22"/>
          <w:lang w:val="sr-Latn-CS"/>
        </w:rPr>
        <w:t>њем искључиво топлотне енергије</w:t>
      </w:r>
      <w:r w:rsidR="00702923" w:rsidRPr="00592F28">
        <w:rPr>
          <w:rFonts w:ascii="Arial" w:eastAsia="MS Mincho" w:hAnsi="Arial" w:cs="Arial"/>
          <w:sz w:val="22"/>
          <w:szCs w:val="22"/>
          <w:lang w:val="sr-Cyrl-CS"/>
        </w:rPr>
        <w:t xml:space="preserve"> и </w:t>
      </w:r>
      <w:r w:rsidR="00CC282F" w:rsidRPr="00592F28">
        <w:rPr>
          <w:rFonts w:ascii="Arial" w:eastAsia="MS Mincho" w:hAnsi="Arial" w:cs="Arial"/>
          <w:sz w:val="22"/>
          <w:szCs w:val="22"/>
          <w:lang w:val="sr-Cyrl-CS"/>
        </w:rPr>
        <w:t>и</w:t>
      </w:r>
      <w:r w:rsidRPr="00592F28">
        <w:rPr>
          <w:rFonts w:ascii="Arial" w:eastAsia="MS Mincho" w:hAnsi="Arial" w:cs="Arial"/>
          <w:sz w:val="22"/>
          <w:szCs w:val="22"/>
          <w:lang w:val="sr-Latn-CS"/>
        </w:rPr>
        <w:t>з топлана-термоелектрана за комбиновану производњу топлотне и електричне</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енергије,</w:t>
      </w:r>
      <w:r w:rsidR="00816839"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тзв.когенерацијом.</w:t>
      </w:r>
    </w:p>
    <w:p w:rsidR="00601060" w:rsidRPr="00592F28" w:rsidRDefault="00601060" w:rsidP="00601060">
      <w:pPr>
        <w:pStyle w:val="PlainText"/>
        <w:jc w:val="both"/>
        <w:rPr>
          <w:rFonts w:ascii="Arial" w:eastAsia="MS Mincho" w:hAnsi="Arial" w:cs="Arial"/>
          <w:sz w:val="22"/>
          <w:szCs w:val="22"/>
          <w:lang w:val="sr-Latn-CS"/>
        </w:rPr>
      </w:pPr>
    </w:p>
    <w:p w:rsidR="00601060" w:rsidRPr="00592F28" w:rsidRDefault="00601060" w:rsidP="00601060">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П</w:t>
      </w:r>
      <w:r w:rsidR="00CB5103" w:rsidRPr="00592F28">
        <w:rPr>
          <w:rFonts w:ascii="Arial" w:eastAsia="MS Mincho" w:hAnsi="Arial" w:cs="Arial"/>
          <w:sz w:val="22"/>
          <w:szCs w:val="22"/>
          <w:lang w:val="sr-Latn-CS"/>
        </w:rPr>
        <w:t>рви начин је данас већ примењен</w:t>
      </w:r>
      <w:r w:rsidRPr="00592F28">
        <w:rPr>
          <w:rFonts w:ascii="Arial" w:eastAsia="MS Mincho" w:hAnsi="Arial" w:cs="Arial"/>
          <w:sz w:val="22"/>
          <w:szCs w:val="22"/>
          <w:lang w:val="sr-Latn-CS"/>
        </w:rPr>
        <w:t xml:space="preserve"> у читавом низу градова и места у нашој држави.</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Веома је погодан за пројектовање нових насеља или блокова зграда.</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Топлана се лоцира у центру конзума и својим капацитетом задовољава околне потрошаче.</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Капацитети тих топлана иду од неколико МW</w:t>
      </w:r>
      <w:r w:rsidR="00837BDF" w:rsidRPr="00592F28">
        <w:rPr>
          <w:rFonts w:ascii="Arial" w:eastAsia="MS Mincho" w:hAnsi="Arial" w:cs="Arial"/>
          <w:sz w:val="22"/>
          <w:szCs w:val="22"/>
          <w:lang w:val="sr-Latn-CS"/>
        </w:rPr>
        <w:t>t</w:t>
      </w:r>
      <w:r w:rsidRPr="00592F28">
        <w:rPr>
          <w:rFonts w:ascii="Arial" w:eastAsia="MS Mincho" w:hAnsi="Arial" w:cs="Arial"/>
          <w:sz w:val="22"/>
          <w:szCs w:val="22"/>
          <w:lang w:val="sr-Latn-CS"/>
        </w:rPr>
        <w:t>,</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али могу бити и више стотина МW</w:t>
      </w:r>
      <w:r w:rsidR="00837BDF" w:rsidRPr="00592F28">
        <w:rPr>
          <w:rFonts w:ascii="Arial" w:eastAsia="MS Mincho" w:hAnsi="Arial" w:cs="Arial"/>
          <w:sz w:val="22"/>
          <w:szCs w:val="22"/>
          <w:lang w:val="sr-Latn-CS"/>
        </w:rPr>
        <w:t>t</w:t>
      </w:r>
      <w:r w:rsidRPr="00592F28">
        <w:rPr>
          <w:rFonts w:ascii="Arial" w:eastAsia="MS Mincho" w:hAnsi="Arial" w:cs="Arial"/>
          <w:sz w:val="22"/>
          <w:szCs w:val="22"/>
          <w:lang w:val="sr-Latn-CS"/>
        </w:rPr>
        <w:t>.</w:t>
      </w:r>
    </w:p>
    <w:p w:rsidR="00601060" w:rsidRPr="00592F28" w:rsidRDefault="00601060" w:rsidP="00601060">
      <w:pPr>
        <w:pStyle w:val="PlainText"/>
        <w:jc w:val="both"/>
        <w:rPr>
          <w:rFonts w:ascii="Arial" w:eastAsia="MS Mincho" w:hAnsi="Arial" w:cs="Arial"/>
          <w:sz w:val="22"/>
          <w:szCs w:val="22"/>
          <w:lang w:val="sr-Latn-CS"/>
        </w:rPr>
      </w:pPr>
    </w:p>
    <w:p w:rsidR="00601060" w:rsidRPr="00592F28" w:rsidRDefault="00601060" w:rsidP="00601060">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Др</w:t>
      </w:r>
      <w:r w:rsidR="003F12ED" w:rsidRPr="00592F28">
        <w:rPr>
          <w:rFonts w:ascii="Arial" w:eastAsia="MS Mincho" w:hAnsi="Arial" w:cs="Arial"/>
          <w:sz w:val="22"/>
          <w:szCs w:val="22"/>
          <w:lang w:val="sr-Latn-CS"/>
        </w:rPr>
        <w:t>уги начин је рационалнији и пре</w:t>
      </w:r>
      <w:r w:rsidR="00702923" w:rsidRPr="00592F28">
        <w:rPr>
          <w:rFonts w:ascii="Arial" w:eastAsia="MS Mincho" w:hAnsi="Arial" w:cs="Arial"/>
          <w:sz w:val="22"/>
          <w:szCs w:val="22"/>
          <w:lang w:val="sr-Cyrl-CS"/>
        </w:rPr>
        <w:t>д</w:t>
      </w:r>
      <w:r w:rsidRPr="00592F28">
        <w:rPr>
          <w:rFonts w:ascii="Arial" w:eastAsia="MS Mincho" w:hAnsi="Arial" w:cs="Arial"/>
          <w:sz w:val="22"/>
          <w:szCs w:val="22"/>
          <w:lang w:val="sr-Latn-CS"/>
        </w:rPr>
        <w:t>ставља економичније решење уколико су задовољени сви услови за изградњу постројења за комбиновану производњу електричне и топлотне енергије-когенерација.</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Основни задатак тих постројења је да се на бази топлотних потреба за нискотемпературне процесе оствари што економичнија производња електричне енергије.</w:t>
      </w:r>
    </w:p>
    <w:p w:rsidR="00601060" w:rsidRPr="00592F28" w:rsidRDefault="00601060" w:rsidP="00601060">
      <w:pPr>
        <w:pStyle w:val="PlainText"/>
        <w:jc w:val="both"/>
        <w:rPr>
          <w:rFonts w:ascii="Arial" w:eastAsia="MS Mincho" w:hAnsi="Arial" w:cs="Arial"/>
          <w:sz w:val="22"/>
          <w:szCs w:val="22"/>
          <w:lang w:val="sr-Latn-CS"/>
        </w:rPr>
      </w:pPr>
    </w:p>
    <w:p w:rsidR="00DB3754" w:rsidRPr="00592F28" w:rsidRDefault="00DB3754" w:rsidP="00DB3754">
      <w:pPr>
        <w:autoSpaceDE w:val="0"/>
        <w:autoSpaceDN w:val="0"/>
        <w:adjustRightInd w:val="0"/>
        <w:ind w:firstLine="0"/>
        <w:jc w:val="both"/>
        <w:rPr>
          <w:rFonts w:ascii="Arial" w:hAnsi="Arial" w:cs="Arial"/>
        </w:rPr>
      </w:pPr>
      <w:proofErr w:type="gramStart"/>
      <w:r w:rsidRPr="00592F28">
        <w:rPr>
          <w:rFonts w:ascii="Arial" w:hAnsi="Arial" w:cs="Arial"/>
        </w:rPr>
        <w:t>Према Стратегији развоја енергетике Републике Србије до 2025.</w:t>
      </w:r>
      <w:proofErr w:type="gramEnd"/>
      <w:r w:rsidRPr="00592F28">
        <w:rPr>
          <w:rFonts w:ascii="Arial" w:hAnsi="Arial" w:cs="Arial"/>
        </w:rPr>
        <w:t xml:space="preserve"> године, Стратегији развоја енергетике града Београда и Генералном плану Београда предвиђено је значајно проширење броја корисника топлоте из централизованог снабдевања топлотном енергијом, сматрајући да то представља веома рационално решење, како због гашења низа индивидуалних котларница и локалних грејних уређаја, тако и због уштеде горива и очувања и унапређења квалитета животне средине у Београду уз повећање комфора становања.</w:t>
      </w:r>
    </w:p>
    <w:p w:rsidR="00DB3754" w:rsidRPr="00592F28" w:rsidRDefault="00DB3754" w:rsidP="00DB3754">
      <w:pPr>
        <w:jc w:val="both"/>
        <w:rPr>
          <w:rFonts w:ascii="Arial" w:hAnsi="Arial" w:cs="Arial"/>
        </w:rPr>
      </w:pPr>
    </w:p>
    <w:p w:rsidR="00921F46" w:rsidRPr="00592F28" w:rsidRDefault="00DB3754" w:rsidP="00A6247F">
      <w:pPr>
        <w:autoSpaceDE w:val="0"/>
        <w:autoSpaceDN w:val="0"/>
        <w:adjustRightInd w:val="0"/>
        <w:ind w:firstLine="0"/>
        <w:jc w:val="both"/>
        <w:rPr>
          <w:rFonts w:ascii="Arial" w:hAnsi="Arial" w:cs="Arial"/>
        </w:rPr>
      </w:pPr>
      <w:r w:rsidRPr="00592F28">
        <w:rPr>
          <w:rFonts w:ascii="Arial" w:hAnsi="Arial" w:cs="Arial"/>
        </w:rPr>
        <w:t xml:space="preserve">Тренутне развојне приоритете чине мере и акције које би требало да омогуће или подрже: повезивање постојећих топлана у јединствен систем и њихов паралелни рад; модернизацију и ревитализацију топлотне мреже и постројења; коришћење унутрашњих резерви у капацитетима система, топлотних извора и мреже; даље прикључивање потрошача на подручјима са развијеном мрежом у новим деловима града; даље прикључивање потрошача у централној зони са искључивањем постојећих котларница повезивањем објеката без сопствених котларница и унутрашњих инсталација. </w:t>
      </w:r>
    </w:p>
    <w:p w:rsidR="00DB3754" w:rsidRPr="00592F28" w:rsidRDefault="00DB3754" w:rsidP="00B25D0E">
      <w:pPr>
        <w:pStyle w:val="PlainText"/>
        <w:jc w:val="both"/>
        <w:rPr>
          <w:rFonts w:ascii="Arial" w:eastAsia="MS Mincho" w:hAnsi="Arial" w:cs="Arial"/>
          <w:sz w:val="22"/>
          <w:szCs w:val="22"/>
        </w:rPr>
      </w:pPr>
    </w:p>
    <w:p w:rsidR="00DB3062" w:rsidRPr="00592F28" w:rsidRDefault="00DB3062" w:rsidP="00FF5BA6">
      <w:pPr>
        <w:autoSpaceDE w:val="0"/>
        <w:autoSpaceDN w:val="0"/>
        <w:adjustRightInd w:val="0"/>
        <w:ind w:firstLine="0"/>
        <w:jc w:val="both"/>
        <w:rPr>
          <w:rFonts w:ascii="Arial" w:hAnsi="Arial" w:cs="Arial"/>
        </w:rPr>
      </w:pPr>
      <w:r w:rsidRPr="00592F28">
        <w:rPr>
          <w:rFonts w:ascii="Arial" w:hAnsi="Arial" w:cs="Arial"/>
        </w:rPr>
        <w:t xml:space="preserve">Неки од значајнијих еколошких циљева су: стварање повољнијих услова за контролу емисије загађујућих материја у атмосферу и олакшана примена мера за њихово евентуално пречишћавање услед укрупњавања извора, смањење укупних емисија штетних материја, ублажавање негативног деловања производње и </w:t>
      </w:r>
      <w:r w:rsidRPr="00592F28">
        <w:rPr>
          <w:rFonts w:ascii="Arial" w:hAnsi="Arial" w:cs="Arial"/>
        </w:rPr>
        <w:lastRenderedPageBreak/>
        <w:t>употребе енергије на животну средину, удаљеност топлотног извора од конзумног подручја (редуковање загађења околине у градском језгру), укидање индивидуалних ложишта, углавном на чврсто гориво, који су значајни</w:t>
      </w:r>
      <w:r w:rsidR="00FF5BA6" w:rsidRPr="00592F28">
        <w:rPr>
          <w:rFonts w:ascii="Arial" w:hAnsi="Arial" w:cs="Arial"/>
        </w:rPr>
        <w:t xml:space="preserve"> </w:t>
      </w:r>
      <w:r w:rsidRPr="00592F28">
        <w:rPr>
          <w:rFonts w:ascii="Arial" w:hAnsi="Arial" w:cs="Arial"/>
        </w:rPr>
        <w:t>локални извори зага</w:t>
      </w:r>
      <w:r w:rsidR="00FF5BA6" w:rsidRPr="00592F28">
        <w:rPr>
          <w:rFonts w:ascii="Arial" w:hAnsi="Arial" w:cs="Arial"/>
        </w:rPr>
        <w:t>ђења у појединим деловима града.</w:t>
      </w:r>
    </w:p>
    <w:p w:rsidR="00DB3754" w:rsidRPr="00592F28" w:rsidRDefault="00DB3754" w:rsidP="00B25D0E">
      <w:pPr>
        <w:pStyle w:val="PlainText"/>
        <w:jc w:val="both"/>
        <w:rPr>
          <w:rFonts w:ascii="Arial" w:eastAsia="MS Mincho" w:hAnsi="Arial" w:cs="Arial"/>
          <w:sz w:val="22"/>
          <w:szCs w:val="22"/>
        </w:rPr>
      </w:pPr>
    </w:p>
    <w:p w:rsidR="00601060" w:rsidRPr="00592F28" w:rsidRDefault="00601060" w:rsidP="00CA4644">
      <w:pPr>
        <w:pStyle w:val="PlainText"/>
        <w:jc w:val="both"/>
        <w:rPr>
          <w:rFonts w:ascii="Arial" w:eastAsia="MS Mincho" w:hAnsi="Arial" w:cs="Arial"/>
          <w:sz w:val="22"/>
          <w:szCs w:val="22"/>
          <w:lang w:val="sr-Latn-CS"/>
        </w:rPr>
      </w:pPr>
      <w:r w:rsidRPr="00592F28">
        <w:rPr>
          <w:rFonts w:ascii="Arial" w:eastAsia="MS Mincho" w:hAnsi="Arial" w:cs="Arial"/>
          <w:sz w:val="22"/>
          <w:szCs w:val="22"/>
          <w:lang w:val="sr-Latn-CS"/>
        </w:rPr>
        <w:t>Поред ових позитивних,</w:t>
      </w:r>
      <w:r w:rsidRPr="00592F28">
        <w:rPr>
          <w:rFonts w:ascii="Arial" w:eastAsia="MS Mincho" w:hAnsi="Arial" w:cs="Arial"/>
          <w:sz w:val="22"/>
          <w:szCs w:val="22"/>
          <w:lang w:val="sr-Cyrl-CS"/>
        </w:rPr>
        <w:t xml:space="preserve"> </w:t>
      </w:r>
      <w:r w:rsidRPr="00592F28">
        <w:rPr>
          <w:rFonts w:ascii="Arial" w:eastAsia="MS Mincho" w:hAnsi="Arial" w:cs="Arial"/>
          <w:sz w:val="22"/>
          <w:szCs w:val="22"/>
          <w:lang w:val="sr-Latn-CS"/>
        </w:rPr>
        <w:t>примена даљинског грејања има и негативне ефекте:</w:t>
      </w:r>
      <w:r w:rsidR="00CA4644" w:rsidRPr="00592F28">
        <w:rPr>
          <w:rFonts w:ascii="Arial" w:eastAsia="MS Mincho" w:hAnsi="Arial" w:cs="Arial"/>
          <w:sz w:val="22"/>
          <w:szCs w:val="22"/>
          <w:lang w:val="sr-Cyrl-CS"/>
        </w:rPr>
        <w:t xml:space="preserve"> н</w:t>
      </w:r>
      <w:r w:rsidRPr="00592F28">
        <w:rPr>
          <w:rFonts w:ascii="Arial" w:eastAsia="MS Mincho" w:hAnsi="Arial" w:cs="Arial"/>
          <w:sz w:val="22"/>
          <w:szCs w:val="22"/>
          <w:lang w:val="sr-Latn-CS"/>
        </w:rPr>
        <w:t>еопходне су велике инвестиције у почетној фази изградње због потребе градње топлотног извор</w:t>
      </w:r>
      <w:r w:rsidR="00CA4644" w:rsidRPr="00592F28">
        <w:rPr>
          <w:rFonts w:ascii="Arial" w:eastAsia="MS Mincho" w:hAnsi="Arial" w:cs="Arial"/>
          <w:sz w:val="22"/>
          <w:szCs w:val="22"/>
          <w:lang w:val="sr-Latn-CS"/>
        </w:rPr>
        <w:t>а и одговарајуће топлотне мреже</w:t>
      </w:r>
      <w:r w:rsidR="00CA4644" w:rsidRPr="00592F28">
        <w:rPr>
          <w:rFonts w:ascii="Arial" w:eastAsia="MS Mincho" w:hAnsi="Arial" w:cs="Arial"/>
          <w:sz w:val="22"/>
          <w:szCs w:val="22"/>
          <w:lang w:val="sr-Cyrl-CS"/>
        </w:rPr>
        <w:t>, т</w:t>
      </w:r>
      <w:r w:rsidRPr="00592F28">
        <w:rPr>
          <w:rFonts w:ascii="Arial" w:eastAsia="MS Mincho" w:hAnsi="Arial" w:cs="Arial"/>
          <w:sz w:val="22"/>
          <w:szCs w:val="22"/>
          <w:lang w:val="sr-Latn-CS"/>
        </w:rPr>
        <w:t xml:space="preserve">ешкоће индивидуалног мерења </w:t>
      </w:r>
      <w:r w:rsidR="00CA4644" w:rsidRPr="00592F28">
        <w:rPr>
          <w:rFonts w:ascii="Arial" w:eastAsia="MS Mincho" w:hAnsi="Arial" w:cs="Arial"/>
          <w:sz w:val="22"/>
          <w:szCs w:val="22"/>
          <w:lang w:val="sr-Latn-CS"/>
        </w:rPr>
        <w:t>топлотне енергије по становима</w:t>
      </w:r>
      <w:r w:rsidR="00CA4644" w:rsidRPr="00592F28">
        <w:rPr>
          <w:rFonts w:ascii="Arial" w:eastAsia="MS Mincho" w:hAnsi="Arial" w:cs="Arial"/>
          <w:sz w:val="22"/>
          <w:szCs w:val="22"/>
          <w:lang w:val="sr-Cyrl-CS"/>
        </w:rPr>
        <w:t>, м</w:t>
      </w:r>
      <w:r w:rsidRPr="00592F28">
        <w:rPr>
          <w:rFonts w:ascii="Arial" w:eastAsia="MS Mincho" w:hAnsi="Arial" w:cs="Arial"/>
          <w:sz w:val="22"/>
          <w:szCs w:val="22"/>
          <w:lang w:val="sr-Latn-CS"/>
        </w:rPr>
        <w:t>огућност тоталног прекида снабдевања топлотном енергијом услед квара у топлани или у разводној мрежи.</w:t>
      </w:r>
    </w:p>
    <w:p w:rsidR="00601060" w:rsidRPr="00592F28" w:rsidRDefault="00601060" w:rsidP="00601060">
      <w:pPr>
        <w:jc w:val="both"/>
        <w:rPr>
          <w:rFonts w:ascii="Arial" w:eastAsia="MS Mincho" w:hAnsi="Arial" w:cs="Arial"/>
          <w:lang w:val="sr-Latn-CS"/>
        </w:rPr>
      </w:pPr>
    </w:p>
    <w:p w:rsidR="004455C7" w:rsidRPr="00592F28" w:rsidRDefault="00941A1B" w:rsidP="00601060">
      <w:pPr>
        <w:pStyle w:val="PlainText"/>
        <w:jc w:val="both"/>
        <w:rPr>
          <w:rFonts w:ascii="Arial" w:eastAsia="MS Mincho" w:hAnsi="Arial" w:cs="Arial"/>
          <w:sz w:val="22"/>
          <w:szCs w:val="22"/>
          <w:lang w:val="sr-Cyrl-CS"/>
        </w:rPr>
      </w:pPr>
      <w:r w:rsidRPr="00592F28">
        <w:rPr>
          <w:rFonts w:ascii="Arial" w:eastAsia="MS Mincho" w:hAnsi="Arial" w:cs="Arial"/>
          <w:sz w:val="22"/>
          <w:szCs w:val="22"/>
          <w:lang w:val="sr-Cyrl-CS"/>
        </w:rPr>
        <w:t>И</w:t>
      </w:r>
      <w:r w:rsidR="00601060" w:rsidRPr="00592F28">
        <w:rPr>
          <w:rFonts w:ascii="Arial" w:eastAsia="MS Mincho" w:hAnsi="Arial" w:cs="Arial"/>
          <w:sz w:val="22"/>
          <w:szCs w:val="22"/>
          <w:lang w:val="sr-Latn-CS"/>
        </w:rPr>
        <w:t>мајући у виду све енергетске,</w:t>
      </w:r>
      <w:r w:rsidR="00601060" w:rsidRPr="00592F28">
        <w:rPr>
          <w:rFonts w:ascii="Arial" w:eastAsia="MS Mincho" w:hAnsi="Arial" w:cs="Arial"/>
          <w:sz w:val="22"/>
          <w:szCs w:val="22"/>
          <w:lang w:val="sr-Cyrl-CS"/>
        </w:rPr>
        <w:t xml:space="preserve"> </w:t>
      </w:r>
      <w:r w:rsidR="00601060" w:rsidRPr="00592F28">
        <w:rPr>
          <w:rFonts w:ascii="Arial" w:eastAsia="MS Mincho" w:hAnsi="Arial" w:cs="Arial"/>
          <w:sz w:val="22"/>
          <w:szCs w:val="22"/>
          <w:lang w:val="sr-Latn-CS"/>
        </w:rPr>
        <w:t>економске и еколошке ефекте система даљинског грејања у градовима,</w:t>
      </w:r>
      <w:r w:rsidR="00601060" w:rsidRPr="00592F28">
        <w:rPr>
          <w:rFonts w:ascii="Arial" w:eastAsia="MS Mincho" w:hAnsi="Arial" w:cs="Arial"/>
          <w:sz w:val="22"/>
          <w:szCs w:val="22"/>
          <w:lang w:val="sr-Cyrl-CS"/>
        </w:rPr>
        <w:t xml:space="preserve"> </w:t>
      </w:r>
      <w:r w:rsidR="00601060" w:rsidRPr="00592F28">
        <w:rPr>
          <w:rFonts w:ascii="Arial" w:eastAsia="MS Mincho" w:hAnsi="Arial" w:cs="Arial"/>
          <w:sz w:val="22"/>
          <w:szCs w:val="22"/>
          <w:lang w:val="sr-Latn-CS"/>
        </w:rPr>
        <w:t>који задовољавају потребне критеријуме,</w:t>
      </w:r>
      <w:r w:rsidRPr="00592F28">
        <w:rPr>
          <w:rFonts w:ascii="Arial" w:eastAsia="MS Mincho" w:hAnsi="Arial" w:cs="Arial"/>
          <w:sz w:val="22"/>
          <w:szCs w:val="22"/>
          <w:lang w:val="sr-Cyrl-CS"/>
        </w:rPr>
        <w:t xml:space="preserve"> </w:t>
      </w:r>
      <w:r w:rsidR="00966DC3" w:rsidRPr="00592F28">
        <w:rPr>
          <w:rFonts w:ascii="Arial" w:eastAsia="MS Mincho" w:hAnsi="Arial" w:cs="Arial"/>
          <w:sz w:val="22"/>
          <w:szCs w:val="22"/>
          <w:lang w:val="sr-Cyrl-CS"/>
        </w:rPr>
        <w:t>потребно је њихова изградња уколико се могу остварити сви неопходни услови</w:t>
      </w:r>
      <w:r w:rsidR="004455C7" w:rsidRPr="00592F28">
        <w:rPr>
          <w:rFonts w:ascii="Arial" w:eastAsia="MS Mincho" w:hAnsi="Arial" w:cs="Arial"/>
          <w:sz w:val="22"/>
          <w:szCs w:val="22"/>
          <w:lang w:val="sr-Cyrl-CS"/>
        </w:rPr>
        <w:t>.</w:t>
      </w:r>
    </w:p>
    <w:p w:rsidR="004455C7" w:rsidRPr="00592F28" w:rsidRDefault="004455C7" w:rsidP="00601060">
      <w:pPr>
        <w:pStyle w:val="PlainText"/>
        <w:jc w:val="both"/>
        <w:rPr>
          <w:rFonts w:ascii="Arial" w:eastAsia="MS Mincho" w:hAnsi="Arial" w:cs="Arial"/>
          <w:sz w:val="22"/>
          <w:szCs w:val="22"/>
          <w:lang w:val="sr-Cyrl-CS"/>
        </w:rPr>
      </w:pPr>
    </w:p>
    <w:p w:rsidR="0063620B" w:rsidRPr="00592F28" w:rsidRDefault="0063620B" w:rsidP="0063620B">
      <w:pPr>
        <w:ind w:firstLine="0"/>
        <w:jc w:val="both"/>
        <w:rPr>
          <w:rFonts w:ascii="Arial" w:hAnsi="Arial" w:cs="Arial"/>
        </w:rPr>
      </w:pPr>
      <w:proofErr w:type="gramStart"/>
      <w:r w:rsidRPr="00592F28">
        <w:rPr>
          <w:rFonts w:ascii="Arial" w:hAnsi="Arial" w:cs="Arial"/>
        </w:rPr>
        <w:t>Топлане у свом редовном раду су извори загађења у погледу свих чиниоца животне средине вода, ваздух</w:t>
      </w:r>
      <w:r w:rsidR="00B96AD2" w:rsidRPr="00592F28">
        <w:rPr>
          <w:rFonts w:ascii="Arial" w:hAnsi="Arial" w:cs="Arial"/>
        </w:rPr>
        <w:t>,</w:t>
      </w:r>
      <w:r w:rsidRPr="00592F28">
        <w:rPr>
          <w:rFonts w:ascii="Arial" w:hAnsi="Arial" w:cs="Arial"/>
        </w:rPr>
        <w:t xml:space="preserve"> земљиште</w:t>
      </w:r>
      <w:r w:rsidR="00B96AD2" w:rsidRPr="00592F28">
        <w:rPr>
          <w:rFonts w:ascii="Arial" w:hAnsi="Arial" w:cs="Arial"/>
        </w:rPr>
        <w:t>, подземне и површинске воде</w:t>
      </w:r>
      <w:r w:rsidRPr="00592F28">
        <w:rPr>
          <w:rFonts w:ascii="Arial" w:hAnsi="Arial" w:cs="Arial"/>
        </w:rPr>
        <w:t xml:space="preserve"> и могу имати негативне утицаје.</w:t>
      </w:r>
      <w:proofErr w:type="gramEnd"/>
    </w:p>
    <w:p w:rsidR="0063620B" w:rsidRPr="00592F28" w:rsidRDefault="0063620B" w:rsidP="0063620B">
      <w:pPr>
        <w:ind w:firstLine="0"/>
        <w:jc w:val="both"/>
        <w:rPr>
          <w:rFonts w:ascii="Arial" w:hAnsi="Arial" w:cs="Arial"/>
          <w:color w:val="FF0000"/>
        </w:rPr>
      </w:pPr>
    </w:p>
    <w:p w:rsidR="00812224" w:rsidRPr="00592F28" w:rsidRDefault="00AE1D72" w:rsidP="00B8121C">
      <w:pPr>
        <w:ind w:firstLine="0"/>
        <w:jc w:val="both"/>
        <w:rPr>
          <w:rFonts w:ascii="Arial" w:hAnsi="Arial" w:cs="Arial"/>
        </w:rPr>
      </w:pPr>
      <w:r w:rsidRPr="00592F28">
        <w:rPr>
          <w:rFonts w:ascii="Arial" w:hAnsi="Arial" w:cs="Arial"/>
          <w:lang w:val="sr-Cyrl-CS"/>
        </w:rPr>
        <w:t>Т</w:t>
      </w:r>
      <w:r w:rsidRPr="00592F28">
        <w:rPr>
          <w:rFonts w:ascii="Arial" w:hAnsi="Arial" w:cs="Arial"/>
        </w:rPr>
        <w:t>оплана</w:t>
      </w:r>
      <w:r w:rsidR="00812224" w:rsidRPr="00592F28">
        <w:rPr>
          <w:rFonts w:ascii="Arial" w:hAnsi="Arial" w:cs="Arial"/>
          <w:lang w:val="sr-Cyrl-CS"/>
        </w:rPr>
        <w:t xml:space="preserve"> „</w:t>
      </w:r>
      <w:r w:rsidR="00812224" w:rsidRPr="00592F28">
        <w:rPr>
          <w:rFonts w:ascii="Arial" w:hAnsi="Arial" w:cs="Arial"/>
        </w:rPr>
        <w:t>Баново Брдо</w:t>
      </w:r>
      <w:r w:rsidR="00812224" w:rsidRPr="00592F28">
        <w:rPr>
          <w:rFonts w:ascii="Arial" w:hAnsi="Arial" w:cs="Arial"/>
          <w:lang w:val="sr-Cyrl-CS"/>
        </w:rPr>
        <w:t xml:space="preserve">” са својих 107 </w:t>
      </w:r>
      <w:r w:rsidR="00812224" w:rsidRPr="00592F28">
        <w:rPr>
          <w:rFonts w:ascii="Arial" w:hAnsi="Arial" w:cs="Arial"/>
        </w:rPr>
        <w:t xml:space="preserve">МW инсталисане снаге </w:t>
      </w:r>
      <w:r w:rsidR="00812224" w:rsidRPr="00592F28">
        <w:rPr>
          <w:rFonts w:ascii="Arial" w:hAnsi="Arial" w:cs="Arial"/>
          <w:lang w:val="sr-Cyrl-CS"/>
        </w:rPr>
        <w:t>снабдева топлотном енергијом потрошаче насеља Баново брдо, користећи природни гас као основно погонско гориво.</w:t>
      </w:r>
    </w:p>
    <w:p w:rsidR="00812224" w:rsidRPr="00592F28" w:rsidRDefault="00812224" w:rsidP="00812224">
      <w:pPr>
        <w:jc w:val="both"/>
        <w:rPr>
          <w:rFonts w:ascii="Arial" w:hAnsi="Arial" w:cs="Arial"/>
          <w:color w:val="C00000"/>
        </w:rPr>
      </w:pPr>
    </w:p>
    <w:p w:rsidR="00812224" w:rsidRPr="00592F28" w:rsidRDefault="00B8121C" w:rsidP="00B8121C">
      <w:pPr>
        <w:ind w:firstLine="0"/>
        <w:jc w:val="both"/>
        <w:rPr>
          <w:rFonts w:ascii="Arial" w:hAnsi="Arial" w:cs="Arial"/>
        </w:rPr>
      </w:pPr>
      <w:r w:rsidRPr="00592F28">
        <w:rPr>
          <w:rFonts w:ascii="Arial" w:hAnsi="Arial" w:cs="Arial"/>
        </w:rPr>
        <w:t>Планом је предвиђено формирање</w:t>
      </w:r>
      <w:r w:rsidR="00812224" w:rsidRPr="00592F28">
        <w:rPr>
          <w:rFonts w:ascii="Arial" w:hAnsi="Arial" w:cs="Arial"/>
        </w:rPr>
        <w:t xml:space="preserve"> комплекс</w:t>
      </w:r>
      <w:r w:rsidRPr="00592F28">
        <w:rPr>
          <w:rFonts w:ascii="Arial" w:hAnsi="Arial" w:cs="Arial"/>
        </w:rPr>
        <w:t>а</w:t>
      </w:r>
      <w:r w:rsidR="00812224" w:rsidRPr="00592F28">
        <w:rPr>
          <w:rFonts w:ascii="Arial" w:hAnsi="Arial" w:cs="Arial"/>
        </w:rPr>
        <w:t xml:space="preserve"> топлане ТО „Баново Брдо”, који ће се састојати из две грађевинске парцеле јавних намена, намењених комплексу топлане: ТО-1 </w:t>
      </w:r>
      <w:r w:rsidR="00A90121">
        <w:rPr>
          <w:rFonts w:ascii="Arial" w:hAnsi="Arial" w:cs="Arial"/>
        </w:rPr>
        <w:t xml:space="preserve">и ТО-2, укупне површине </w:t>
      </w:r>
      <w:r w:rsidR="00B05400">
        <w:rPr>
          <w:rFonts w:ascii="Arial" w:hAnsi="Arial" w:cs="Arial"/>
        </w:rPr>
        <w:t xml:space="preserve">око </w:t>
      </w:r>
      <w:r w:rsidR="00A90121">
        <w:rPr>
          <w:rFonts w:ascii="Arial" w:hAnsi="Arial" w:cs="Arial"/>
        </w:rPr>
        <w:t>5192</w:t>
      </w:r>
      <w:r w:rsidR="00812224" w:rsidRPr="00592F28">
        <w:rPr>
          <w:rFonts w:ascii="Arial" w:hAnsi="Arial" w:cs="Arial"/>
        </w:rPr>
        <w:t xml:space="preserve"> м</w:t>
      </w:r>
      <w:r w:rsidR="00812224" w:rsidRPr="00592F28">
        <w:rPr>
          <w:rFonts w:ascii="Arial" w:hAnsi="Arial" w:cs="Arial"/>
        </w:rPr>
        <w:sym w:font="Technic" w:char="F0B2"/>
      </w:r>
      <w:r w:rsidR="00812224" w:rsidRPr="00592F28">
        <w:rPr>
          <w:rFonts w:ascii="Arial" w:hAnsi="Arial" w:cs="Arial"/>
        </w:rPr>
        <w:t>.</w:t>
      </w:r>
    </w:p>
    <w:p w:rsidR="00812224" w:rsidRPr="00592F28" w:rsidRDefault="00812224" w:rsidP="00812224">
      <w:pPr>
        <w:jc w:val="both"/>
        <w:rPr>
          <w:rFonts w:ascii="Arial" w:hAnsi="Arial" w:cs="Arial"/>
          <w:color w:val="C00000"/>
        </w:rPr>
      </w:pPr>
    </w:p>
    <w:p w:rsidR="00812224" w:rsidRPr="00592F28" w:rsidRDefault="00812224" w:rsidP="00B8121C">
      <w:pPr>
        <w:tabs>
          <w:tab w:val="left" w:pos="284"/>
          <w:tab w:val="left" w:pos="9781"/>
        </w:tabs>
        <w:spacing w:after="120"/>
        <w:ind w:firstLine="0"/>
        <w:jc w:val="both"/>
        <w:rPr>
          <w:rFonts w:ascii="Arial" w:hAnsi="Arial" w:cs="Arial"/>
        </w:rPr>
      </w:pPr>
      <w:proofErr w:type="gramStart"/>
      <w:r w:rsidRPr="00592F28">
        <w:rPr>
          <w:rFonts w:ascii="Arial" w:hAnsi="Arial" w:cs="Arial"/>
        </w:rPr>
        <w:t>Због планираног пораста конзума грејног подручја ТО „Баново Брдо”, као и предвиђеног пораста конзума у контактним зонама овог Плана до 2035.</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изградити нове објекате, односно реконструисати, доградити, адаптирати и санирати постојеће објекате.</w:t>
      </w:r>
    </w:p>
    <w:p w:rsidR="00812224" w:rsidRPr="00592F28" w:rsidRDefault="00812224" w:rsidP="00B8121C">
      <w:pPr>
        <w:ind w:firstLine="0"/>
        <w:jc w:val="both"/>
        <w:rPr>
          <w:rFonts w:ascii="Arial" w:hAnsi="Arial" w:cs="Arial"/>
          <w:lang w:val="sr-Cyrl-CS"/>
        </w:rPr>
      </w:pPr>
      <w:r w:rsidRPr="00592F28">
        <w:rPr>
          <w:rFonts w:ascii="Arial" w:hAnsi="Arial" w:cs="Arial"/>
          <w:lang w:val="ru-RU"/>
        </w:rPr>
        <w:t xml:space="preserve">У оквиру комплекса топлане ТО </w:t>
      </w:r>
      <w:r w:rsidRPr="00592F28">
        <w:rPr>
          <w:rFonts w:ascii="Arial" w:hAnsi="Arial" w:cs="Arial"/>
          <w:lang w:val="sr-Cyrl-CS"/>
        </w:rPr>
        <w:t>„</w:t>
      </w:r>
      <w:r w:rsidRPr="00592F28">
        <w:rPr>
          <w:rFonts w:ascii="Arial" w:hAnsi="Arial" w:cs="Arial"/>
        </w:rPr>
        <w:t>Баново Брдо</w:t>
      </w:r>
      <w:r w:rsidRPr="00592F28">
        <w:rPr>
          <w:rFonts w:ascii="Arial" w:hAnsi="Arial" w:cs="Arial"/>
          <w:lang w:val="sr-Cyrl-CS"/>
        </w:rPr>
        <w:t>” :</w:t>
      </w:r>
    </w:p>
    <w:p w:rsidR="00812224" w:rsidRPr="00592F28" w:rsidRDefault="00812224" w:rsidP="007E6B23">
      <w:pPr>
        <w:numPr>
          <w:ilvl w:val="0"/>
          <w:numId w:val="34"/>
        </w:numPr>
        <w:jc w:val="both"/>
        <w:rPr>
          <w:rFonts w:ascii="Arial" w:hAnsi="Arial" w:cs="Arial"/>
        </w:rPr>
      </w:pPr>
      <w:r w:rsidRPr="00592F28">
        <w:rPr>
          <w:rFonts w:ascii="Arial" w:hAnsi="Arial" w:cs="Arial"/>
        </w:rPr>
        <w:t>изградити и реконструисати административни и канцеларијски простор;</w:t>
      </w:r>
    </w:p>
    <w:p w:rsidR="00812224" w:rsidRPr="00592F28" w:rsidRDefault="00812224" w:rsidP="007E6B23">
      <w:pPr>
        <w:numPr>
          <w:ilvl w:val="0"/>
          <w:numId w:val="34"/>
        </w:numPr>
        <w:jc w:val="both"/>
        <w:rPr>
          <w:rFonts w:ascii="Arial" w:hAnsi="Arial" w:cs="Arial"/>
        </w:rPr>
      </w:pPr>
      <w:r w:rsidRPr="00592F28">
        <w:rPr>
          <w:rFonts w:ascii="Arial" w:hAnsi="Arial" w:cs="Arial"/>
        </w:rPr>
        <w:t>модернизовати просторије за боравак и рад запослених;</w:t>
      </w:r>
    </w:p>
    <w:p w:rsidR="00812224" w:rsidRPr="00592F28" w:rsidRDefault="00812224" w:rsidP="007E6B23">
      <w:pPr>
        <w:numPr>
          <w:ilvl w:val="0"/>
          <w:numId w:val="34"/>
        </w:numPr>
        <w:jc w:val="both"/>
        <w:rPr>
          <w:rFonts w:ascii="Arial" w:hAnsi="Arial" w:cs="Arial"/>
        </w:rPr>
      </w:pPr>
      <w:r w:rsidRPr="00592F28">
        <w:rPr>
          <w:rFonts w:ascii="Arial" w:hAnsi="Arial" w:cs="Arial"/>
        </w:rPr>
        <w:t>реконструисати и доградити погонски објекат;</w:t>
      </w:r>
    </w:p>
    <w:p w:rsidR="00812224" w:rsidRPr="00592F28" w:rsidRDefault="00812224" w:rsidP="007E6B23">
      <w:pPr>
        <w:numPr>
          <w:ilvl w:val="0"/>
          <w:numId w:val="34"/>
        </w:numPr>
        <w:jc w:val="both"/>
        <w:rPr>
          <w:rFonts w:ascii="Arial" w:hAnsi="Arial" w:cs="Arial"/>
          <w:bCs/>
        </w:rPr>
      </w:pPr>
      <w:r w:rsidRPr="00592F28">
        <w:rPr>
          <w:rFonts w:ascii="Arial" w:hAnsi="Arial" w:cs="Arial"/>
        </w:rPr>
        <w:t>реконструисати или заменити котловске јединице;</w:t>
      </w:r>
    </w:p>
    <w:p w:rsidR="00812224" w:rsidRPr="00592F28" w:rsidRDefault="00812224" w:rsidP="007E6B23">
      <w:pPr>
        <w:numPr>
          <w:ilvl w:val="0"/>
          <w:numId w:val="34"/>
        </w:numPr>
        <w:jc w:val="both"/>
        <w:rPr>
          <w:rFonts w:ascii="Arial" w:hAnsi="Arial" w:cs="Arial"/>
          <w:bCs/>
        </w:rPr>
      </w:pPr>
      <w:r w:rsidRPr="00592F28">
        <w:rPr>
          <w:rFonts w:ascii="Arial" w:hAnsi="Arial" w:cs="Arial"/>
        </w:rPr>
        <w:t>изградити нове пумпно-измењивачке станице;</w:t>
      </w:r>
    </w:p>
    <w:p w:rsidR="00812224" w:rsidRPr="00592F28" w:rsidRDefault="00812224" w:rsidP="007E6B23">
      <w:pPr>
        <w:numPr>
          <w:ilvl w:val="0"/>
          <w:numId w:val="34"/>
        </w:numPr>
        <w:jc w:val="both"/>
        <w:rPr>
          <w:rFonts w:ascii="Arial" w:hAnsi="Arial" w:cs="Arial"/>
          <w:bCs/>
        </w:rPr>
      </w:pPr>
      <w:r w:rsidRPr="00592F28">
        <w:rPr>
          <w:rFonts w:ascii="Arial" w:hAnsi="Arial" w:cs="Arial"/>
        </w:rPr>
        <w:t>реконструисати или изградити нову трафо станицу;</w:t>
      </w:r>
    </w:p>
    <w:p w:rsidR="00812224" w:rsidRPr="00592F28" w:rsidRDefault="00812224" w:rsidP="007E6B23">
      <w:pPr>
        <w:numPr>
          <w:ilvl w:val="0"/>
          <w:numId w:val="34"/>
        </w:numPr>
        <w:jc w:val="both"/>
        <w:rPr>
          <w:rFonts w:ascii="Arial" w:hAnsi="Arial" w:cs="Arial"/>
          <w:bCs/>
        </w:rPr>
      </w:pPr>
      <w:r w:rsidRPr="00592F28">
        <w:rPr>
          <w:rFonts w:ascii="Arial" w:hAnsi="Arial" w:cs="Arial"/>
        </w:rPr>
        <w:t>уклонити димњак који није у функцији, а изградити нови и реконструисати постојећи димњак</w:t>
      </w:r>
      <w:r w:rsidRPr="00592F28">
        <w:rPr>
          <w:rFonts w:ascii="Arial" w:hAnsi="Arial" w:cs="Arial"/>
          <w:bCs/>
        </w:rPr>
        <w:t>;</w:t>
      </w:r>
    </w:p>
    <w:p w:rsidR="00812224" w:rsidRPr="00592F28" w:rsidRDefault="00812224" w:rsidP="007E6B23">
      <w:pPr>
        <w:numPr>
          <w:ilvl w:val="0"/>
          <w:numId w:val="35"/>
        </w:numPr>
        <w:jc w:val="both"/>
        <w:rPr>
          <w:rFonts w:ascii="Arial" w:hAnsi="Arial" w:cs="Arial"/>
        </w:rPr>
      </w:pPr>
      <w:r w:rsidRPr="00592F28">
        <w:rPr>
          <w:rFonts w:ascii="Arial" w:hAnsi="Arial" w:cs="Arial"/>
        </w:rPr>
        <w:t>модернизовати или реконструисати систем за хемијску припрему воде;</w:t>
      </w:r>
    </w:p>
    <w:p w:rsidR="00812224" w:rsidRPr="00592F28" w:rsidRDefault="00812224" w:rsidP="007E6B23">
      <w:pPr>
        <w:numPr>
          <w:ilvl w:val="0"/>
          <w:numId w:val="35"/>
        </w:numPr>
        <w:jc w:val="both"/>
        <w:rPr>
          <w:rFonts w:ascii="Arial" w:hAnsi="Arial" w:cs="Arial"/>
        </w:rPr>
      </w:pPr>
      <w:r w:rsidRPr="00592F28">
        <w:rPr>
          <w:rFonts w:ascii="Arial" w:hAnsi="Arial" w:cs="Arial"/>
        </w:rPr>
        <w:t>изградити или реконструисати експанзионе судове и систем за одржавање притиска;</w:t>
      </w:r>
    </w:p>
    <w:p w:rsidR="00812224" w:rsidRPr="00592F28" w:rsidRDefault="00812224" w:rsidP="007E6B23">
      <w:pPr>
        <w:numPr>
          <w:ilvl w:val="0"/>
          <w:numId w:val="35"/>
        </w:numPr>
        <w:jc w:val="both"/>
        <w:rPr>
          <w:rFonts w:ascii="Arial" w:hAnsi="Arial" w:cs="Arial"/>
        </w:rPr>
      </w:pPr>
      <w:r w:rsidRPr="00592F28">
        <w:rPr>
          <w:rFonts w:ascii="Arial" w:hAnsi="Arial" w:cs="Arial"/>
        </w:rPr>
        <w:t>реконструисати циркуларни систем;</w:t>
      </w:r>
    </w:p>
    <w:p w:rsidR="00812224" w:rsidRPr="00592F28" w:rsidRDefault="00812224" w:rsidP="007E6B23">
      <w:pPr>
        <w:numPr>
          <w:ilvl w:val="0"/>
          <w:numId w:val="35"/>
        </w:numPr>
        <w:jc w:val="both"/>
        <w:rPr>
          <w:rFonts w:ascii="Arial" w:hAnsi="Arial" w:cs="Arial"/>
        </w:rPr>
      </w:pPr>
      <w:r w:rsidRPr="00592F28">
        <w:rPr>
          <w:rFonts w:ascii="Arial" w:hAnsi="Arial" w:cs="Arial"/>
        </w:rPr>
        <w:t>уградити економајзере;</w:t>
      </w:r>
    </w:p>
    <w:p w:rsidR="00812224" w:rsidRPr="00592F28" w:rsidRDefault="00812224" w:rsidP="007E6B23">
      <w:pPr>
        <w:numPr>
          <w:ilvl w:val="0"/>
          <w:numId w:val="35"/>
        </w:numPr>
        <w:jc w:val="both"/>
        <w:rPr>
          <w:rFonts w:ascii="Arial" w:hAnsi="Arial" w:cs="Arial"/>
        </w:rPr>
      </w:pPr>
      <w:proofErr w:type="gramStart"/>
      <w:r w:rsidRPr="00592F28">
        <w:rPr>
          <w:rFonts w:ascii="Arial" w:hAnsi="Arial" w:cs="Arial"/>
        </w:rPr>
        <w:t>модернизовати</w:t>
      </w:r>
      <w:proofErr w:type="gramEnd"/>
      <w:r w:rsidRPr="00592F28">
        <w:rPr>
          <w:rFonts w:ascii="Arial" w:hAnsi="Arial" w:cs="Arial"/>
        </w:rPr>
        <w:t xml:space="preserve"> складишта и магацине опреме и резервних делова.</w:t>
      </w:r>
    </w:p>
    <w:p w:rsidR="00812224" w:rsidRPr="00592F28" w:rsidRDefault="00812224" w:rsidP="00B8121C">
      <w:pPr>
        <w:ind w:firstLine="0"/>
        <w:jc w:val="both"/>
        <w:rPr>
          <w:rFonts w:ascii="Arial" w:hAnsi="Arial" w:cs="Arial"/>
          <w:lang w:val="sr-Cyrl-CS"/>
        </w:rPr>
      </w:pPr>
    </w:p>
    <w:p w:rsidR="00812224" w:rsidRPr="00592F28" w:rsidRDefault="00812224" w:rsidP="00B8121C">
      <w:pPr>
        <w:ind w:firstLine="0"/>
        <w:jc w:val="both"/>
        <w:rPr>
          <w:rFonts w:ascii="Arial" w:hAnsi="Arial" w:cs="Arial"/>
          <w:lang w:val="sr-Cyrl-CS"/>
        </w:rPr>
      </w:pPr>
      <w:r w:rsidRPr="00592F28">
        <w:rPr>
          <w:rFonts w:ascii="Arial" w:hAnsi="Arial" w:cs="Arial"/>
          <w:lang w:val="sr-Cyrl-CS"/>
        </w:rPr>
        <w:t>Слободан простор око објекта даљинског грејања озеленети применом ниског зеленила и травњака, а дуж ограде предвидети садњу живице, пузавица и слично.</w:t>
      </w:r>
    </w:p>
    <w:p w:rsidR="00812224" w:rsidRPr="00592F28" w:rsidRDefault="00812224" w:rsidP="00B8121C">
      <w:pPr>
        <w:ind w:firstLine="0"/>
        <w:jc w:val="both"/>
        <w:rPr>
          <w:rFonts w:ascii="Arial" w:hAnsi="Arial" w:cs="Arial"/>
          <w:lang w:val="sr-Cyrl-CS"/>
        </w:rPr>
      </w:pPr>
      <w:r w:rsidRPr="00592F28">
        <w:rPr>
          <w:rFonts w:ascii="Arial" w:hAnsi="Arial" w:cs="Arial"/>
          <w:lang w:val="sr-Cyrl-CS"/>
        </w:rPr>
        <w:lastRenderedPageBreak/>
        <w:t>Са западне стране, према саобраћајници Николаја Гогоља, одржавати зелену површину у оквиру комплекса топлане.</w:t>
      </w:r>
    </w:p>
    <w:p w:rsidR="00B8121C" w:rsidRPr="00592F28" w:rsidRDefault="00B8121C" w:rsidP="00B8121C">
      <w:pPr>
        <w:pStyle w:val="NormalItalic"/>
        <w:rPr>
          <w:rFonts w:ascii="Arial" w:hAnsi="Arial" w:cs="Arial"/>
          <w:i w:val="0"/>
          <w:color w:val="C00000"/>
        </w:rPr>
      </w:pPr>
    </w:p>
    <w:p w:rsidR="00B8121C" w:rsidRPr="00592F28" w:rsidRDefault="007A69D3" w:rsidP="00B8121C">
      <w:pPr>
        <w:ind w:firstLine="0"/>
        <w:jc w:val="both"/>
        <w:rPr>
          <w:rFonts w:ascii="Arial" w:hAnsi="Arial" w:cs="Arial"/>
        </w:rPr>
      </w:pPr>
      <w:r w:rsidRPr="00592F28">
        <w:rPr>
          <w:rFonts w:ascii="Arial" w:hAnsi="Arial" w:cs="Arial"/>
        </w:rPr>
        <w:t>Планом је предвиђена изград</w:t>
      </w:r>
      <w:r w:rsidR="00CC1A12" w:rsidRPr="00592F28">
        <w:rPr>
          <w:rFonts w:ascii="Arial" w:hAnsi="Arial" w:cs="Arial"/>
        </w:rPr>
        <w:t>ња магистралног</w:t>
      </w:r>
      <w:r w:rsidR="00B8121C" w:rsidRPr="00592F28">
        <w:rPr>
          <w:rFonts w:ascii="Arial" w:hAnsi="Arial" w:cs="Arial"/>
        </w:rPr>
        <w:t xml:space="preserve"> топловод</w:t>
      </w:r>
      <w:r w:rsidR="00CC1A12" w:rsidRPr="00592F28">
        <w:rPr>
          <w:rFonts w:ascii="Arial" w:hAnsi="Arial" w:cs="Arial"/>
        </w:rPr>
        <w:t xml:space="preserve">а </w:t>
      </w:r>
      <w:r w:rsidRPr="00592F28">
        <w:rPr>
          <w:rFonts w:ascii="Arial" w:hAnsi="Arial" w:cs="Arial"/>
        </w:rPr>
        <w:t>и његовом р</w:t>
      </w:r>
      <w:r w:rsidR="00B8121C" w:rsidRPr="00592F28">
        <w:rPr>
          <w:rFonts w:ascii="Arial" w:hAnsi="Arial" w:cs="Arial"/>
        </w:rPr>
        <w:t xml:space="preserve">еализацијом омогућиће се спајање </w:t>
      </w:r>
      <w:r w:rsidR="00B8121C" w:rsidRPr="00592F28">
        <w:rPr>
          <w:rFonts w:ascii="Arial" w:eastAsia="MS Mincho" w:hAnsi="Arial" w:cs="Arial"/>
          <w:lang w:val="sr-Cyrl-CS"/>
        </w:rPr>
        <w:t>грејних подручја ТО „Баново Брдо” и ТО „Нови Београд”, односно њихово међусобно повезивање магистралним топловодима, као и г</w:t>
      </w:r>
      <w:r w:rsidR="00B8121C" w:rsidRPr="00592F28">
        <w:rPr>
          <w:rFonts w:ascii="Arial" w:hAnsi="Arial" w:cs="Arial"/>
          <w:lang w:val="sr-Cyrl-CS"/>
        </w:rPr>
        <w:t xml:space="preserve">ашење индивидуалних </w:t>
      </w:r>
      <w:r w:rsidR="00B8121C" w:rsidRPr="00592F28">
        <w:rPr>
          <w:rFonts w:ascii="Arial" w:hAnsi="Arial" w:cs="Arial"/>
          <w:lang w:val="ru-RU"/>
        </w:rPr>
        <w:t>котларница њиховим прикључивањем</w:t>
      </w:r>
      <w:r w:rsidR="00F94023" w:rsidRPr="00592F28">
        <w:rPr>
          <w:rFonts w:ascii="Arial" w:hAnsi="Arial" w:cs="Arial"/>
          <w:lang w:val="ru-RU"/>
        </w:rPr>
        <w:t xml:space="preserve"> на топловодну мрежу система даљ</w:t>
      </w:r>
      <w:r w:rsidR="00B8121C" w:rsidRPr="00592F28">
        <w:rPr>
          <w:rFonts w:ascii="Arial" w:hAnsi="Arial" w:cs="Arial"/>
          <w:lang w:val="ru-RU"/>
        </w:rPr>
        <w:t>инског грејања.</w:t>
      </w:r>
    </w:p>
    <w:p w:rsidR="00B8121C" w:rsidRPr="00592F28" w:rsidRDefault="00B8121C" w:rsidP="00D7496E">
      <w:pPr>
        <w:ind w:firstLine="0"/>
        <w:jc w:val="both"/>
        <w:rPr>
          <w:rFonts w:ascii="Arial" w:hAnsi="Arial" w:cs="Arial"/>
          <w:color w:val="FF0000"/>
        </w:rPr>
      </w:pPr>
    </w:p>
    <w:p w:rsidR="00623D5F" w:rsidRPr="00592F28" w:rsidRDefault="00623D5F" w:rsidP="00D7496E">
      <w:pPr>
        <w:ind w:firstLine="0"/>
        <w:jc w:val="both"/>
        <w:rPr>
          <w:rFonts w:ascii="Arial" w:hAnsi="Arial" w:cs="Arial"/>
        </w:rPr>
      </w:pPr>
      <w:proofErr w:type="gramStart"/>
      <w:r w:rsidRPr="00592F28">
        <w:rPr>
          <w:rFonts w:ascii="Arial" w:hAnsi="Arial" w:cs="Arial"/>
        </w:rPr>
        <w:t>Локација топлане се налази у зони становања и у непосредном окружењу се налазе објекти индивидуалног и вишепородичног становања као и објекти јавне намене.</w:t>
      </w:r>
      <w:proofErr w:type="gramEnd"/>
    </w:p>
    <w:p w:rsidR="00623D5F" w:rsidRPr="00592F28" w:rsidRDefault="00623D5F" w:rsidP="00D7496E">
      <w:pPr>
        <w:ind w:firstLine="0"/>
        <w:jc w:val="both"/>
        <w:rPr>
          <w:rFonts w:ascii="Arial" w:hAnsi="Arial" w:cs="Arial"/>
          <w:color w:val="FF0000"/>
        </w:rPr>
      </w:pPr>
    </w:p>
    <w:p w:rsidR="00623D5F" w:rsidRPr="00592F28" w:rsidRDefault="00623D5F" w:rsidP="00623D5F">
      <w:pPr>
        <w:ind w:firstLine="0"/>
        <w:jc w:val="both"/>
        <w:rPr>
          <w:rFonts w:ascii="Arial" w:hAnsi="Arial" w:cs="Arial"/>
        </w:rPr>
      </w:pPr>
      <w:proofErr w:type="gramStart"/>
      <w:r w:rsidRPr="00592F28">
        <w:rPr>
          <w:rFonts w:ascii="Arial" w:hAnsi="Arial" w:cs="Arial"/>
        </w:rPr>
        <w:t>Документом ће бити приказан утицај, као и постојеће стање на самој локацији и све специфичности у погледу врста и начина загађења који настају у току редовног рада топлане.</w:t>
      </w:r>
      <w:proofErr w:type="gramEnd"/>
    </w:p>
    <w:p w:rsidR="00623D5F" w:rsidRPr="00592F28" w:rsidRDefault="00623D5F" w:rsidP="00623D5F">
      <w:pPr>
        <w:pStyle w:val="BodyText"/>
        <w:ind w:firstLine="0"/>
        <w:jc w:val="both"/>
        <w:rPr>
          <w:rFonts w:ascii="Arial" w:hAnsi="Arial" w:cs="Arial"/>
          <w:color w:val="FF0000"/>
          <w:sz w:val="22"/>
        </w:rPr>
      </w:pPr>
    </w:p>
    <w:p w:rsidR="00623D5F" w:rsidRPr="00592F28" w:rsidRDefault="00623D5F" w:rsidP="00623D5F">
      <w:pPr>
        <w:pStyle w:val="BodyText"/>
        <w:ind w:firstLine="0"/>
        <w:jc w:val="both"/>
        <w:rPr>
          <w:rFonts w:ascii="Arial" w:hAnsi="Arial" w:cs="Arial"/>
          <w:sz w:val="22"/>
        </w:rPr>
      </w:pPr>
      <w:r w:rsidRPr="00592F28">
        <w:rPr>
          <w:rFonts w:ascii="Arial" w:hAnsi="Arial" w:cs="Arial"/>
          <w:sz w:val="22"/>
        </w:rPr>
        <w:t xml:space="preserve">За </w:t>
      </w:r>
      <w:r w:rsidRPr="00592F28">
        <w:rPr>
          <w:rFonts w:ascii="Arial" w:hAnsi="Arial" w:cs="Arial"/>
          <w:sz w:val="22"/>
          <w:lang w:val="sr-Cyrl-CS"/>
        </w:rPr>
        <w:t>објекат Дома здравља “Др Симо Милошевић</w:t>
      </w:r>
      <w:proofErr w:type="gramStart"/>
      <w:r w:rsidRPr="00592F28">
        <w:rPr>
          <w:rFonts w:ascii="Arial" w:hAnsi="Arial" w:cs="Arial"/>
          <w:sz w:val="22"/>
          <w:lang w:val="sr-Cyrl-CS"/>
        </w:rPr>
        <w:t>“</w:t>
      </w:r>
      <w:r w:rsidR="00BD2E80" w:rsidRPr="00592F28">
        <w:rPr>
          <w:rFonts w:ascii="Arial" w:hAnsi="Arial" w:cs="Arial"/>
          <w:sz w:val="22"/>
          <w:lang w:val="sr-Cyrl-CS"/>
        </w:rPr>
        <w:t xml:space="preserve"> </w:t>
      </w:r>
      <w:r w:rsidRPr="00592F28">
        <w:rPr>
          <w:rFonts w:ascii="Arial" w:hAnsi="Arial" w:cs="Arial"/>
          <w:sz w:val="22"/>
          <w:lang w:val="sr-Cyrl-CS"/>
        </w:rPr>
        <w:t>уз</w:t>
      </w:r>
      <w:proofErr w:type="gramEnd"/>
      <w:r w:rsidRPr="00592F28">
        <w:rPr>
          <w:rFonts w:ascii="Arial" w:hAnsi="Arial" w:cs="Arial"/>
          <w:sz w:val="22"/>
          <w:lang w:val="sr-Cyrl-CS"/>
        </w:rPr>
        <w:t xml:space="preserve"> примену свих прописаних мера се очекује да евентуални негативни утицаји буду у границама прихватљивости прописаних законским нормативима и граничним вредностима.</w:t>
      </w:r>
    </w:p>
    <w:p w:rsidR="00623D5F" w:rsidRPr="00592F28" w:rsidRDefault="00623D5F" w:rsidP="00623D5F">
      <w:pPr>
        <w:ind w:firstLine="0"/>
        <w:jc w:val="both"/>
        <w:rPr>
          <w:rFonts w:ascii="Arial" w:hAnsi="Arial" w:cs="Arial"/>
          <w:color w:val="FF0000"/>
        </w:rPr>
      </w:pPr>
    </w:p>
    <w:p w:rsidR="00D95F72" w:rsidRPr="00592F28" w:rsidRDefault="00F57D2E" w:rsidP="00A872A6">
      <w:pPr>
        <w:pStyle w:val="PlainText"/>
        <w:jc w:val="both"/>
        <w:rPr>
          <w:rFonts w:ascii="Arial" w:eastAsia="MS Mincho" w:hAnsi="Arial" w:cs="Arial"/>
          <w:sz w:val="22"/>
          <w:szCs w:val="22"/>
        </w:rPr>
      </w:pPr>
      <w:r w:rsidRPr="00592F28">
        <w:rPr>
          <w:rFonts w:ascii="Arial" w:hAnsi="Arial" w:cs="Arial"/>
          <w:b/>
          <w:sz w:val="22"/>
          <w:szCs w:val="22"/>
          <w:lang w:val="ru-RU"/>
        </w:rPr>
        <w:t xml:space="preserve">Г.1.1. </w:t>
      </w:r>
      <w:r w:rsidR="00D95F72" w:rsidRPr="00592F28">
        <w:rPr>
          <w:rFonts w:ascii="Arial" w:hAnsi="Arial" w:cs="Arial"/>
          <w:b/>
          <w:sz w:val="22"/>
          <w:szCs w:val="22"/>
          <w:lang w:val="ru-RU"/>
        </w:rPr>
        <w:t>Процена утицаја у току извођења радова</w:t>
      </w:r>
      <w:r w:rsidRPr="00592F28">
        <w:rPr>
          <w:rFonts w:ascii="Arial" w:hAnsi="Arial" w:cs="Arial"/>
          <w:b/>
          <w:sz w:val="22"/>
          <w:szCs w:val="22"/>
          <w:lang w:val="ru-RU"/>
        </w:rPr>
        <w:t xml:space="preserve"> на изградњи или реконструкцији објеката</w:t>
      </w:r>
    </w:p>
    <w:p w:rsidR="00D95F72" w:rsidRPr="00592F28" w:rsidRDefault="00D95F72" w:rsidP="00D95F72">
      <w:pPr>
        <w:jc w:val="both"/>
        <w:rPr>
          <w:rFonts w:ascii="Arial" w:hAnsi="Arial" w:cs="Arial"/>
          <w:lang w:val="ru-RU"/>
        </w:rPr>
      </w:pPr>
    </w:p>
    <w:p w:rsidR="00D95F72" w:rsidRPr="00592F28" w:rsidRDefault="00D95F72" w:rsidP="00D95F72">
      <w:pPr>
        <w:ind w:firstLine="0"/>
        <w:jc w:val="both"/>
        <w:rPr>
          <w:rFonts w:ascii="Arial" w:hAnsi="Arial" w:cs="Arial"/>
          <w:lang w:val="sr-Cyrl-CS"/>
        </w:rPr>
      </w:pPr>
      <w:r w:rsidRPr="00592F28">
        <w:rPr>
          <w:rFonts w:ascii="Arial" w:hAnsi="Arial" w:cs="Arial"/>
          <w:lang w:val="ru-RU"/>
        </w:rPr>
        <w:t>У току извођења</w:t>
      </w:r>
      <w:r w:rsidRPr="00592F28">
        <w:rPr>
          <w:rFonts w:ascii="Arial" w:hAnsi="Arial" w:cs="Arial"/>
          <w:lang w:val="sr-Cyrl-CS"/>
        </w:rPr>
        <w:t xml:space="preserve"> радова за реализацију планом предвиђених садржаја може се очекивати </w:t>
      </w:r>
      <w:r w:rsidRPr="00592F28">
        <w:rPr>
          <w:rFonts w:ascii="Arial" w:hAnsi="Arial" w:cs="Arial"/>
        </w:rPr>
        <w:t>ангажовање велике грађевинске оперативе</w:t>
      </w:r>
      <w:r w:rsidRPr="00592F28">
        <w:rPr>
          <w:rFonts w:ascii="Arial" w:hAnsi="Arial" w:cs="Arial"/>
          <w:lang w:val="sr-Cyrl-CS"/>
        </w:rPr>
        <w:t xml:space="preserve"> као и коришћење </w:t>
      </w:r>
      <w:r w:rsidRPr="00592F28">
        <w:rPr>
          <w:rFonts w:ascii="Arial" w:hAnsi="Arial" w:cs="Arial"/>
        </w:rPr>
        <w:t xml:space="preserve">савремене грађевинске механизације. </w:t>
      </w:r>
      <w:proofErr w:type="gramStart"/>
      <w:r w:rsidRPr="00592F28">
        <w:rPr>
          <w:rFonts w:ascii="Arial" w:hAnsi="Arial" w:cs="Arial"/>
        </w:rPr>
        <w:t xml:space="preserve">Сва та механизација издувним гасовима загађује ваздух, ствара буку, а могуће је загађење </w:t>
      </w:r>
      <w:r w:rsidR="00C750E9" w:rsidRPr="00592F28">
        <w:rPr>
          <w:rFonts w:ascii="Arial" w:hAnsi="Arial" w:cs="Arial"/>
        </w:rPr>
        <w:t>земљишта</w:t>
      </w:r>
      <w:r w:rsidRPr="00592F28">
        <w:rPr>
          <w:rFonts w:ascii="Arial" w:hAnsi="Arial" w:cs="Arial"/>
        </w:rPr>
        <w:t xml:space="preserve"> и подземних вода</w:t>
      </w:r>
      <w:r w:rsidRPr="00592F28">
        <w:rPr>
          <w:rFonts w:ascii="Arial" w:hAnsi="Arial" w:cs="Arial"/>
          <w:lang w:val="sr-Cyrl-CS"/>
        </w:rPr>
        <w:t>.</w:t>
      </w:r>
      <w:proofErr w:type="gramEnd"/>
    </w:p>
    <w:p w:rsidR="000E28C2" w:rsidRPr="00592F28" w:rsidRDefault="000E28C2" w:rsidP="000E28C2">
      <w:pPr>
        <w:autoSpaceDE w:val="0"/>
        <w:autoSpaceDN w:val="0"/>
        <w:adjustRightInd w:val="0"/>
        <w:ind w:firstLine="0"/>
        <w:contextualSpacing/>
        <w:jc w:val="both"/>
        <w:rPr>
          <w:rFonts w:ascii="Arial" w:hAnsi="Arial" w:cs="Arial"/>
          <w:noProof/>
        </w:rPr>
      </w:pPr>
    </w:p>
    <w:p w:rsidR="000E28C2" w:rsidRPr="00592F28" w:rsidRDefault="000E28C2" w:rsidP="000E28C2">
      <w:pPr>
        <w:autoSpaceDE w:val="0"/>
        <w:autoSpaceDN w:val="0"/>
        <w:adjustRightInd w:val="0"/>
        <w:ind w:firstLine="0"/>
        <w:contextualSpacing/>
        <w:jc w:val="both"/>
        <w:rPr>
          <w:rFonts w:ascii="Arial" w:hAnsi="Arial" w:cs="Arial"/>
          <w:noProof/>
          <w:lang w:val="sr-Cyrl-CS"/>
        </w:rPr>
      </w:pPr>
      <w:r w:rsidRPr="00592F28">
        <w:rPr>
          <w:rFonts w:ascii="Arial" w:hAnsi="Arial" w:cs="Arial"/>
          <w:noProof/>
          <w:lang w:val="sr-Cyrl-CS"/>
        </w:rPr>
        <w:t>При извођењу свих припремних и грађевинских радова на предметној локацији потребно је просторно ограничено извођење радова; спречавање изливања опасних и штетних материја (нафта и нафти деривати, масти и уља, антифриз, разређивачи, киселине, боје</w:t>
      </w:r>
      <w:r w:rsidR="00C750E9" w:rsidRPr="00592F28">
        <w:rPr>
          <w:rFonts w:ascii="Arial" w:hAnsi="Arial" w:cs="Arial"/>
          <w:noProof/>
          <w:lang w:val="sr-Cyrl-CS"/>
        </w:rPr>
        <w:t xml:space="preserve">, лакови, лепкови, итд.) у тло </w:t>
      </w:r>
      <w:r w:rsidRPr="00592F28">
        <w:rPr>
          <w:rFonts w:ascii="Arial" w:hAnsi="Arial" w:cs="Arial"/>
          <w:noProof/>
          <w:lang w:val="sr-Cyrl-CS"/>
        </w:rPr>
        <w:t>и подземне воде; адекватно складиштење свих опасних и штетних материја у минималним количинама (приручна складишта); коришћење исправне механизације, возила, опреме и другог; ограничавање кретање ангажоване механизације и забрану сервисирања и одржавања истих на локацији; прописно сакуп</w:t>
      </w:r>
      <w:r w:rsidR="002101C9" w:rsidRPr="00592F28">
        <w:rPr>
          <w:rFonts w:ascii="Arial" w:hAnsi="Arial" w:cs="Arial"/>
          <w:noProof/>
          <w:lang w:val="sr-Cyrl-CS"/>
        </w:rPr>
        <w:t>љање</w:t>
      </w:r>
      <w:r w:rsidRPr="00592F28">
        <w:rPr>
          <w:rFonts w:ascii="Arial" w:hAnsi="Arial" w:cs="Arial"/>
          <w:noProof/>
          <w:lang w:val="sr-Cyrl-CS"/>
        </w:rPr>
        <w:t xml:space="preserve"> и евакуиса</w:t>
      </w:r>
      <w:r w:rsidR="002101C9" w:rsidRPr="00592F28">
        <w:rPr>
          <w:rFonts w:ascii="Arial" w:hAnsi="Arial" w:cs="Arial"/>
          <w:noProof/>
          <w:lang w:val="sr-Cyrl-CS"/>
        </w:rPr>
        <w:t>ње</w:t>
      </w:r>
      <w:r w:rsidRPr="00592F28">
        <w:rPr>
          <w:rFonts w:ascii="Arial" w:hAnsi="Arial" w:cs="Arial"/>
          <w:noProof/>
          <w:lang w:val="sr-Cyrl-CS"/>
        </w:rPr>
        <w:t xml:space="preserve"> св</w:t>
      </w:r>
      <w:r w:rsidR="002101C9" w:rsidRPr="00592F28">
        <w:rPr>
          <w:rFonts w:ascii="Arial" w:hAnsi="Arial" w:cs="Arial"/>
          <w:noProof/>
          <w:lang w:val="sr-Cyrl-CS"/>
        </w:rPr>
        <w:t>их</w:t>
      </w:r>
      <w:r w:rsidRPr="00592F28">
        <w:rPr>
          <w:rFonts w:ascii="Arial" w:hAnsi="Arial" w:cs="Arial"/>
          <w:noProof/>
          <w:lang w:val="sr-Cyrl-CS"/>
        </w:rPr>
        <w:t xml:space="preserve"> врст</w:t>
      </w:r>
      <w:r w:rsidR="002101C9" w:rsidRPr="00592F28">
        <w:rPr>
          <w:rFonts w:ascii="Arial" w:hAnsi="Arial" w:cs="Arial"/>
          <w:noProof/>
          <w:lang w:val="sr-Cyrl-CS"/>
        </w:rPr>
        <w:t>а</w:t>
      </w:r>
      <w:r w:rsidRPr="00592F28">
        <w:rPr>
          <w:rFonts w:ascii="Arial" w:hAnsi="Arial" w:cs="Arial"/>
          <w:noProof/>
          <w:lang w:val="sr-Cyrl-CS"/>
        </w:rPr>
        <w:t xml:space="preserve"> отпадних и санитарних вода.</w:t>
      </w:r>
    </w:p>
    <w:p w:rsidR="001D6D6F" w:rsidRPr="00592F28" w:rsidRDefault="001D6D6F" w:rsidP="008772DC">
      <w:pPr>
        <w:ind w:firstLine="0"/>
        <w:jc w:val="both"/>
        <w:rPr>
          <w:rFonts w:ascii="Arial" w:hAnsi="Arial" w:cs="Arial"/>
          <w:lang w:val="sr-Cyrl-CS"/>
        </w:rPr>
      </w:pPr>
    </w:p>
    <w:p w:rsidR="000E28C2" w:rsidRPr="00592F28" w:rsidRDefault="000E28C2" w:rsidP="000E28C2">
      <w:pPr>
        <w:ind w:firstLine="0"/>
        <w:jc w:val="both"/>
        <w:rPr>
          <w:rFonts w:ascii="Arial" w:hAnsi="Arial" w:cs="Arial"/>
          <w:lang w:val="sr-Cyrl-CS"/>
        </w:rPr>
      </w:pPr>
      <w:r w:rsidRPr="00592F28">
        <w:rPr>
          <w:rFonts w:ascii="Arial" w:hAnsi="Arial" w:cs="Arial"/>
          <w:lang w:val="pl-PL"/>
        </w:rPr>
        <w:t>Разни грађевински и други отпад настаје из већине објеката градилишта.</w:t>
      </w:r>
      <w:r w:rsidRPr="00592F28">
        <w:rPr>
          <w:rFonts w:ascii="Arial" w:hAnsi="Arial" w:cs="Arial"/>
          <w:lang w:val="sr-Cyrl-CS"/>
        </w:rPr>
        <w:t xml:space="preserve"> </w:t>
      </w:r>
      <w:r w:rsidRPr="00592F28">
        <w:rPr>
          <w:rFonts w:ascii="Arial" w:hAnsi="Arial" w:cs="Arial"/>
          <w:lang w:val="pl-PL"/>
        </w:rPr>
        <w:t>Сав тај отпад</w:t>
      </w:r>
      <w:r w:rsidR="00366619" w:rsidRPr="00592F28">
        <w:rPr>
          <w:rFonts w:ascii="Arial" w:hAnsi="Arial" w:cs="Arial"/>
        </w:rPr>
        <w:t>,</w:t>
      </w:r>
      <w:r w:rsidRPr="00592F28">
        <w:rPr>
          <w:rFonts w:ascii="Arial" w:hAnsi="Arial" w:cs="Arial"/>
          <w:lang w:val="pl-PL"/>
        </w:rPr>
        <w:t xml:space="preserve"> укључујући и амбалажу</w:t>
      </w:r>
      <w:r w:rsidR="00366619" w:rsidRPr="00592F28">
        <w:rPr>
          <w:rFonts w:ascii="Arial" w:hAnsi="Arial" w:cs="Arial"/>
        </w:rPr>
        <w:t>,</w:t>
      </w:r>
      <w:r w:rsidRPr="00592F28">
        <w:rPr>
          <w:rFonts w:ascii="Arial" w:hAnsi="Arial" w:cs="Arial"/>
          <w:lang w:val="pl-PL"/>
        </w:rPr>
        <w:t xml:space="preserve"> је по правилу инертан, треба га сакупити на посебно уређен плато и одвозити на градску депонију, уколико није рециклабилан. </w:t>
      </w:r>
    </w:p>
    <w:p w:rsidR="000E28C2" w:rsidRPr="00592F28" w:rsidRDefault="000E28C2" w:rsidP="000E28C2">
      <w:pPr>
        <w:ind w:firstLine="0"/>
        <w:jc w:val="both"/>
        <w:rPr>
          <w:rFonts w:ascii="Arial" w:hAnsi="Arial" w:cs="Arial"/>
          <w:lang w:val="pl-PL"/>
        </w:rPr>
      </w:pPr>
      <w:r w:rsidRPr="00592F28">
        <w:rPr>
          <w:rFonts w:ascii="Arial" w:hAnsi="Arial" w:cs="Arial"/>
          <w:lang w:val="pl-PL"/>
        </w:rPr>
        <w:t>Отпад из радиониц</w:t>
      </w:r>
      <w:r w:rsidRPr="00592F28">
        <w:rPr>
          <w:rFonts w:ascii="Arial" w:hAnsi="Arial" w:cs="Arial"/>
          <w:lang w:val="sr-Cyrl-CS"/>
        </w:rPr>
        <w:t>а</w:t>
      </w:r>
      <w:r w:rsidRPr="00592F28">
        <w:rPr>
          <w:rFonts w:ascii="Arial" w:hAnsi="Arial" w:cs="Arial"/>
          <w:lang w:val="pl-PL"/>
        </w:rPr>
        <w:t xml:space="preserve"> </w:t>
      </w:r>
      <w:r w:rsidRPr="00592F28">
        <w:rPr>
          <w:rFonts w:ascii="Arial" w:hAnsi="Arial" w:cs="Arial"/>
          <w:lang w:val="sr-Cyrl-CS"/>
        </w:rPr>
        <w:t xml:space="preserve">или </w:t>
      </w:r>
      <w:r w:rsidRPr="00592F28">
        <w:rPr>
          <w:rFonts w:ascii="Arial" w:hAnsi="Arial" w:cs="Arial"/>
          <w:lang w:val="pl-PL"/>
        </w:rPr>
        <w:t>магацина мазива и горива укључујући и амбалажу је опасан отпад и са њим се мора поступати према Правилнику за опасан отпад.</w:t>
      </w:r>
      <w:r w:rsidRPr="00592F28">
        <w:rPr>
          <w:rFonts w:ascii="Arial" w:hAnsi="Arial" w:cs="Arial"/>
          <w:lang w:val="sr-Cyrl-CS"/>
        </w:rPr>
        <w:t xml:space="preserve"> </w:t>
      </w:r>
      <w:r w:rsidRPr="00592F28">
        <w:rPr>
          <w:rFonts w:ascii="Arial" w:hAnsi="Arial" w:cs="Arial"/>
          <w:lang w:val="pl-PL"/>
        </w:rPr>
        <w:t>Сав опасан отпад подлеже поступку карактеризације, након које исти треба да преузме овлашћено предузеће које се бави дорадом или извозом овог отпада.</w:t>
      </w:r>
      <w:r w:rsidRPr="00592F28">
        <w:rPr>
          <w:rFonts w:ascii="Arial" w:hAnsi="Arial" w:cs="Arial"/>
          <w:lang w:val="sr-Cyrl-CS"/>
        </w:rPr>
        <w:t xml:space="preserve"> </w:t>
      </w:r>
    </w:p>
    <w:p w:rsidR="000E28C2" w:rsidRPr="00592F28" w:rsidRDefault="000E28C2" w:rsidP="008772DC">
      <w:pPr>
        <w:ind w:firstLine="0"/>
        <w:jc w:val="both"/>
        <w:rPr>
          <w:rFonts w:ascii="Arial" w:hAnsi="Arial" w:cs="Arial"/>
          <w:lang w:val="sr-Cyrl-CS"/>
        </w:rPr>
      </w:pPr>
    </w:p>
    <w:p w:rsidR="00D95F72" w:rsidRPr="00592F28" w:rsidRDefault="000E28C2" w:rsidP="008772DC">
      <w:pPr>
        <w:ind w:firstLine="0"/>
        <w:jc w:val="both"/>
        <w:rPr>
          <w:rFonts w:ascii="Arial" w:hAnsi="Arial" w:cs="Arial"/>
          <w:lang w:val="sr-Cyrl-CS"/>
        </w:rPr>
      </w:pPr>
      <w:r w:rsidRPr="00592F28">
        <w:rPr>
          <w:rFonts w:ascii="Arial" w:hAnsi="Arial" w:cs="Arial"/>
          <w:lang w:val="sr-Cyrl-CS"/>
        </w:rPr>
        <w:t xml:space="preserve">У </w:t>
      </w:r>
      <w:r w:rsidR="00D13E39" w:rsidRPr="00592F28">
        <w:rPr>
          <w:rFonts w:ascii="Arial" w:hAnsi="Arial" w:cs="Arial"/>
          <w:lang w:val="sr-Cyrl-CS"/>
        </w:rPr>
        <w:t xml:space="preserve">току извођења радова потребно је </w:t>
      </w:r>
      <w:r w:rsidR="00D95F72" w:rsidRPr="00592F28">
        <w:rPr>
          <w:rFonts w:ascii="Arial" w:hAnsi="Arial" w:cs="Arial"/>
          <w:lang w:val="sr-Cyrl-CS"/>
        </w:rPr>
        <w:t>правилно и добро организовати градилиште и извођење радова, а простор и објекте по завршетку радова правилно и у складу са законском регулативом санирати</w:t>
      </w:r>
      <w:r w:rsidR="00D13E39" w:rsidRPr="00592F28">
        <w:rPr>
          <w:rFonts w:ascii="Arial" w:hAnsi="Arial" w:cs="Arial"/>
          <w:lang w:val="sr-Cyrl-CS"/>
        </w:rPr>
        <w:t>,</w:t>
      </w:r>
      <w:r w:rsidR="00DF11D0" w:rsidRPr="00592F28">
        <w:rPr>
          <w:rFonts w:ascii="Arial" w:hAnsi="Arial" w:cs="Arial"/>
          <w:lang w:val="sr-Cyrl-CS"/>
        </w:rPr>
        <w:t xml:space="preserve"> а према пројекту орг</w:t>
      </w:r>
      <w:r w:rsidR="0091325C" w:rsidRPr="00592F28">
        <w:rPr>
          <w:rFonts w:ascii="Arial" w:hAnsi="Arial" w:cs="Arial"/>
          <w:lang w:val="sr-Cyrl-CS"/>
        </w:rPr>
        <w:t>а</w:t>
      </w:r>
      <w:r w:rsidR="00DF11D0" w:rsidRPr="00592F28">
        <w:rPr>
          <w:rFonts w:ascii="Arial" w:hAnsi="Arial" w:cs="Arial"/>
          <w:lang w:val="sr-Cyrl-CS"/>
        </w:rPr>
        <w:t>низовања и уређења градилишта и терена</w:t>
      </w:r>
      <w:r w:rsidR="00D95F72" w:rsidRPr="00592F28">
        <w:rPr>
          <w:rFonts w:ascii="Arial" w:hAnsi="Arial" w:cs="Arial"/>
          <w:lang w:val="sr-Cyrl-CS"/>
        </w:rPr>
        <w:t xml:space="preserve">. </w:t>
      </w:r>
    </w:p>
    <w:p w:rsidR="00D13E39" w:rsidRPr="00592F28" w:rsidRDefault="00D13E39" w:rsidP="00423AC4">
      <w:pPr>
        <w:ind w:firstLine="0"/>
        <w:jc w:val="both"/>
        <w:rPr>
          <w:rFonts w:ascii="Arial" w:hAnsi="Arial" w:cs="Arial"/>
          <w:b/>
          <w:color w:val="FF0000"/>
        </w:rPr>
      </w:pPr>
    </w:p>
    <w:p w:rsidR="002E1D26" w:rsidRPr="00592F28" w:rsidRDefault="001802A4" w:rsidP="002E1D26">
      <w:pPr>
        <w:ind w:firstLine="0"/>
        <w:jc w:val="both"/>
        <w:rPr>
          <w:rFonts w:ascii="Arial" w:hAnsi="Arial" w:cs="Arial"/>
          <w:lang w:val="sr-Cyrl-CS"/>
        </w:rPr>
      </w:pPr>
      <w:bookmarkStart w:id="111" w:name="_Toc132436671"/>
      <w:r w:rsidRPr="00592F28">
        <w:rPr>
          <w:rFonts w:ascii="Arial" w:hAnsi="Arial" w:cs="Arial"/>
          <w:b/>
          <w:lang w:val="sr-Cyrl-CS"/>
        </w:rPr>
        <w:t>Г.1.</w:t>
      </w:r>
      <w:r w:rsidRPr="00592F28">
        <w:rPr>
          <w:rFonts w:ascii="Arial" w:hAnsi="Arial" w:cs="Arial"/>
          <w:b/>
        </w:rPr>
        <w:t>2</w:t>
      </w:r>
      <w:r w:rsidR="00E87C65" w:rsidRPr="00592F28">
        <w:rPr>
          <w:rFonts w:ascii="Arial" w:hAnsi="Arial" w:cs="Arial"/>
          <w:b/>
          <w:lang w:val="sr-Cyrl-CS"/>
        </w:rPr>
        <w:t xml:space="preserve">. Приказ утицаја топлане </w:t>
      </w:r>
      <w:r w:rsidR="00872FA9" w:rsidRPr="00592F28">
        <w:rPr>
          <w:rFonts w:ascii="Arial" w:hAnsi="Arial" w:cs="Arial"/>
          <w:b/>
          <w:lang w:val="sr-Cyrl-CS"/>
        </w:rPr>
        <w:t>"</w:t>
      </w:r>
      <w:r w:rsidR="00AB0786" w:rsidRPr="00592F28">
        <w:rPr>
          <w:rFonts w:ascii="Arial" w:hAnsi="Arial" w:cs="Arial"/>
          <w:b/>
        </w:rPr>
        <w:t>Баново брдо</w:t>
      </w:r>
      <w:r w:rsidR="00872FA9" w:rsidRPr="00592F28">
        <w:rPr>
          <w:rFonts w:ascii="Arial" w:hAnsi="Arial" w:cs="Arial"/>
          <w:b/>
          <w:lang w:val="sr-Cyrl-CS"/>
        </w:rPr>
        <w:t>"</w:t>
      </w:r>
      <w:r w:rsidR="00E87C65" w:rsidRPr="00592F28">
        <w:rPr>
          <w:rFonts w:ascii="Arial" w:hAnsi="Arial" w:cs="Arial"/>
          <w:b/>
          <w:lang w:val="sr-Cyrl-CS"/>
        </w:rPr>
        <w:t xml:space="preserve"> на животну средину</w:t>
      </w:r>
      <w:r w:rsidR="002E1D26" w:rsidRPr="00592F28">
        <w:rPr>
          <w:rFonts w:ascii="Arial" w:hAnsi="Arial" w:cs="Arial"/>
          <w:b/>
          <w:lang w:val="sr-Cyrl-CS"/>
        </w:rPr>
        <w:t xml:space="preserve"> </w:t>
      </w:r>
    </w:p>
    <w:p w:rsidR="008E4579" w:rsidRPr="00592F28" w:rsidRDefault="008E4579" w:rsidP="00C207CE">
      <w:pPr>
        <w:pStyle w:val="Heading411"/>
        <w:rPr>
          <w:rFonts w:ascii="Arial" w:hAnsi="Arial" w:cs="Arial"/>
        </w:rPr>
      </w:pPr>
    </w:p>
    <w:p w:rsidR="00555DBB" w:rsidRPr="00592F28" w:rsidRDefault="00555DBB" w:rsidP="003001A3">
      <w:pPr>
        <w:ind w:firstLine="0"/>
        <w:jc w:val="both"/>
        <w:rPr>
          <w:rFonts w:ascii="Arial" w:hAnsi="Arial" w:cs="Arial"/>
        </w:rPr>
      </w:pPr>
      <w:r w:rsidRPr="00592F28">
        <w:rPr>
          <w:rFonts w:ascii="Arial" w:hAnsi="Arial" w:cs="Arial"/>
        </w:rPr>
        <w:t>К</w:t>
      </w:r>
      <w:r w:rsidRPr="00592F28">
        <w:rPr>
          <w:rFonts w:ascii="Arial" w:hAnsi="Arial" w:cs="Arial"/>
          <w:lang w:val="sr-Cyrl-CS"/>
        </w:rPr>
        <w:t>омплекс топлане ТО „</w:t>
      </w:r>
      <w:r w:rsidRPr="00592F28">
        <w:rPr>
          <w:rFonts w:ascii="Arial" w:hAnsi="Arial" w:cs="Arial"/>
        </w:rPr>
        <w:t>Баново Брдо</w:t>
      </w:r>
      <w:r w:rsidRPr="00592F28">
        <w:rPr>
          <w:rFonts w:ascii="Arial" w:hAnsi="Arial" w:cs="Arial"/>
          <w:lang w:val="sr-Cyrl-CS"/>
        </w:rPr>
        <w:t>”, у блоку између Улица: Николаја Гогоља, Милана Куча, Пожешке и Петра Мећаве. ТО „</w:t>
      </w:r>
      <w:r w:rsidRPr="00592F28">
        <w:rPr>
          <w:rFonts w:ascii="Arial" w:hAnsi="Arial" w:cs="Arial"/>
        </w:rPr>
        <w:t>Баново Брдо</w:t>
      </w:r>
      <w:r w:rsidRPr="00592F28">
        <w:rPr>
          <w:rFonts w:ascii="Arial" w:hAnsi="Arial" w:cs="Arial"/>
          <w:lang w:val="sr-Cyrl-CS"/>
        </w:rPr>
        <w:t xml:space="preserve">” са својих 107 </w:t>
      </w:r>
      <w:r w:rsidRPr="00592F28">
        <w:rPr>
          <w:rFonts w:ascii="Arial" w:hAnsi="Arial" w:cs="Arial"/>
        </w:rPr>
        <w:t xml:space="preserve">МW инсталисане снаге </w:t>
      </w:r>
      <w:r w:rsidRPr="00592F28">
        <w:rPr>
          <w:rFonts w:ascii="Arial" w:hAnsi="Arial" w:cs="Arial"/>
          <w:lang w:val="sr-Cyrl-CS"/>
        </w:rPr>
        <w:t>снабдева топлотном енергијом потрошаче насеља Баново брдо, користећи природни гас као основно погонско гориво.</w:t>
      </w:r>
    </w:p>
    <w:p w:rsidR="00555DBB" w:rsidRPr="00592F28" w:rsidRDefault="00555DBB" w:rsidP="003001A3">
      <w:pPr>
        <w:jc w:val="both"/>
        <w:rPr>
          <w:rFonts w:ascii="Arial" w:hAnsi="Arial" w:cs="Arial"/>
          <w:color w:val="C00000"/>
        </w:rPr>
      </w:pPr>
    </w:p>
    <w:p w:rsidR="00555DBB" w:rsidRPr="00592F28" w:rsidRDefault="00555DBB" w:rsidP="003001A3">
      <w:pPr>
        <w:ind w:firstLine="0"/>
        <w:jc w:val="both"/>
        <w:rPr>
          <w:rFonts w:ascii="Arial" w:hAnsi="Arial" w:cs="Arial"/>
        </w:rPr>
      </w:pPr>
      <w:proofErr w:type="gramStart"/>
      <w:r w:rsidRPr="00592F28">
        <w:rPr>
          <w:rFonts w:ascii="Arial" w:hAnsi="Arial" w:cs="Arial"/>
        </w:rPr>
        <w:t>У постојећем комплексу топлане изграђена је погонска зграда са котловском јединицом, хемијском лабораторијом и канцеларијско административним делом.</w:t>
      </w:r>
      <w:proofErr w:type="gramEnd"/>
      <w:r w:rsidRPr="00592F28">
        <w:rPr>
          <w:rFonts w:ascii="Arial" w:hAnsi="Arial" w:cs="Arial"/>
        </w:rPr>
        <w:t xml:space="preserve"> </w:t>
      </w:r>
      <w:proofErr w:type="gramStart"/>
      <w:r w:rsidRPr="00592F28">
        <w:rPr>
          <w:rFonts w:ascii="Arial" w:hAnsi="Arial" w:cs="Arial"/>
        </w:rPr>
        <w:t>У делу анекса главног погонског објекта смештени су хоризонтални резервоари за заменско гориво (мазут).</w:t>
      </w:r>
      <w:proofErr w:type="gramEnd"/>
    </w:p>
    <w:p w:rsidR="00555DBB" w:rsidRPr="00592F28" w:rsidRDefault="00555DBB" w:rsidP="00555DBB">
      <w:pPr>
        <w:rPr>
          <w:rFonts w:ascii="Arial" w:hAnsi="Arial" w:cs="Arial"/>
          <w:color w:val="C00000"/>
        </w:rPr>
      </w:pPr>
    </w:p>
    <w:p w:rsidR="00555DBB" w:rsidRPr="00592F28" w:rsidRDefault="00555DBB" w:rsidP="003001A3">
      <w:pPr>
        <w:ind w:firstLine="0"/>
        <w:jc w:val="both"/>
        <w:rPr>
          <w:rFonts w:ascii="Arial" w:hAnsi="Arial" w:cs="Arial"/>
        </w:rPr>
      </w:pPr>
      <w:r w:rsidRPr="00592F28">
        <w:rPr>
          <w:rFonts w:ascii="Arial" w:hAnsi="Arial" w:cs="Arial"/>
        </w:rPr>
        <w:t>Као пратећи односно помоћни објекти, у оквиру комплекса топлане, а директно у функцији производње топлотне енергије, реализовани су и:</w:t>
      </w:r>
    </w:p>
    <w:p w:rsidR="00555DBB" w:rsidRPr="00592F28" w:rsidRDefault="00555DBB" w:rsidP="007E6B23">
      <w:pPr>
        <w:numPr>
          <w:ilvl w:val="0"/>
          <w:numId w:val="34"/>
        </w:numPr>
        <w:jc w:val="both"/>
        <w:rPr>
          <w:rFonts w:ascii="Arial" w:hAnsi="Arial" w:cs="Arial"/>
        </w:rPr>
      </w:pPr>
      <w:r w:rsidRPr="00592F28">
        <w:rPr>
          <w:rFonts w:ascii="Arial" w:hAnsi="Arial" w:cs="Arial"/>
        </w:rPr>
        <w:t>два димњака, оба висине 50 м, један за потребе котловских јединица, док други није у функцији;</w:t>
      </w:r>
    </w:p>
    <w:p w:rsidR="00555DBB" w:rsidRPr="00592F28" w:rsidRDefault="00555DBB" w:rsidP="007E6B23">
      <w:pPr>
        <w:numPr>
          <w:ilvl w:val="0"/>
          <w:numId w:val="34"/>
        </w:numPr>
        <w:jc w:val="both"/>
        <w:rPr>
          <w:rFonts w:ascii="Arial" w:hAnsi="Arial" w:cs="Arial"/>
          <w:bCs/>
        </w:rPr>
      </w:pPr>
      <w:r w:rsidRPr="00592F28">
        <w:rPr>
          <w:rFonts w:ascii="Arial" w:hAnsi="Arial" w:cs="Arial"/>
        </w:rPr>
        <w:t>мернорегулациона станица за природни гас, капацитета 13.000</w:t>
      </w:r>
      <w:r w:rsidRPr="00592F28">
        <w:rPr>
          <w:rFonts w:ascii="Arial" w:hAnsi="Arial" w:cs="Arial"/>
          <w:bCs/>
        </w:rPr>
        <w:t xml:space="preserve"> м³, са припадајућим прикључним гасоводом до ње;</w:t>
      </w:r>
    </w:p>
    <w:p w:rsidR="00555DBB" w:rsidRPr="00592F28" w:rsidRDefault="00555DBB" w:rsidP="007E6B23">
      <w:pPr>
        <w:numPr>
          <w:ilvl w:val="0"/>
          <w:numId w:val="35"/>
        </w:numPr>
        <w:jc w:val="both"/>
        <w:rPr>
          <w:rFonts w:ascii="Arial" w:hAnsi="Arial" w:cs="Arial"/>
        </w:rPr>
      </w:pPr>
      <w:r w:rsidRPr="00592F28">
        <w:rPr>
          <w:rFonts w:ascii="Arial" w:hAnsi="Arial" w:cs="Arial"/>
        </w:rPr>
        <w:t>трафо станица и разводно постројење;</w:t>
      </w:r>
    </w:p>
    <w:p w:rsidR="00555DBB" w:rsidRPr="00592F28" w:rsidRDefault="00555DBB" w:rsidP="007E6B23">
      <w:pPr>
        <w:numPr>
          <w:ilvl w:val="0"/>
          <w:numId w:val="35"/>
        </w:numPr>
        <w:jc w:val="both"/>
        <w:rPr>
          <w:rFonts w:ascii="Arial" w:hAnsi="Arial" w:cs="Arial"/>
        </w:rPr>
      </w:pPr>
      <w:r w:rsidRPr="00592F28">
        <w:rPr>
          <w:rFonts w:ascii="Arial" w:hAnsi="Arial" w:cs="Arial"/>
        </w:rPr>
        <w:t>постројење за хемијску припрему воде;</w:t>
      </w:r>
    </w:p>
    <w:p w:rsidR="00555DBB" w:rsidRPr="00592F28" w:rsidRDefault="00555DBB" w:rsidP="007E6B23">
      <w:pPr>
        <w:numPr>
          <w:ilvl w:val="0"/>
          <w:numId w:val="35"/>
        </w:numPr>
        <w:jc w:val="both"/>
        <w:rPr>
          <w:rFonts w:ascii="Arial" w:hAnsi="Arial" w:cs="Arial"/>
        </w:rPr>
      </w:pPr>
      <w:r w:rsidRPr="00592F28">
        <w:rPr>
          <w:rFonts w:ascii="Arial" w:hAnsi="Arial" w:cs="Arial"/>
        </w:rPr>
        <w:t>експанзиони систем за одржавање притиска и</w:t>
      </w:r>
    </w:p>
    <w:p w:rsidR="00555DBB" w:rsidRPr="00592F28" w:rsidRDefault="00555DBB" w:rsidP="007E6B23">
      <w:pPr>
        <w:numPr>
          <w:ilvl w:val="0"/>
          <w:numId w:val="35"/>
        </w:numPr>
        <w:jc w:val="both"/>
        <w:rPr>
          <w:rFonts w:ascii="Arial" w:hAnsi="Arial" w:cs="Arial"/>
        </w:rPr>
      </w:pPr>
      <w:proofErr w:type="gramStart"/>
      <w:r w:rsidRPr="00592F28">
        <w:rPr>
          <w:rFonts w:ascii="Arial" w:hAnsi="Arial" w:cs="Arial"/>
        </w:rPr>
        <w:t>други</w:t>
      </w:r>
      <w:proofErr w:type="gramEnd"/>
      <w:r w:rsidRPr="00592F28">
        <w:rPr>
          <w:rFonts w:ascii="Arial" w:hAnsi="Arial" w:cs="Arial"/>
        </w:rPr>
        <w:t xml:space="preserve"> мањи објекти и инсталације.</w:t>
      </w:r>
    </w:p>
    <w:p w:rsidR="00555DBB" w:rsidRPr="00592F28" w:rsidRDefault="00555DBB" w:rsidP="00555DBB">
      <w:pPr>
        <w:rPr>
          <w:rFonts w:ascii="Arial" w:hAnsi="Arial" w:cs="Arial"/>
        </w:rPr>
      </w:pPr>
    </w:p>
    <w:p w:rsidR="00555DBB" w:rsidRPr="00592F28" w:rsidRDefault="00555DBB" w:rsidP="003001A3">
      <w:pPr>
        <w:ind w:firstLine="0"/>
        <w:jc w:val="both"/>
        <w:rPr>
          <w:rFonts w:ascii="Arial" w:hAnsi="Arial" w:cs="Arial"/>
          <w:bCs/>
        </w:rPr>
      </w:pPr>
      <w:r w:rsidRPr="00592F28">
        <w:rPr>
          <w:rFonts w:ascii="Arial" w:hAnsi="Arial" w:cs="Arial"/>
        </w:rPr>
        <w:t>У комплексу топлане постоје два  надземна вертикална цилиндрична складишна резервоара за мазут, запремине 2x1000</w:t>
      </w:r>
      <w:r w:rsidRPr="00592F28">
        <w:rPr>
          <w:rFonts w:ascii="Arial" w:hAnsi="Arial" w:cs="Arial"/>
          <w:bCs/>
        </w:rPr>
        <w:t xml:space="preserve"> м³, са припремом горива, танкваном и претакалиштем, као и два хоризонтална резервоара, </w:t>
      </w:r>
      <w:r w:rsidRPr="00592F28">
        <w:rPr>
          <w:rFonts w:ascii="Arial" w:hAnsi="Arial" w:cs="Arial"/>
        </w:rPr>
        <w:t>запремине 2x100</w:t>
      </w:r>
      <w:r w:rsidRPr="00592F28">
        <w:rPr>
          <w:rFonts w:ascii="Arial" w:hAnsi="Arial" w:cs="Arial"/>
          <w:bCs/>
        </w:rPr>
        <w:t xml:space="preserve"> м³, смештена у подземном анексу котларнице.</w:t>
      </w:r>
    </w:p>
    <w:p w:rsidR="00555DBB" w:rsidRPr="00592F28" w:rsidRDefault="00555DBB" w:rsidP="002E1D26">
      <w:pPr>
        <w:autoSpaceDE w:val="0"/>
        <w:autoSpaceDN w:val="0"/>
        <w:adjustRightInd w:val="0"/>
        <w:ind w:firstLine="0"/>
        <w:jc w:val="both"/>
        <w:rPr>
          <w:rFonts w:ascii="Arial" w:hAnsi="Arial" w:cs="Arial"/>
          <w:color w:val="FF0000"/>
        </w:rPr>
      </w:pPr>
    </w:p>
    <w:p w:rsidR="00015976" w:rsidRPr="00592F28" w:rsidRDefault="00015976" w:rsidP="002E1D26">
      <w:pPr>
        <w:autoSpaceDE w:val="0"/>
        <w:autoSpaceDN w:val="0"/>
        <w:adjustRightInd w:val="0"/>
        <w:ind w:firstLine="0"/>
        <w:jc w:val="both"/>
        <w:rPr>
          <w:rFonts w:ascii="Arial" w:hAnsi="Arial" w:cs="Arial"/>
        </w:rPr>
      </w:pPr>
      <w:proofErr w:type="gramStart"/>
      <w:r w:rsidRPr="00592F28">
        <w:rPr>
          <w:rFonts w:ascii="Arial" w:hAnsi="Arial" w:cs="Arial"/>
        </w:rPr>
        <w:t>Планом су предвиђене реконструкције, доградње и модернизација постојећих садржаја и по потреби техно</w:t>
      </w:r>
      <w:r w:rsidR="0022513F" w:rsidRPr="00592F28">
        <w:rPr>
          <w:rFonts w:ascii="Arial" w:hAnsi="Arial" w:cs="Arial"/>
        </w:rPr>
        <w:t>л</w:t>
      </w:r>
      <w:r w:rsidRPr="00592F28">
        <w:rPr>
          <w:rFonts w:ascii="Arial" w:hAnsi="Arial" w:cs="Arial"/>
        </w:rPr>
        <w:t>ошких процеса увођење нових.</w:t>
      </w:r>
      <w:proofErr w:type="gramEnd"/>
    </w:p>
    <w:p w:rsidR="00015976" w:rsidRPr="00592F28" w:rsidRDefault="00015976" w:rsidP="002E1D26">
      <w:pPr>
        <w:autoSpaceDE w:val="0"/>
        <w:autoSpaceDN w:val="0"/>
        <w:adjustRightInd w:val="0"/>
        <w:ind w:firstLine="0"/>
        <w:jc w:val="both"/>
        <w:rPr>
          <w:rFonts w:ascii="Arial" w:hAnsi="Arial" w:cs="Arial"/>
        </w:rPr>
      </w:pPr>
    </w:p>
    <w:p w:rsidR="00015976" w:rsidRPr="00592F28" w:rsidRDefault="00015976" w:rsidP="00D659A3">
      <w:pPr>
        <w:autoSpaceDE w:val="0"/>
        <w:autoSpaceDN w:val="0"/>
        <w:adjustRightInd w:val="0"/>
        <w:ind w:firstLine="0"/>
        <w:jc w:val="both"/>
        <w:rPr>
          <w:rFonts w:ascii="Arial" w:hAnsi="Arial" w:cs="Arial"/>
        </w:rPr>
      </w:pPr>
      <w:proofErr w:type="gramStart"/>
      <w:r w:rsidRPr="00592F28">
        <w:rPr>
          <w:rFonts w:ascii="Arial" w:hAnsi="Arial" w:cs="Arial"/>
        </w:rPr>
        <w:t xml:space="preserve">У погледу чиниоца животне средине </w:t>
      </w:r>
      <w:r w:rsidR="0007372F" w:rsidRPr="00592F28">
        <w:rPr>
          <w:rFonts w:ascii="Arial" w:hAnsi="Arial" w:cs="Arial"/>
        </w:rPr>
        <w:t xml:space="preserve">и за планирано стање </w:t>
      </w:r>
      <w:r w:rsidRPr="00592F28">
        <w:rPr>
          <w:rFonts w:ascii="Arial" w:hAnsi="Arial" w:cs="Arial"/>
        </w:rPr>
        <w:t xml:space="preserve">очекују се </w:t>
      </w:r>
      <w:r w:rsidR="0007372F" w:rsidRPr="00592F28">
        <w:rPr>
          <w:rFonts w:ascii="Arial" w:hAnsi="Arial" w:cs="Arial"/>
        </w:rPr>
        <w:t>у</w:t>
      </w:r>
      <w:r w:rsidRPr="00592F28">
        <w:rPr>
          <w:rFonts w:ascii="Arial" w:hAnsi="Arial" w:cs="Arial"/>
        </w:rPr>
        <w:t xml:space="preserve">тицаји исте врсте на чиниоце животне </w:t>
      </w:r>
      <w:r w:rsidR="00D659A3" w:rsidRPr="00592F28">
        <w:rPr>
          <w:rFonts w:ascii="Arial" w:hAnsi="Arial" w:cs="Arial"/>
        </w:rPr>
        <w:t xml:space="preserve">средине и здравље људи као и у постојећем </w:t>
      </w:r>
      <w:r w:rsidRPr="00592F28">
        <w:rPr>
          <w:rFonts w:ascii="Arial" w:hAnsi="Arial" w:cs="Arial"/>
        </w:rPr>
        <w:t>који ће бити разматрани.</w:t>
      </w:r>
      <w:proofErr w:type="gramEnd"/>
    </w:p>
    <w:p w:rsidR="00555DBB" w:rsidRPr="00592F28" w:rsidRDefault="00555DBB" w:rsidP="00D659A3">
      <w:pPr>
        <w:autoSpaceDE w:val="0"/>
        <w:autoSpaceDN w:val="0"/>
        <w:adjustRightInd w:val="0"/>
        <w:ind w:firstLine="0"/>
        <w:jc w:val="both"/>
        <w:rPr>
          <w:rFonts w:ascii="Arial" w:hAnsi="Arial" w:cs="Arial"/>
        </w:rPr>
      </w:pPr>
    </w:p>
    <w:p w:rsidR="002E1D26" w:rsidRPr="00592F28" w:rsidRDefault="002E1D26" w:rsidP="002E1D26">
      <w:pPr>
        <w:autoSpaceDE w:val="0"/>
        <w:autoSpaceDN w:val="0"/>
        <w:adjustRightInd w:val="0"/>
        <w:ind w:firstLine="0"/>
        <w:jc w:val="both"/>
        <w:rPr>
          <w:rFonts w:ascii="Arial" w:eastAsia="TimesNewRoman" w:hAnsi="Arial" w:cs="Arial"/>
          <w:b/>
          <w:lang w:val="sr-Cyrl-CS"/>
        </w:rPr>
      </w:pPr>
      <w:r w:rsidRPr="00592F28">
        <w:rPr>
          <w:rFonts w:ascii="Arial" w:eastAsia="TimesNewRoman" w:hAnsi="Arial" w:cs="Arial"/>
          <w:b/>
          <w:lang w:val="sr-Cyrl-CS"/>
        </w:rPr>
        <w:t>Загађење ваздуха</w:t>
      </w:r>
    </w:p>
    <w:p w:rsidR="00DE11A5" w:rsidRPr="00592F28" w:rsidRDefault="00DE11A5" w:rsidP="002E1D26">
      <w:pPr>
        <w:autoSpaceDE w:val="0"/>
        <w:autoSpaceDN w:val="0"/>
        <w:adjustRightInd w:val="0"/>
        <w:ind w:firstLine="0"/>
        <w:jc w:val="both"/>
        <w:rPr>
          <w:rFonts w:ascii="Arial" w:eastAsia="TimesNewRoman" w:hAnsi="Arial" w:cs="Arial"/>
          <w:color w:val="FF0000"/>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Емисија загађујућих материја из стационарних извора у атмосферу углавном се врши преко димњака, од чије висине директно зависи удаљеност највеће концентрације загађивача у приземном слоју атмосфере.</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Димњаци којима су опремљене топлане већих капацитета су релативно високи, док су димњаци локалних котларница, а нарочито димњаци за испуштање продуката сагоревања из индивидуалних ложишта знатно нижи. Са ниским димњацима је утицај димних гасова на квалитет ваздуха ограничен на подручје у непосредној околини самог извора (до удаљености од неколико стотина метара), те се у његовој непосредној околини могу јавити прекорачења дозвољених нивоа имисионих вредности концентрација (граничних вредности имисије-ГВИ) за поједине загађујуће материје.</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lastRenderedPageBreak/>
        <w:t xml:space="preserve">ЈКП </w:t>
      </w:r>
      <w:r w:rsidR="00366619" w:rsidRPr="00592F28">
        <w:rPr>
          <w:rFonts w:ascii="Arial" w:eastAsia="TimesNewRoman" w:hAnsi="Arial" w:cs="Arial"/>
          <w:lang w:val="sr-Cyrl-CS"/>
        </w:rPr>
        <w:t>„</w:t>
      </w:r>
      <w:r w:rsidRPr="00592F28">
        <w:rPr>
          <w:rFonts w:ascii="Arial" w:eastAsia="TimesNewRoman" w:hAnsi="Arial" w:cs="Arial"/>
          <w:lang w:val="sr-Cyrl-CS"/>
        </w:rPr>
        <w:t>Београдске електране</w:t>
      </w:r>
      <w:r w:rsidR="00366619" w:rsidRPr="00592F28">
        <w:rPr>
          <w:rFonts w:ascii="Arial" w:eastAsia="TimesNewRoman" w:hAnsi="Arial" w:cs="Arial"/>
          <w:lang w:val="sr-Cyrl-CS"/>
        </w:rPr>
        <w:t>“</w:t>
      </w:r>
      <w:r w:rsidRPr="00592F28">
        <w:rPr>
          <w:rFonts w:ascii="Arial" w:eastAsia="TimesNewRoman" w:hAnsi="Arial" w:cs="Arial"/>
          <w:lang w:val="sr-Cyrl-CS"/>
        </w:rPr>
        <w:t xml:space="preserve"> од 1980</w:t>
      </w:r>
      <w:r w:rsidR="00F90304" w:rsidRPr="00592F28">
        <w:rPr>
          <w:rFonts w:ascii="Arial" w:eastAsia="TimesNewRoman" w:hAnsi="Arial" w:cs="Arial"/>
          <w:lang w:val="sr-Cyrl-CS"/>
        </w:rPr>
        <w:t>.</w:t>
      </w:r>
      <w:r w:rsidRPr="00592F28">
        <w:rPr>
          <w:rFonts w:ascii="Arial" w:eastAsia="TimesNewRoman" w:hAnsi="Arial" w:cs="Arial"/>
          <w:lang w:val="sr-Cyrl-CS"/>
        </w:rPr>
        <w:t xml:space="preserve"> год. спроводе мерење емисије и имисије</w:t>
      </w:r>
      <w:r w:rsidR="000F64F9" w:rsidRPr="00592F28">
        <w:rPr>
          <w:rFonts w:ascii="Arial" w:eastAsia="TimesNewRoman" w:hAnsi="Arial" w:cs="Arial"/>
          <w:lang w:val="sr-Cyrl-CS"/>
        </w:rPr>
        <w:t xml:space="preserve"> загађујућих материја у ваздух</w:t>
      </w:r>
      <w:r w:rsidRPr="00592F28">
        <w:rPr>
          <w:rFonts w:ascii="Arial" w:eastAsia="TimesNewRoman" w:hAnsi="Arial" w:cs="Arial"/>
          <w:lang w:val="sr-Cyrl-CS"/>
        </w:rPr>
        <w:t xml:space="preserve">, </w:t>
      </w:r>
      <w:r w:rsidR="00351738" w:rsidRPr="00592F28">
        <w:rPr>
          <w:rFonts w:ascii="Arial" w:eastAsia="TimesNewRoman" w:hAnsi="Arial" w:cs="Arial"/>
          <w:lang w:val="sr-Cyrl-CS"/>
        </w:rPr>
        <w:t xml:space="preserve">контролу отпадних вода, </w:t>
      </w:r>
      <w:r w:rsidRPr="00592F28">
        <w:rPr>
          <w:rFonts w:ascii="Arial" w:eastAsia="TimesNewRoman" w:hAnsi="Arial" w:cs="Arial"/>
          <w:lang w:val="sr-Cyrl-CS"/>
        </w:rPr>
        <w:t>односно обављају одговарајући мониторинг у складу са важећом законском регулативом и према Директивама Европске Уније. По</w:t>
      </w:r>
      <w:r w:rsidR="00366619" w:rsidRPr="00592F28">
        <w:rPr>
          <w:rFonts w:ascii="Arial" w:eastAsia="TimesNewRoman" w:hAnsi="Arial" w:cs="Arial"/>
          <w:lang w:val="sr-Cyrl-CS"/>
        </w:rPr>
        <w:t xml:space="preserve">следњих година се све више примењују мере заштите </w:t>
      </w:r>
      <w:r w:rsidRPr="00592F28">
        <w:rPr>
          <w:rFonts w:ascii="Arial" w:eastAsia="TimesNewRoman" w:hAnsi="Arial" w:cs="Arial"/>
          <w:lang w:val="sr-Cyrl-CS"/>
        </w:rPr>
        <w:t>и у другим аспектима као што су отпад, квалитет земљишта и бука.</w:t>
      </w: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Основ за добар рад топлотних извора са аспекта заштите животне средине</w:t>
      </w:r>
      <w:r w:rsidR="00D30490" w:rsidRPr="00592F28">
        <w:rPr>
          <w:rFonts w:ascii="Arial" w:eastAsia="TimesNewRoman" w:hAnsi="Arial" w:cs="Arial"/>
          <w:lang w:val="sr-Cyrl-CS"/>
        </w:rPr>
        <w:t>,</w:t>
      </w:r>
      <w:r w:rsidRPr="00592F28">
        <w:rPr>
          <w:rFonts w:ascii="Arial" w:eastAsia="TimesNewRoman" w:hAnsi="Arial" w:cs="Arial"/>
          <w:lang w:val="sr-Cyrl-CS"/>
        </w:rPr>
        <w:t xml:space="preserve"> односно смањења њиховог негативног утицаја на квали</w:t>
      </w:r>
      <w:r w:rsidR="00D30490" w:rsidRPr="00592F28">
        <w:rPr>
          <w:rFonts w:ascii="Arial" w:eastAsia="TimesNewRoman" w:hAnsi="Arial" w:cs="Arial"/>
          <w:lang w:val="sr-Cyrl-CS"/>
        </w:rPr>
        <w:t xml:space="preserve">тет ваздуха, загађења земљишта и </w:t>
      </w:r>
      <w:r w:rsidRPr="00592F28">
        <w:rPr>
          <w:rFonts w:ascii="Arial" w:eastAsia="TimesNewRoman" w:hAnsi="Arial" w:cs="Arial"/>
          <w:lang w:val="sr-Cyrl-CS"/>
        </w:rPr>
        <w:t xml:space="preserve">вода зависи од техничке исправности постројења и од врсте и квалитета горива. </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Оно што представља посебан проблем јесте то што доношење нових Закона и Уредби из области заштите животне средине који су смернице за даљи рад предузећа, врло често не могу да се примене и задовоље на постојећим техничко-технолошким постројењима. Увођење нових технологија се спорије одвија у односу на законску регулативу из области заштите животне средине.</w:t>
      </w:r>
    </w:p>
    <w:p w:rsidR="002E1D26" w:rsidRPr="00592F28" w:rsidRDefault="002E1D26" w:rsidP="002E1D26">
      <w:pPr>
        <w:autoSpaceDE w:val="0"/>
        <w:autoSpaceDN w:val="0"/>
        <w:adjustRightInd w:val="0"/>
        <w:ind w:firstLine="0"/>
        <w:jc w:val="both"/>
        <w:rPr>
          <w:rFonts w:ascii="Arial" w:eastAsia="TimesNewRoman" w:hAnsi="Arial" w:cs="Arial"/>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Емисије загађујућих материја при раду топлана зависе од врсте горива који се користи и начина његовог сагоревања.</w:t>
      </w: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Угаљ представља комплексну комбинацију органских материја и неорганског пепела и класификација угља врши се у зависности од његове топлотне моћи и садржаја горивих испарљивих материја, влаге, кисеоника, угљеника, сумпора и пепела. У термоелектранама доминантна је употреба лигнита, а у употреби су мрки, камени угаљ и антрацит.</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Главни загађивачи који се емитују из постројења који за гориво користе угаљ су оксиди сумпора, оксиди азота, угљен моноксид, честице летећег пепела посебно честице мањег пречника од 10µ</w:t>
      </w:r>
      <w:r w:rsidRPr="00592F28">
        <w:rPr>
          <w:rFonts w:ascii="Arial" w:eastAsia="TimesNewRoman" w:hAnsi="Arial" w:cs="Arial"/>
          <w:lang w:val="sr-Latn-CS"/>
        </w:rPr>
        <w:t xml:space="preserve">m </w:t>
      </w:r>
      <w:r w:rsidRPr="00592F28">
        <w:rPr>
          <w:rFonts w:ascii="Arial" w:eastAsia="TimesNewRoman" w:hAnsi="Arial" w:cs="Arial"/>
          <w:lang w:val="sr-Cyrl-CS"/>
        </w:rPr>
        <w:t xml:space="preserve">тј. </w:t>
      </w:r>
      <w:r w:rsidRPr="00592F28">
        <w:rPr>
          <w:rFonts w:ascii="Arial" w:eastAsia="TimesNewRoman" w:hAnsi="Arial" w:cs="Arial"/>
          <w:lang w:val="sr-Latn-CS"/>
        </w:rPr>
        <w:t>PM</w:t>
      </w:r>
      <w:r w:rsidRPr="00592F28">
        <w:rPr>
          <w:rFonts w:ascii="Arial" w:eastAsia="TimesNewRoman" w:hAnsi="Arial" w:cs="Arial"/>
          <w:vertAlign w:val="subscript"/>
          <w:lang w:val="sr-Cyrl-CS"/>
        </w:rPr>
        <w:t>10</w:t>
      </w:r>
      <w:r w:rsidRPr="00592F28">
        <w:rPr>
          <w:rFonts w:ascii="Arial" w:eastAsia="TimesNewRoman" w:hAnsi="Arial" w:cs="Arial"/>
          <w:lang w:val="sr-Cyrl-CS"/>
        </w:rPr>
        <w:t xml:space="preserve"> и органске материје. </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Емисије честица летећег пепела које се емитују из постројења на угаљ обухватају пепео који улази у састав угља, као и несагорели угљеник који је резултат непотпуног сагоревања. Део пепела из угља после сагоревања остаје на дну котла у виду шљаке (за постојеће котлове 10-15%), а преостали већи део бива однешен струјом у виду летећег пепела.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 xml:space="preserve">Степен емисије </w:t>
      </w:r>
      <w:r w:rsidRPr="00592F28">
        <w:rPr>
          <w:rFonts w:ascii="Arial" w:eastAsia="TimesNewRoman" w:hAnsi="Arial" w:cs="Arial"/>
        </w:rPr>
        <w:t>CO</w:t>
      </w:r>
      <w:r w:rsidRPr="00592F28">
        <w:rPr>
          <w:rFonts w:ascii="Arial" w:eastAsia="TimesNewRoman" w:hAnsi="Arial" w:cs="Arial"/>
          <w:lang w:val="sr-Cyrl-CS"/>
        </w:rPr>
        <w:t xml:space="preserve"> зависи од ефикасности оксидације горива. Присуство угљенмоноксида у излазним димним гасовима је резултат непотпуног сагоревања, до чега долази услед недовољно расположивог кисеоника за сагоревање, велике количине вишка ваздуха у ложишту, лошег мешања горива и ваздуха, ниже температуре сагоревања, гашења пламена на хладним зидовима котла, смањеног времена сагоревања, нижег оптерећења постројења. До наведених појава може доћи услед различитих модификација које се уводе у циљу смањења </w:t>
      </w:r>
      <w:r w:rsidRPr="00592F28">
        <w:rPr>
          <w:rFonts w:ascii="Arial" w:eastAsia="TimesNewRoman" w:hAnsi="Arial" w:cs="Arial"/>
          <w:lang w:val="sr-Latn-CS"/>
        </w:rPr>
        <w:t>N</w:t>
      </w:r>
      <w:r w:rsidRPr="00592F28">
        <w:rPr>
          <w:rFonts w:ascii="Arial" w:eastAsia="TimesNewRoman" w:hAnsi="Arial" w:cs="Arial"/>
          <w:lang w:val="sr-Cyrl-CS"/>
        </w:rPr>
        <w:t>О</w:t>
      </w:r>
      <w:r w:rsidRPr="00592F28">
        <w:rPr>
          <w:rFonts w:ascii="Arial" w:eastAsia="TimesNewRoman" w:hAnsi="Arial" w:cs="Arial"/>
          <w:lang w:val="sr-Latn-CS"/>
        </w:rPr>
        <w:t>x</w:t>
      </w:r>
      <w:r w:rsidRPr="00592F28">
        <w:rPr>
          <w:rFonts w:ascii="Arial" w:eastAsia="TimesNewRoman" w:hAnsi="Arial" w:cs="Arial"/>
          <w:lang w:val="sr-Cyrl-CS"/>
        </w:rPr>
        <w:t xml:space="preserve">, опасност повећања емисије угљенмоноксида представља озбиљан проблем који се мора узети у обзир из разлога заштите животне средине енергетске ефикасности и оперативности самог постројења. Емисије се могу свести на што мању и законски прописану меру пажљивом контролом параметара процеса сагоревања, уз редовно одржавање свих елемената постројења. </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 xml:space="preserve">Повећане емисије </w:t>
      </w:r>
      <w:r w:rsidRPr="00592F28">
        <w:rPr>
          <w:rFonts w:ascii="Arial" w:eastAsia="TimesNewRoman" w:hAnsi="Arial" w:cs="Arial"/>
          <w:lang w:val="sr-Latn-CS"/>
        </w:rPr>
        <w:t>S</w:t>
      </w:r>
      <w:r w:rsidRPr="00592F28">
        <w:rPr>
          <w:rFonts w:ascii="Arial" w:eastAsia="TimesNewRoman" w:hAnsi="Arial" w:cs="Arial"/>
          <w:lang w:val="sr-Cyrl-CS"/>
        </w:rPr>
        <w:t>О</w:t>
      </w:r>
      <w:r w:rsidRPr="00592F28">
        <w:rPr>
          <w:rFonts w:ascii="Arial" w:eastAsia="TimesNewRoman" w:hAnsi="Arial" w:cs="Arial"/>
          <w:lang w:val="sr-Latn-CS"/>
        </w:rPr>
        <w:t>x</w:t>
      </w:r>
      <w:r w:rsidRPr="00592F28">
        <w:rPr>
          <w:rFonts w:ascii="Arial" w:eastAsia="TimesNewRoman" w:hAnsi="Arial" w:cs="Arial"/>
          <w:lang w:val="sr-Cyrl-CS"/>
        </w:rPr>
        <w:t xml:space="preserve"> готово у потпуности зависе од садржаја сумпора у угљу, али и од општих карактеристика угља, док скоро да уопште не зависе од типа котла величине, нити врсте и конструкције горионика.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lastRenderedPageBreak/>
        <w:t>Оксиди азота који настају као последица сагоревања су резултат термичког фиксирања атмосферског азота у ваздуху за сагоревање или конверзијом азота из горива што је случај (око 80%) при сагоравању угља. Количина емитованих оксида зависи од већег броја фактора: конфигурације ложишта, процеса сагоревања у котлу, горионика и других фактора.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 xml:space="preserve">Сви најважнији гасови са ефектом стаклене баште </w:t>
      </w:r>
      <w:r w:rsidRPr="00592F28">
        <w:rPr>
          <w:rFonts w:ascii="Arial" w:eastAsia="TimesNewRoman" w:hAnsi="Arial" w:cs="Arial"/>
          <w:lang w:val="sr-Latn-CS"/>
        </w:rPr>
        <w:t>CO</w:t>
      </w:r>
      <w:r w:rsidRPr="00592F28">
        <w:rPr>
          <w:rFonts w:ascii="Arial" w:eastAsia="TimesNewRoman" w:hAnsi="Arial" w:cs="Arial"/>
          <w:vertAlign w:val="subscript"/>
          <w:lang w:val="sr-Latn-CS"/>
        </w:rPr>
        <w:t>2</w:t>
      </w:r>
      <w:r w:rsidRPr="00592F28">
        <w:rPr>
          <w:rFonts w:ascii="Arial" w:eastAsia="TimesNewRoman" w:hAnsi="Arial" w:cs="Arial"/>
          <w:lang w:val="sr-Latn-CS"/>
        </w:rPr>
        <w:t>, CH</w:t>
      </w:r>
      <w:r w:rsidRPr="00592F28">
        <w:rPr>
          <w:rFonts w:ascii="Arial" w:eastAsia="TimesNewRoman" w:hAnsi="Arial" w:cs="Arial"/>
          <w:vertAlign w:val="subscript"/>
          <w:lang w:val="sr-Latn-CS"/>
        </w:rPr>
        <w:t>4,</w:t>
      </w:r>
      <w:r w:rsidRPr="00592F28">
        <w:rPr>
          <w:rFonts w:ascii="Arial" w:eastAsia="TimesNewRoman" w:hAnsi="Arial" w:cs="Arial"/>
          <w:lang w:val="sr-Latn-CS"/>
        </w:rPr>
        <w:t xml:space="preserve"> N</w:t>
      </w:r>
      <w:r w:rsidRPr="00592F28">
        <w:rPr>
          <w:rFonts w:ascii="Arial" w:eastAsia="TimesNewRoman" w:hAnsi="Arial" w:cs="Arial"/>
          <w:vertAlign w:val="subscript"/>
          <w:lang w:val="sr-Latn-CS"/>
        </w:rPr>
        <w:t>2</w:t>
      </w:r>
      <w:r w:rsidRPr="00592F28">
        <w:rPr>
          <w:rFonts w:ascii="Arial" w:eastAsia="TimesNewRoman" w:hAnsi="Arial" w:cs="Arial"/>
          <w:lang w:val="sr-Latn-CS"/>
        </w:rPr>
        <w:t xml:space="preserve">O </w:t>
      </w:r>
      <w:r w:rsidRPr="00592F28">
        <w:rPr>
          <w:rFonts w:ascii="Arial" w:eastAsia="TimesNewRoman" w:hAnsi="Arial" w:cs="Arial"/>
          <w:lang w:val="sr-Cyrl-CS"/>
        </w:rPr>
        <w:t>се емитују приликом сагоревања угља. При сагоревању угља у мањим количинама настају органске материје, микроелементи, хлор (</w:t>
      </w:r>
      <w:r w:rsidRPr="00592F28">
        <w:rPr>
          <w:rFonts w:ascii="Arial" w:eastAsia="TimesNewRoman" w:hAnsi="Arial" w:cs="Arial"/>
          <w:lang w:val="sr-Latn-CS"/>
        </w:rPr>
        <w:t xml:space="preserve">Cl), </w:t>
      </w:r>
      <w:r w:rsidRPr="00592F28">
        <w:rPr>
          <w:rFonts w:ascii="Arial" w:eastAsia="TimesNewRoman" w:hAnsi="Arial" w:cs="Arial"/>
          <w:lang w:val="sr-Cyrl-CS"/>
        </w:rPr>
        <w:t>флуор</w:t>
      </w:r>
      <w:r w:rsidRPr="00592F28">
        <w:rPr>
          <w:rFonts w:ascii="Arial" w:eastAsia="TimesNewRoman" w:hAnsi="Arial" w:cs="Arial"/>
          <w:lang w:val="sr-Latn-CS"/>
        </w:rPr>
        <w:t xml:space="preserve"> (F), </w:t>
      </w:r>
      <w:r w:rsidRPr="00592F28">
        <w:rPr>
          <w:rFonts w:ascii="Arial" w:eastAsia="TimesNewRoman" w:hAnsi="Arial" w:cs="Arial"/>
          <w:lang w:val="sr-Cyrl-CS"/>
        </w:rPr>
        <w:t>као и побегле емисије које настају услед цурења, манипулације материјалом, непрописног складиштења транспорта и других фактора.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При сагоревању течних горива настају такође загађивачи угљенмоноксид, азотни оксиди, сумпордиоксид, микроелементи, мање количине органских материја, као и гасови са ефектом стаклене баште, у које спадају угљендиоксид, метан и азот субоксид. Количине које настају при сагоревању зависе од квалитета течног горива, процеса и услова сагоревања слично као код сагоревања угља.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Са аспекта заштите животне средине као енергент у процесу сагоревања је најприхватљивији природни гас. Његова предност се огледа у томе што при сагоревању сумпордиоксид се емитује само у траговима при чему његово порекло углавном није из самог гаса, већ од материја које се додају у гасоводне цеви како би регистровало цурење гаса. Такође</w:t>
      </w:r>
      <w:r w:rsidR="00D30490" w:rsidRPr="00592F28">
        <w:rPr>
          <w:rFonts w:ascii="Arial" w:eastAsia="TimesNewRoman" w:hAnsi="Arial" w:cs="Arial"/>
          <w:lang w:val="sr-Cyrl-CS"/>
        </w:rPr>
        <w:t>,</w:t>
      </w:r>
      <w:r w:rsidRPr="00592F28">
        <w:rPr>
          <w:rFonts w:ascii="Arial" w:eastAsia="TimesNewRoman" w:hAnsi="Arial" w:cs="Arial"/>
          <w:lang w:val="sr-Cyrl-CS"/>
        </w:rPr>
        <w:t xml:space="preserve"> оно што је посебно битно је што су честична загађења која се емитују при сагоревању гаса изузетно мала, са честицама пречника мањим од 1µ</w:t>
      </w:r>
      <w:r w:rsidRPr="00592F28">
        <w:rPr>
          <w:rFonts w:ascii="Arial" w:eastAsia="TimesNewRoman" w:hAnsi="Arial" w:cs="Arial"/>
          <w:lang w:val="sr-Latn-CS"/>
        </w:rPr>
        <w:t>m</w:t>
      </w:r>
      <w:r w:rsidRPr="00592F28">
        <w:rPr>
          <w:rFonts w:ascii="Arial" w:eastAsia="TimesNewRoman" w:hAnsi="Arial" w:cs="Arial"/>
          <w:lang w:val="sr-Cyrl-CS"/>
        </w:rPr>
        <w:t>. Евентуално повећано честично загађење у случају сагоревања гаса обично се јавља као последица лошег мешања горива и ваздуха услед проблема при одржавању.</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Као продукти сагоревања природног гаса јављају се оксиди азота (</w:t>
      </w:r>
      <w:r w:rsidRPr="00592F28">
        <w:rPr>
          <w:rFonts w:ascii="Arial" w:eastAsia="TimesNewRoman" w:hAnsi="Arial" w:cs="Arial"/>
          <w:lang w:val="sr-Latn-CS"/>
        </w:rPr>
        <w:t>N</w:t>
      </w:r>
      <w:r w:rsidRPr="00592F28">
        <w:rPr>
          <w:rFonts w:ascii="Arial" w:eastAsia="TimesNewRoman" w:hAnsi="Arial" w:cs="Arial"/>
          <w:lang w:val="sr-Cyrl-CS"/>
        </w:rPr>
        <w:t>О</w:t>
      </w:r>
      <w:r w:rsidRPr="00592F28">
        <w:rPr>
          <w:rFonts w:ascii="Arial" w:eastAsia="TimesNewRoman" w:hAnsi="Arial" w:cs="Arial"/>
          <w:lang w:val="sr-Latn-CS"/>
        </w:rPr>
        <w:t>x</w:t>
      </w:r>
      <w:r w:rsidRPr="00592F28">
        <w:rPr>
          <w:rFonts w:ascii="Arial" w:eastAsia="TimesNewRoman" w:hAnsi="Arial" w:cs="Arial"/>
          <w:lang w:val="sr-Cyrl-CS"/>
        </w:rPr>
        <w:t>), угљенмоноксид (</w:t>
      </w:r>
      <w:r w:rsidRPr="00592F28">
        <w:rPr>
          <w:rFonts w:ascii="Arial" w:eastAsia="TimesNewRoman" w:hAnsi="Arial" w:cs="Arial"/>
        </w:rPr>
        <w:t>CO</w:t>
      </w:r>
      <w:r w:rsidRPr="00592F28">
        <w:rPr>
          <w:rFonts w:ascii="Arial" w:eastAsia="TimesNewRoman" w:hAnsi="Arial" w:cs="Arial"/>
          <w:lang w:val="sr-Cyrl-CS"/>
        </w:rPr>
        <w:t>), угљен диоксид (</w:t>
      </w:r>
      <w:r w:rsidRPr="00592F28">
        <w:rPr>
          <w:rFonts w:ascii="Arial" w:eastAsia="TimesNewRoman" w:hAnsi="Arial" w:cs="Arial"/>
          <w:lang w:val="sr-Latn-CS"/>
        </w:rPr>
        <w:t>CO</w:t>
      </w:r>
      <w:r w:rsidRPr="00592F28">
        <w:rPr>
          <w:rFonts w:ascii="Arial" w:eastAsia="TimesNewRoman" w:hAnsi="Arial" w:cs="Arial"/>
          <w:vertAlign w:val="subscript"/>
          <w:lang w:val="sr-Latn-CS"/>
        </w:rPr>
        <w:t>2</w:t>
      </w:r>
      <w:r w:rsidRPr="00592F28">
        <w:rPr>
          <w:rFonts w:ascii="Arial" w:eastAsia="TimesNewRoman" w:hAnsi="Arial" w:cs="Arial"/>
          <w:lang w:val="sr-Cyrl-CS"/>
        </w:rPr>
        <w:t>), метан (</w:t>
      </w:r>
      <w:r w:rsidRPr="00592F28">
        <w:rPr>
          <w:rFonts w:ascii="Arial" w:eastAsia="TimesNewRoman" w:hAnsi="Arial" w:cs="Arial"/>
          <w:lang w:val="sr-Latn-CS"/>
        </w:rPr>
        <w:t>CH</w:t>
      </w:r>
      <w:r w:rsidRPr="00592F28">
        <w:rPr>
          <w:rFonts w:ascii="Arial" w:eastAsia="TimesNewRoman" w:hAnsi="Arial" w:cs="Arial"/>
          <w:vertAlign w:val="subscript"/>
          <w:lang w:val="sr-Latn-CS"/>
        </w:rPr>
        <w:t>4</w:t>
      </w:r>
      <w:r w:rsidRPr="00592F28">
        <w:rPr>
          <w:rFonts w:ascii="Arial" w:eastAsia="TimesNewRoman" w:hAnsi="Arial" w:cs="Arial"/>
          <w:lang w:val="sr-Cyrl-CS"/>
        </w:rPr>
        <w:t>), нитритни оксиди, гориве испарљиве материје (волатили).</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2E1D26"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Емитоване количине азотних оксида зависе од врсте и количине котла тј. ложишта у ком гас сагорева, као и од услова сагоревања (температуре ваздуха за сагоревање, нивоа оптерећења, вишка ваздуха итд). Одређеним техникама тј. применом посебних горионика и уз примену рециркулације димних гасова у ложишту могу да се смање емисије азотних оксида.</w:t>
      </w:r>
    </w:p>
    <w:p w:rsidR="002E1D26" w:rsidRPr="00592F28" w:rsidRDefault="002E1D26" w:rsidP="002E1D26">
      <w:pPr>
        <w:autoSpaceDE w:val="0"/>
        <w:autoSpaceDN w:val="0"/>
        <w:adjustRightInd w:val="0"/>
        <w:ind w:firstLine="0"/>
        <w:jc w:val="both"/>
        <w:rPr>
          <w:rFonts w:ascii="Arial" w:eastAsia="TimesNewRoman" w:hAnsi="Arial" w:cs="Arial"/>
          <w:lang w:val="sr-Cyrl-CS"/>
        </w:rPr>
      </w:pPr>
    </w:p>
    <w:p w:rsidR="008A373B" w:rsidRPr="00592F28" w:rsidRDefault="002E1D26" w:rsidP="002E1D26">
      <w:pPr>
        <w:autoSpaceDE w:val="0"/>
        <w:autoSpaceDN w:val="0"/>
        <w:adjustRightInd w:val="0"/>
        <w:ind w:firstLine="0"/>
        <w:jc w:val="both"/>
        <w:rPr>
          <w:rFonts w:ascii="Arial" w:eastAsia="TimesNewRoman" w:hAnsi="Arial" w:cs="Arial"/>
          <w:lang w:val="sr-Cyrl-CS"/>
        </w:rPr>
      </w:pPr>
      <w:r w:rsidRPr="00592F28">
        <w:rPr>
          <w:rFonts w:ascii="Arial" w:eastAsia="TimesNewRoman" w:hAnsi="Arial" w:cs="Arial"/>
          <w:lang w:val="sr-Cyrl-CS"/>
        </w:rPr>
        <w:t xml:space="preserve">Емисије гасова са ефектом стаклене баште, </w:t>
      </w:r>
      <w:r w:rsidRPr="00592F28">
        <w:rPr>
          <w:rFonts w:ascii="Arial" w:eastAsia="TimesNewRoman" w:hAnsi="Arial" w:cs="Arial"/>
          <w:lang w:val="sr-Latn-CS"/>
        </w:rPr>
        <w:t>CO</w:t>
      </w:r>
      <w:r w:rsidRPr="00592F28">
        <w:rPr>
          <w:rFonts w:ascii="Arial" w:eastAsia="TimesNewRoman" w:hAnsi="Arial" w:cs="Arial"/>
          <w:vertAlign w:val="subscript"/>
          <w:lang w:val="sr-Latn-CS"/>
        </w:rPr>
        <w:t>2</w:t>
      </w:r>
      <w:r w:rsidRPr="00592F28">
        <w:rPr>
          <w:rFonts w:ascii="Arial" w:eastAsia="TimesNewRoman" w:hAnsi="Arial" w:cs="Arial"/>
          <w:lang w:val="sr-Latn-CS"/>
        </w:rPr>
        <w:t>, CH</w:t>
      </w:r>
      <w:r w:rsidRPr="00592F28">
        <w:rPr>
          <w:rFonts w:ascii="Arial" w:eastAsia="TimesNewRoman" w:hAnsi="Arial" w:cs="Arial"/>
          <w:vertAlign w:val="subscript"/>
          <w:lang w:val="sr-Latn-CS"/>
        </w:rPr>
        <w:t>4</w:t>
      </w:r>
      <w:r w:rsidRPr="00592F28">
        <w:rPr>
          <w:rFonts w:ascii="Arial" w:eastAsia="TimesNewRoman" w:hAnsi="Arial" w:cs="Arial"/>
          <w:vertAlign w:val="subscript"/>
          <w:lang w:val="sr-Cyrl-CS"/>
        </w:rPr>
        <w:t xml:space="preserve"> </w:t>
      </w:r>
      <w:r w:rsidRPr="00592F28">
        <w:rPr>
          <w:rFonts w:ascii="Arial" w:eastAsia="TimesNewRoman" w:hAnsi="Arial" w:cs="Arial"/>
          <w:lang w:val="sr-Cyrl-CS"/>
        </w:rPr>
        <w:t xml:space="preserve">и </w:t>
      </w:r>
      <w:r w:rsidRPr="00592F28">
        <w:rPr>
          <w:rFonts w:ascii="Arial" w:eastAsia="TimesNewRoman" w:hAnsi="Arial" w:cs="Arial"/>
          <w:lang w:val="sr-Latn-CS"/>
        </w:rPr>
        <w:t>N</w:t>
      </w:r>
      <w:r w:rsidRPr="00592F28">
        <w:rPr>
          <w:rFonts w:ascii="Arial" w:eastAsia="TimesNewRoman" w:hAnsi="Arial" w:cs="Arial"/>
          <w:vertAlign w:val="subscript"/>
          <w:lang w:val="sr-Latn-CS"/>
        </w:rPr>
        <w:t>2</w:t>
      </w:r>
      <w:r w:rsidRPr="00592F28">
        <w:rPr>
          <w:rFonts w:ascii="Arial" w:eastAsia="TimesNewRoman" w:hAnsi="Arial" w:cs="Arial"/>
          <w:lang w:val="sr-Latn-CS"/>
        </w:rPr>
        <w:t>O</w:t>
      </w:r>
      <w:r w:rsidRPr="00592F28">
        <w:rPr>
          <w:rFonts w:ascii="Arial" w:eastAsia="TimesNewRoman" w:hAnsi="Arial" w:cs="Arial"/>
          <w:lang w:val="sr-Cyrl-CS"/>
        </w:rPr>
        <w:t xml:space="preserve"> неминовни су продукти сагоревања природног гаса. При потпуном сагоревању скоро 99,9% угљеника из природног гаса прелази у </w:t>
      </w:r>
      <w:r w:rsidRPr="00592F28">
        <w:rPr>
          <w:rFonts w:ascii="Arial" w:eastAsia="TimesNewRoman" w:hAnsi="Arial" w:cs="Arial"/>
          <w:lang w:val="sr-Latn-CS"/>
        </w:rPr>
        <w:t>CO</w:t>
      </w:r>
      <w:r w:rsidRPr="00592F28">
        <w:rPr>
          <w:rFonts w:ascii="Arial" w:eastAsia="TimesNewRoman" w:hAnsi="Arial" w:cs="Arial"/>
          <w:vertAlign w:val="subscript"/>
          <w:lang w:val="sr-Latn-CS"/>
        </w:rPr>
        <w:t>2</w:t>
      </w:r>
      <w:r w:rsidRPr="00592F28">
        <w:rPr>
          <w:rFonts w:ascii="Arial" w:eastAsia="TimesNewRoman" w:hAnsi="Arial" w:cs="Arial"/>
          <w:lang w:val="sr-Latn-CS"/>
        </w:rPr>
        <w:t>,</w:t>
      </w:r>
      <w:r w:rsidRPr="00592F28">
        <w:rPr>
          <w:rFonts w:ascii="Arial" w:eastAsia="TimesNewRoman" w:hAnsi="Arial" w:cs="Arial"/>
          <w:lang w:val="sr-Cyrl-CS"/>
        </w:rPr>
        <w:t xml:space="preserve"> док су емисије </w:t>
      </w:r>
      <w:r w:rsidRPr="00592F28">
        <w:rPr>
          <w:rFonts w:ascii="Arial" w:eastAsia="TimesNewRoman" w:hAnsi="Arial" w:cs="Arial"/>
          <w:lang w:val="sr-Latn-CS"/>
        </w:rPr>
        <w:t>CO</w:t>
      </w:r>
      <w:r w:rsidRPr="00592F28">
        <w:rPr>
          <w:rFonts w:ascii="Arial" w:eastAsia="TimesNewRoman" w:hAnsi="Arial" w:cs="Arial"/>
          <w:vertAlign w:val="subscript"/>
          <w:lang w:val="sr-Cyrl-CS"/>
        </w:rPr>
        <w:t xml:space="preserve">, </w:t>
      </w:r>
      <w:r w:rsidRPr="00592F28">
        <w:rPr>
          <w:rFonts w:ascii="Arial" w:eastAsia="TimesNewRoman" w:hAnsi="Arial" w:cs="Arial"/>
          <w:lang w:val="sr-Latn-CS"/>
        </w:rPr>
        <w:t>CH</w:t>
      </w:r>
      <w:r w:rsidRPr="00592F28">
        <w:rPr>
          <w:rFonts w:ascii="Arial" w:eastAsia="TimesNewRoman" w:hAnsi="Arial" w:cs="Arial"/>
          <w:vertAlign w:val="subscript"/>
          <w:lang w:val="sr-Latn-CS"/>
        </w:rPr>
        <w:t>4</w:t>
      </w:r>
      <w:r w:rsidRPr="00592F28">
        <w:rPr>
          <w:rFonts w:ascii="Arial" w:eastAsia="TimesNewRoman" w:hAnsi="Arial" w:cs="Arial"/>
          <w:lang w:val="sr-Cyrl-CS"/>
        </w:rPr>
        <w:t xml:space="preserve"> и волатила последица непотпуног сагоревања. И код котлова са малом ефикасношћу произведена количина ових једињења је занемарљива у поређењу са насталом количином </w:t>
      </w:r>
      <w:r w:rsidRPr="00592F28">
        <w:rPr>
          <w:rFonts w:ascii="Arial" w:eastAsia="TimesNewRoman" w:hAnsi="Arial" w:cs="Arial"/>
          <w:lang w:val="sr-Latn-CS"/>
        </w:rPr>
        <w:t>CO</w:t>
      </w:r>
      <w:r w:rsidRPr="00592F28">
        <w:rPr>
          <w:rFonts w:ascii="Arial" w:eastAsia="TimesNewRoman" w:hAnsi="Arial" w:cs="Arial"/>
          <w:vertAlign w:val="subscript"/>
          <w:lang w:val="sr-Latn-CS"/>
        </w:rPr>
        <w:t>2</w:t>
      </w:r>
      <w:r w:rsidRPr="00592F28">
        <w:rPr>
          <w:rFonts w:ascii="Arial" w:eastAsia="TimesNewRoman" w:hAnsi="Arial" w:cs="Arial"/>
          <w:lang w:val="sr-Cyrl-CS"/>
        </w:rPr>
        <w:t>. Највеће количине метана се емитују приликом ниско-температурног или непотпуног сагоревања као што су периоди стартовања или заустављања рада котла. Услови који погодују настанку азот субоксида утичу и на повећане емисије метана</w:t>
      </w:r>
      <w:r w:rsidR="008A373B" w:rsidRPr="00592F28">
        <w:rPr>
          <w:rFonts w:ascii="Arial" w:eastAsia="TimesNewRoman" w:hAnsi="Arial" w:cs="Arial"/>
          <w:lang w:val="sr-Cyrl-CS"/>
        </w:rPr>
        <w:t>.</w:t>
      </w:r>
    </w:p>
    <w:p w:rsidR="00B50A74" w:rsidRPr="00592F28" w:rsidRDefault="00B50A74" w:rsidP="005E39D9">
      <w:pPr>
        <w:ind w:firstLine="0"/>
        <w:jc w:val="both"/>
        <w:rPr>
          <w:rFonts w:ascii="Arial" w:hAnsi="Arial" w:cs="Arial"/>
        </w:rPr>
      </w:pPr>
    </w:p>
    <w:p w:rsidR="00561E79" w:rsidRPr="00592F28" w:rsidRDefault="00561E79" w:rsidP="005E39D9">
      <w:pPr>
        <w:ind w:firstLine="0"/>
        <w:jc w:val="both"/>
        <w:rPr>
          <w:rFonts w:ascii="Arial" w:hAnsi="Arial" w:cs="Arial"/>
          <w:color w:val="FF0000"/>
        </w:rPr>
      </w:pPr>
      <w:r w:rsidRPr="00592F28">
        <w:rPr>
          <w:rFonts w:ascii="Arial" w:eastAsia="TimesNewRomanPSMT" w:hAnsi="Arial" w:cs="Arial"/>
          <w:lang w:bidi="ar-SA"/>
        </w:rPr>
        <w:t>У топлани „Баново Брдо</w:t>
      </w:r>
      <w:proofErr w:type="gramStart"/>
      <w:r w:rsidRPr="00592F28">
        <w:rPr>
          <w:rFonts w:ascii="Arial" w:eastAsia="TimesNewRomanPSMT" w:hAnsi="Arial" w:cs="Arial"/>
          <w:lang w:bidi="ar-SA"/>
        </w:rPr>
        <w:t>“ су</w:t>
      </w:r>
      <w:proofErr w:type="gramEnd"/>
      <w:r w:rsidRPr="00592F28">
        <w:rPr>
          <w:rFonts w:ascii="Arial" w:eastAsia="TimesNewRomanPSMT" w:hAnsi="Arial" w:cs="Arial"/>
          <w:lang w:bidi="ar-SA"/>
        </w:rPr>
        <w:t xml:space="preserve"> смештена четири вреловодна и два парна котла који служе за производњу топлотне енергије за грејање и припрему санитарне воде.</w:t>
      </w:r>
    </w:p>
    <w:p w:rsidR="00561E79" w:rsidRPr="00592F28" w:rsidRDefault="00561E79" w:rsidP="005E39D9">
      <w:pPr>
        <w:ind w:firstLine="0"/>
        <w:jc w:val="both"/>
        <w:rPr>
          <w:rFonts w:ascii="Arial" w:hAnsi="Arial" w:cs="Arial"/>
          <w:color w:val="FF0000"/>
        </w:rPr>
      </w:pPr>
    </w:p>
    <w:p w:rsidR="00561E79" w:rsidRPr="00592F28" w:rsidRDefault="00561E79" w:rsidP="00561E79">
      <w:pPr>
        <w:ind w:firstLine="0"/>
        <w:jc w:val="both"/>
        <w:rPr>
          <w:rFonts w:ascii="Arial" w:hAnsi="Arial" w:cs="Arial"/>
        </w:rPr>
      </w:pPr>
      <w:r w:rsidRPr="00592F28">
        <w:rPr>
          <w:rFonts w:ascii="Arial" w:eastAsia="TimesNewRoman" w:hAnsi="Arial" w:cs="Arial"/>
          <w:lang w:val="sr-Cyrl-CS"/>
        </w:rPr>
        <w:lastRenderedPageBreak/>
        <w:t>На основу приказаних података о мерењима емисија загађујућих материја на ТО „</w:t>
      </w:r>
      <w:r w:rsidRPr="00592F28">
        <w:rPr>
          <w:rFonts w:ascii="Arial" w:eastAsia="TimesNewRomanPSMT" w:hAnsi="Arial" w:cs="Arial"/>
          <w:lang w:bidi="ar-SA"/>
        </w:rPr>
        <w:t>Баново Брдо</w:t>
      </w:r>
      <w:r w:rsidRPr="00592F28">
        <w:rPr>
          <w:rFonts w:ascii="Arial" w:eastAsia="TimesNewRoman" w:hAnsi="Arial" w:cs="Arial"/>
          <w:lang w:val="sr-Cyrl-CS"/>
        </w:rPr>
        <w:t>“ у поглављу</w:t>
      </w:r>
      <w:r w:rsidRPr="00592F28">
        <w:rPr>
          <w:rFonts w:ascii="Arial" w:hAnsi="Arial" w:cs="Arial"/>
          <w:b/>
        </w:rPr>
        <w:t xml:space="preserve"> </w:t>
      </w:r>
      <w:r w:rsidRPr="00592F28">
        <w:rPr>
          <w:rFonts w:ascii="Arial" w:hAnsi="Arial" w:cs="Arial"/>
        </w:rPr>
        <w:t>А.7.</w:t>
      </w:r>
      <w:r w:rsidRPr="00592F28">
        <w:rPr>
          <w:rFonts w:ascii="Arial" w:hAnsi="Arial" w:cs="Arial"/>
          <w:lang w:val="sr-Cyrl-CS"/>
        </w:rPr>
        <w:t>3.</w:t>
      </w:r>
      <w:r w:rsidRPr="00592F28">
        <w:rPr>
          <w:rFonts w:ascii="Arial" w:hAnsi="Arial" w:cs="Arial"/>
        </w:rPr>
        <w:t xml:space="preserve"> Опис стања чиниоца животне средине - </w:t>
      </w:r>
      <w:r w:rsidRPr="00592F28">
        <w:rPr>
          <w:rFonts w:ascii="Arial" w:hAnsi="Arial" w:cs="Arial"/>
          <w:lang w:val="ru-RU"/>
        </w:rPr>
        <w:t xml:space="preserve">Квалитет ваздуха, може се закључити да при </w:t>
      </w:r>
      <w:r w:rsidRPr="00592F28">
        <w:rPr>
          <w:rFonts w:ascii="Arial" w:hAnsi="Arial" w:cs="Arial"/>
        </w:rPr>
        <w:t xml:space="preserve">коришћењу природног гаса </w:t>
      </w:r>
      <w:r w:rsidRPr="00592F28">
        <w:rPr>
          <w:rFonts w:ascii="Arial" w:hAnsi="Arial" w:cs="Arial"/>
          <w:lang w:val="ru-RU"/>
        </w:rPr>
        <w:t>као горива при сагоревању</w:t>
      </w:r>
      <w:proofErr w:type="gramStart"/>
      <w:r w:rsidRPr="00592F28">
        <w:rPr>
          <w:rFonts w:ascii="Arial" w:hAnsi="Arial" w:cs="Arial"/>
          <w:lang w:val="ru-RU"/>
        </w:rPr>
        <w:t xml:space="preserve">,  </w:t>
      </w:r>
      <w:r w:rsidRPr="00592F28">
        <w:rPr>
          <w:rFonts w:ascii="Arial" w:eastAsia="TimesNewRomanPSMT" w:hAnsi="Arial" w:cs="Arial"/>
          <w:lang w:bidi="ar-SA"/>
        </w:rPr>
        <w:t>стационарни</w:t>
      </w:r>
      <w:proofErr w:type="gramEnd"/>
      <w:r w:rsidRPr="00592F28">
        <w:rPr>
          <w:rFonts w:ascii="Arial" w:eastAsia="TimesNewRomanPSMT" w:hAnsi="Arial" w:cs="Arial"/>
          <w:lang w:bidi="ar-SA"/>
        </w:rPr>
        <w:t xml:space="preserve"> извори загађивања ваздуха </w:t>
      </w:r>
      <w:r w:rsidRPr="00592F28">
        <w:rPr>
          <w:rFonts w:ascii="Arial" w:eastAsiaTheme="minorHAnsi" w:hAnsi="Arial" w:cs="Arial"/>
          <w:bCs/>
          <w:lang w:bidi="ar-SA"/>
        </w:rPr>
        <w:t>су усклађени</w:t>
      </w:r>
      <w:r w:rsidRPr="00592F28">
        <w:rPr>
          <w:rFonts w:ascii="Arial" w:eastAsiaTheme="minorHAnsi" w:hAnsi="Arial" w:cs="Arial"/>
          <w:b/>
          <w:bCs/>
          <w:lang w:bidi="ar-SA"/>
        </w:rPr>
        <w:t xml:space="preserve"> </w:t>
      </w:r>
      <w:r w:rsidRPr="00592F28">
        <w:rPr>
          <w:rFonts w:ascii="Arial" w:eastAsia="TimesNewRomanPSMT" w:hAnsi="Arial" w:cs="Arial"/>
          <w:lang w:bidi="ar-SA"/>
        </w:rPr>
        <w:t>са захтевима прописаним Уредбом</w:t>
      </w:r>
      <w:r w:rsidR="005A337A" w:rsidRPr="00592F28">
        <w:rPr>
          <w:rFonts w:ascii="Arial" w:eastAsia="TimesNewRomanPSMT" w:hAnsi="Arial" w:cs="Arial"/>
          <w:lang w:bidi="ar-SA"/>
        </w:rPr>
        <w:t xml:space="preserve"> у погледу емисије загађијућих материја. </w:t>
      </w:r>
    </w:p>
    <w:p w:rsidR="00561E79" w:rsidRPr="00592F28" w:rsidRDefault="00561E79" w:rsidP="005E39D9">
      <w:pPr>
        <w:ind w:firstLine="0"/>
        <w:jc w:val="both"/>
        <w:rPr>
          <w:rFonts w:ascii="Arial" w:eastAsia="TimesNewRoman" w:hAnsi="Arial" w:cs="Arial"/>
          <w:color w:val="FF0000"/>
        </w:rPr>
      </w:pPr>
    </w:p>
    <w:p w:rsidR="002374C2" w:rsidRPr="00592F28" w:rsidRDefault="00037037" w:rsidP="002E1D26">
      <w:pPr>
        <w:autoSpaceDE w:val="0"/>
        <w:autoSpaceDN w:val="0"/>
        <w:adjustRightInd w:val="0"/>
        <w:ind w:firstLine="0"/>
        <w:jc w:val="both"/>
        <w:rPr>
          <w:rFonts w:ascii="Arial" w:eastAsia="TimesNewRoman" w:hAnsi="Arial" w:cs="Arial"/>
          <w:b/>
          <w:lang w:val="sr-Cyrl-CS"/>
        </w:rPr>
      </w:pPr>
      <w:r w:rsidRPr="00592F28">
        <w:rPr>
          <w:rFonts w:ascii="Arial" w:eastAsia="TimesNewRoman" w:hAnsi="Arial" w:cs="Arial"/>
          <w:b/>
          <w:lang w:val="sr-Cyrl-CS"/>
        </w:rPr>
        <w:t>Бука</w:t>
      </w:r>
    </w:p>
    <w:p w:rsidR="00E83F1C" w:rsidRPr="00592F28" w:rsidRDefault="00E83F1C" w:rsidP="00E83F1C">
      <w:pPr>
        <w:ind w:firstLine="0"/>
        <w:jc w:val="both"/>
        <w:rPr>
          <w:rFonts w:ascii="Arial" w:hAnsi="Arial" w:cs="Arial"/>
          <w:color w:val="FF0000"/>
        </w:rPr>
      </w:pPr>
    </w:p>
    <w:p w:rsidR="00D659A3" w:rsidRPr="00592F28" w:rsidRDefault="00D659A3" w:rsidP="00D659A3">
      <w:pPr>
        <w:ind w:firstLine="0"/>
        <w:jc w:val="both"/>
        <w:rPr>
          <w:rFonts w:ascii="Arial" w:hAnsi="Arial" w:cs="Arial"/>
        </w:rPr>
      </w:pPr>
      <w:r w:rsidRPr="00592F28">
        <w:rPr>
          <w:rFonts w:ascii="Arial" w:hAnsi="Arial" w:cs="Arial"/>
        </w:rPr>
        <w:t xml:space="preserve">У топлани су као извор буке лоцирани: </w:t>
      </w:r>
    </w:p>
    <w:p w:rsidR="00D659A3" w:rsidRPr="00592F28" w:rsidRDefault="00D659A3" w:rsidP="007E6B23">
      <w:pPr>
        <w:pStyle w:val="ListParagraph"/>
        <w:numPr>
          <w:ilvl w:val="0"/>
          <w:numId w:val="40"/>
        </w:numPr>
        <w:ind w:left="567" w:hanging="283"/>
        <w:jc w:val="both"/>
        <w:rPr>
          <w:rFonts w:ascii="Arial" w:hAnsi="Arial"/>
          <w:lang w:val="ru-RU"/>
        </w:rPr>
      </w:pPr>
      <w:r w:rsidRPr="00592F28">
        <w:rPr>
          <w:rFonts w:ascii="Arial" w:hAnsi="Arial"/>
          <w:lang w:val="ru-RU"/>
        </w:rPr>
        <w:t>четири вреловодна котла -</w:t>
      </w:r>
      <w:r w:rsidRPr="00592F28">
        <w:rPr>
          <w:rFonts w:ascii="Arial" w:eastAsia="TimesNewRomanPSMT" w:hAnsi="Arial"/>
          <w:lang w:bidi="ar-SA"/>
        </w:rPr>
        <w:t xml:space="preserve"> VK1, VK2, VK3 и VK4</w:t>
      </w:r>
      <w:r w:rsidRPr="00592F28">
        <w:rPr>
          <w:rFonts w:ascii="Arial" w:hAnsi="Arial"/>
          <w:lang w:val="ru-RU"/>
        </w:rPr>
        <w:t>;</w:t>
      </w:r>
    </w:p>
    <w:p w:rsidR="00D659A3" w:rsidRPr="00592F28" w:rsidRDefault="00D659A3" w:rsidP="007E6B23">
      <w:pPr>
        <w:pStyle w:val="ListParagraph"/>
        <w:numPr>
          <w:ilvl w:val="0"/>
          <w:numId w:val="40"/>
        </w:numPr>
        <w:ind w:left="567" w:hanging="283"/>
        <w:jc w:val="both"/>
        <w:rPr>
          <w:rFonts w:ascii="Arial" w:hAnsi="Arial"/>
          <w:lang w:val="ru-RU"/>
        </w:rPr>
      </w:pPr>
      <w:r w:rsidRPr="00592F28">
        <w:rPr>
          <w:rFonts w:ascii="Arial" w:hAnsi="Arial"/>
          <w:lang w:val="ru-RU"/>
        </w:rPr>
        <w:t xml:space="preserve">два парна котла </w:t>
      </w:r>
      <w:r w:rsidRPr="00592F28">
        <w:rPr>
          <w:rFonts w:ascii="Arial" w:hAnsi="Arial"/>
        </w:rPr>
        <w:t>P</w:t>
      </w:r>
      <w:r w:rsidRPr="00592F28">
        <w:rPr>
          <w:rFonts w:ascii="Arial" w:hAnsi="Arial"/>
          <w:lang w:val="ru-RU"/>
        </w:rPr>
        <w:t xml:space="preserve">К1 и </w:t>
      </w:r>
      <w:r w:rsidRPr="00592F28">
        <w:rPr>
          <w:rFonts w:ascii="Arial" w:hAnsi="Arial"/>
        </w:rPr>
        <w:t>P</w:t>
      </w:r>
      <w:r w:rsidRPr="00592F28">
        <w:rPr>
          <w:rFonts w:ascii="Arial" w:hAnsi="Arial"/>
          <w:lang w:val="ru-RU"/>
        </w:rPr>
        <w:t>К2;</w:t>
      </w:r>
    </w:p>
    <w:p w:rsidR="00D659A3" w:rsidRPr="00592F28" w:rsidRDefault="00D659A3" w:rsidP="007E6B23">
      <w:pPr>
        <w:pStyle w:val="ListParagraph"/>
        <w:numPr>
          <w:ilvl w:val="0"/>
          <w:numId w:val="40"/>
        </w:numPr>
        <w:spacing w:after="120"/>
        <w:ind w:left="567" w:hanging="283"/>
        <w:jc w:val="both"/>
        <w:rPr>
          <w:rFonts w:ascii="Arial" w:hAnsi="Arial"/>
          <w:lang w:val="ru-RU"/>
        </w:rPr>
      </w:pPr>
      <w:r w:rsidRPr="00592F28">
        <w:rPr>
          <w:rFonts w:ascii="Arial" w:hAnsi="Arial"/>
          <w:lang w:val="ru-RU"/>
        </w:rPr>
        <w:t>пратећи агрегати и инсталације: циркулационе и рециркулационе пумпе, вентилатори свежег ваздуха, диктир пумпе, напојне пумпе, мазутне пумпе итд.</w:t>
      </w:r>
    </w:p>
    <w:p w:rsidR="00070855" w:rsidRPr="00592F28" w:rsidRDefault="00070855" w:rsidP="004675F6">
      <w:pPr>
        <w:spacing w:after="120"/>
        <w:ind w:firstLine="0"/>
        <w:jc w:val="both"/>
        <w:rPr>
          <w:rFonts w:ascii="Arial" w:hAnsi="Arial" w:cs="Arial"/>
          <w:color w:val="FF0000"/>
        </w:rPr>
      </w:pPr>
      <w:proofErr w:type="gramStart"/>
      <w:r w:rsidRPr="00592F28">
        <w:rPr>
          <w:rFonts w:ascii="Arial" w:hAnsi="Arial" w:cs="Arial"/>
        </w:rPr>
        <w:t>Вреловодни котлови раде за потребе производње и дистрибуције топлотне енергије намењене потрошачима, а парни котлови за интерне потребе топлане.</w:t>
      </w:r>
      <w:proofErr w:type="gramEnd"/>
    </w:p>
    <w:p w:rsidR="00070855" w:rsidRPr="00592F28" w:rsidRDefault="00070855" w:rsidP="004675F6">
      <w:pPr>
        <w:spacing w:after="120"/>
        <w:ind w:firstLine="0"/>
        <w:jc w:val="both"/>
        <w:rPr>
          <w:rFonts w:ascii="Arial" w:hAnsi="Arial" w:cs="Arial"/>
        </w:rPr>
      </w:pPr>
      <w:r w:rsidRPr="00592F28">
        <w:rPr>
          <w:rFonts w:ascii="Arial" w:hAnsi="Arial" w:cs="Arial"/>
        </w:rPr>
        <w:t xml:space="preserve">Узимајући у обзир да се топлана „Баново брдо“ налази у предпостављеној зони 5 - Градски центар, занатска, трговачка, административно-управна зона са становима, зона дуж саобраћајница, магистралних и градских саобраћајница (није извршено акустичко зонирање), дозвољени ниво буке износи за дневни и вечерњи период 65dB(A), а за ноћни 55dB(A). </w:t>
      </w:r>
    </w:p>
    <w:p w:rsidR="00070855" w:rsidRPr="00592F28" w:rsidRDefault="00070855" w:rsidP="00070855">
      <w:pPr>
        <w:spacing w:after="120"/>
        <w:ind w:firstLine="0"/>
        <w:jc w:val="both"/>
        <w:rPr>
          <w:rFonts w:ascii="Arial" w:hAnsi="Arial" w:cs="Arial"/>
        </w:rPr>
      </w:pPr>
      <w:proofErr w:type="gramStart"/>
      <w:r w:rsidRPr="00592F28">
        <w:rPr>
          <w:rFonts w:ascii="Arial" w:hAnsi="Arial" w:cs="Arial"/>
        </w:rPr>
        <w:t>На основу мерења из 2016.</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може се констатовати да бука пореклом од рада вреловодних котлова, парног котла PК1 и њихових пратећих агрегата на топлани </w:t>
      </w:r>
      <w:r w:rsidRPr="00592F28">
        <w:rPr>
          <w:rFonts w:ascii="Arial" w:hAnsi="Arial" w:cs="Arial"/>
          <w:b/>
        </w:rPr>
        <w:t xml:space="preserve">прелази </w:t>
      </w:r>
      <w:r w:rsidRPr="00592F28">
        <w:rPr>
          <w:rFonts w:ascii="Arial" w:hAnsi="Arial" w:cs="Arial"/>
        </w:rPr>
        <w:t xml:space="preserve">граничну вредност индикатора буке у животној средини за дневни, вечерњи и ноћни период. </w:t>
      </w:r>
      <w:proofErr w:type="gramStart"/>
      <w:r w:rsidRPr="00592F28">
        <w:rPr>
          <w:rFonts w:ascii="Arial" w:hAnsi="Arial" w:cs="Arial"/>
        </w:rPr>
        <w:t>Бука извора је временски непроменљива, а у фреквенцијском спректру је примећено и постојање истакнутог тона.</w:t>
      </w:r>
      <w:proofErr w:type="gramEnd"/>
    </w:p>
    <w:p w:rsidR="00070855" w:rsidRPr="00592F28" w:rsidRDefault="00070855" w:rsidP="00070855">
      <w:pPr>
        <w:spacing w:after="120"/>
        <w:ind w:firstLine="0"/>
        <w:jc w:val="both"/>
        <w:rPr>
          <w:rFonts w:ascii="Arial" w:hAnsi="Arial" w:cs="Arial"/>
        </w:rPr>
      </w:pPr>
      <w:r w:rsidRPr="00592F28">
        <w:rPr>
          <w:rFonts w:ascii="Arial" w:hAnsi="Arial" w:cs="Arial"/>
        </w:rPr>
        <w:t xml:space="preserve">На мерном месту ММ3 бука </w:t>
      </w:r>
      <w:r w:rsidRPr="00592F28">
        <w:rPr>
          <w:rFonts w:ascii="Arial" w:hAnsi="Arial" w:cs="Arial"/>
          <w:b/>
        </w:rPr>
        <w:t xml:space="preserve">прелази </w:t>
      </w:r>
      <w:r w:rsidRPr="00592F28">
        <w:rPr>
          <w:rFonts w:ascii="Arial" w:hAnsi="Arial" w:cs="Arial"/>
        </w:rPr>
        <w:t xml:space="preserve">граничну вредност индикатора буке и поседује јак тонални карактер који се манифестује на фреквенцији од 200 Hz. Мерно место 3 се налази непосредно поред зида зграде које припадају Пожешкој улици и бука на том мерном месту врши снажан утицај на ометање и узнемравање у животном простору. </w:t>
      </w:r>
      <w:proofErr w:type="gramStart"/>
      <w:r w:rsidRPr="00592F28">
        <w:rPr>
          <w:rFonts w:ascii="Arial" w:hAnsi="Arial" w:cs="Arial"/>
        </w:rPr>
        <w:t>У ноћном периоду на свим мерним местима ниво буке прелази дозвољену вредност.</w:t>
      </w:r>
      <w:proofErr w:type="gramEnd"/>
    </w:p>
    <w:p w:rsidR="00070855" w:rsidRPr="00592F28" w:rsidRDefault="00070855" w:rsidP="00070855">
      <w:pPr>
        <w:spacing w:after="120"/>
        <w:ind w:firstLine="0"/>
        <w:jc w:val="both"/>
        <w:rPr>
          <w:rFonts w:ascii="Arial" w:hAnsi="Arial" w:cs="Arial"/>
        </w:rPr>
      </w:pPr>
      <w:proofErr w:type="gramStart"/>
      <w:r w:rsidRPr="00592F28">
        <w:rPr>
          <w:rFonts w:ascii="Arial" w:hAnsi="Arial" w:cs="Arial"/>
        </w:rPr>
        <w:t>На основу мерења из 2017.</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xml:space="preserve">, може се констатовати да бука пореклом од вреловодних котлова, парног котла и њихових пратећих агрегата </w:t>
      </w:r>
      <w:r w:rsidRPr="00592F28">
        <w:rPr>
          <w:rFonts w:ascii="Arial" w:hAnsi="Arial" w:cs="Arial"/>
          <w:b/>
        </w:rPr>
        <w:t>прелази</w:t>
      </w:r>
      <w:r w:rsidRPr="00592F28">
        <w:rPr>
          <w:rFonts w:ascii="Arial" w:hAnsi="Arial" w:cs="Arial"/>
        </w:rPr>
        <w:t xml:space="preserve"> граничну вредност индикатора буке у животној средини за дневни, вечерњи и ноћни период. </w:t>
      </w:r>
      <w:proofErr w:type="gramStart"/>
      <w:r w:rsidRPr="00592F28">
        <w:rPr>
          <w:rFonts w:ascii="Arial" w:hAnsi="Arial" w:cs="Arial"/>
        </w:rPr>
        <w:t>Бука извора је временски непроменљива, а у фреквенцијском спректру је примећено и постојање истакнутог тона.</w:t>
      </w:r>
      <w:proofErr w:type="gramEnd"/>
    </w:p>
    <w:p w:rsidR="00070855" w:rsidRPr="00592F28" w:rsidRDefault="00070855" w:rsidP="00070855">
      <w:pPr>
        <w:spacing w:after="120"/>
        <w:ind w:firstLine="0"/>
        <w:jc w:val="both"/>
        <w:rPr>
          <w:rFonts w:ascii="Arial" w:hAnsi="Arial" w:cs="Arial"/>
        </w:rPr>
      </w:pPr>
      <w:r w:rsidRPr="00592F28">
        <w:rPr>
          <w:rFonts w:ascii="Arial" w:hAnsi="Arial" w:cs="Arial"/>
        </w:rPr>
        <w:t>На основу горе наведеног, може се закључити да топлана „Баново брдо“ емитује већи ниво буке од дозвољеног по важећој ''Уредби о индикаторима буке, граничним вредностима, методама за оцењивање индикатора буке, узнемиравања и штетних ефеката буке у животној средини'' (''Сл. гласник РС'' 75/2010) и да ниво буке није усаглашен са постојећим захтевима.</w:t>
      </w:r>
    </w:p>
    <w:p w:rsidR="00070855" w:rsidRPr="00592F28" w:rsidRDefault="00786F01" w:rsidP="00070855">
      <w:pPr>
        <w:pStyle w:val="Heading411"/>
        <w:rPr>
          <w:rFonts w:ascii="Arial" w:hAnsi="Arial" w:cs="Arial"/>
          <w:b w:val="0"/>
        </w:rPr>
      </w:pPr>
      <w:r w:rsidRPr="00592F28">
        <w:rPr>
          <w:rFonts w:ascii="Arial" w:hAnsi="Arial" w:cs="Arial"/>
          <w:b w:val="0"/>
        </w:rPr>
        <w:t>Повишени ниво буке на локацији топлане је изразити негативни утицај обзиром на близину стамбених објекта и изложеност становника повишеном ниво буке.</w:t>
      </w:r>
    </w:p>
    <w:p w:rsidR="00070855" w:rsidRPr="00592F28" w:rsidRDefault="00070855" w:rsidP="009B5149">
      <w:pPr>
        <w:autoSpaceDE w:val="0"/>
        <w:autoSpaceDN w:val="0"/>
        <w:adjustRightInd w:val="0"/>
        <w:ind w:firstLine="0"/>
        <w:jc w:val="both"/>
        <w:rPr>
          <w:rFonts w:ascii="Arial" w:hAnsi="Arial" w:cs="Arial"/>
          <w:color w:val="FF0000"/>
        </w:rPr>
      </w:pPr>
    </w:p>
    <w:p w:rsidR="00070855" w:rsidRPr="00592F28" w:rsidRDefault="00786F01" w:rsidP="009B5149">
      <w:pPr>
        <w:autoSpaceDE w:val="0"/>
        <w:autoSpaceDN w:val="0"/>
        <w:adjustRightInd w:val="0"/>
        <w:ind w:firstLine="0"/>
        <w:jc w:val="both"/>
        <w:rPr>
          <w:rFonts w:ascii="Arial" w:hAnsi="Arial" w:cs="Arial"/>
        </w:rPr>
      </w:pPr>
      <w:proofErr w:type="gramStart"/>
      <w:r w:rsidRPr="00592F28">
        <w:rPr>
          <w:rFonts w:ascii="Arial" w:hAnsi="Arial" w:cs="Arial"/>
        </w:rPr>
        <w:t>Ова ситуација је везана за постојеће стање и могуће је а уједно и неопходно што пре интервенисати на самим изворима буке.</w:t>
      </w:r>
      <w:proofErr w:type="gramEnd"/>
    </w:p>
    <w:p w:rsidR="00070855" w:rsidRPr="00592F28" w:rsidRDefault="00070855" w:rsidP="009B5149">
      <w:pPr>
        <w:autoSpaceDE w:val="0"/>
        <w:autoSpaceDN w:val="0"/>
        <w:adjustRightInd w:val="0"/>
        <w:ind w:firstLine="0"/>
        <w:jc w:val="both"/>
        <w:rPr>
          <w:rFonts w:ascii="Arial" w:hAnsi="Arial" w:cs="Arial"/>
          <w:color w:val="FF0000"/>
        </w:rPr>
      </w:pPr>
    </w:p>
    <w:p w:rsidR="009B5149" w:rsidRPr="00592F28" w:rsidRDefault="00FA74F3" w:rsidP="009B5149">
      <w:pPr>
        <w:autoSpaceDE w:val="0"/>
        <w:autoSpaceDN w:val="0"/>
        <w:adjustRightInd w:val="0"/>
        <w:ind w:firstLine="0"/>
        <w:jc w:val="both"/>
        <w:rPr>
          <w:rFonts w:ascii="Arial" w:eastAsia="PalatinoLinotype-Roman" w:hAnsi="Arial" w:cs="Arial"/>
        </w:rPr>
      </w:pPr>
      <w:r w:rsidRPr="00592F28">
        <w:rPr>
          <w:rFonts w:ascii="Arial" w:eastAsia="PalatinoLinotype-Roman" w:hAnsi="Arial" w:cs="Arial"/>
        </w:rPr>
        <w:lastRenderedPageBreak/>
        <w:t xml:space="preserve">Примери </w:t>
      </w:r>
      <w:r w:rsidR="00211E9A" w:rsidRPr="00592F28">
        <w:rPr>
          <w:rFonts w:ascii="Arial" w:eastAsia="PalatinoLinotype-Roman" w:hAnsi="Arial" w:cs="Arial"/>
        </w:rPr>
        <w:t>везани</w:t>
      </w:r>
      <w:r w:rsidRPr="00592F28">
        <w:rPr>
          <w:rFonts w:ascii="Arial" w:eastAsia="PalatinoLinotype-Roman" w:hAnsi="Arial" w:cs="Arial"/>
        </w:rPr>
        <w:t xml:space="preserve"> за смањење недозвољеног нивоа буке су а</w:t>
      </w:r>
      <w:r w:rsidR="009B5149" w:rsidRPr="00592F28">
        <w:rPr>
          <w:rFonts w:ascii="Arial" w:eastAsia="PalatinoLinotype-Roman" w:hAnsi="Arial" w:cs="Arial"/>
        </w:rPr>
        <w:t xml:space="preserve">ктивности </w:t>
      </w:r>
      <w:r w:rsidR="00511BFE" w:rsidRPr="00592F28">
        <w:rPr>
          <w:rFonts w:ascii="Arial" w:eastAsia="PalatinoLinotype-Roman" w:hAnsi="Arial" w:cs="Arial"/>
        </w:rPr>
        <w:t xml:space="preserve">везане </w:t>
      </w:r>
      <w:proofErr w:type="gramStart"/>
      <w:r w:rsidR="00511BFE" w:rsidRPr="00592F28">
        <w:rPr>
          <w:rFonts w:ascii="Arial" w:eastAsia="PalatinoLinotype-Roman" w:hAnsi="Arial" w:cs="Arial"/>
        </w:rPr>
        <w:t>за  замену</w:t>
      </w:r>
      <w:proofErr w:type="gramEnd"/>
      <w:r w:rsidR="009B5149" w:rsidRPr="00592F28">
        <w:rPr>
          <w:rFonts w:ascii="Arial" w:eastAsia="PalatinoLinotype-Roman" w:hAnsi="Arial" w:cs="Arial"/>
        </w:rPr>
        <w:t xml:space="preserve"> или ремонт агрегата који су извори буке, преправке на грејним инсталацијама, као и уградња звучне изолације</w:t>
      </w:r>
      <w:r w:rsidR="00511BFE" w:rsidRPr="00592F28">
        <w:rPr>
          <w:rFonts w:ascii="Arial" w:eastAsia="PalatinoLinotype-Roman" w:hAnsi="Arial" w:cs="Arial"/>
        </w:rPr>
        <w:t xml:space="preserve"> и низ других</w:t>
      </w:r>
      <w:r w:rsidR="009B5149" w:rsidRPr="00592F28">
        <w:rPr>
          <w:rFonts w:ascii="Arial" w:eastAsia="PalatinoLinotype-Roman" w:hAnsi="Arial" w:cs="Arial"/>
        </w:rPr>
        <w:t>, чиме се спречава простирање буке ка акустички угроженој животној средини.</w:t>
      </w:r>
      <w:r w:rsidR="002B774A" w:rsidRPr="00592F28">
        <w:rPr>
          <w:rFonts w:ascii="Arial" w:eastAsia="PalatinoLinotype-Roman" w:hAnsi="Arial" w:cs="Arial"/>
        </w:rPr>
        <w:t xml:space="preserve"> </w:t>
      </w:r>
    </w:p>
    <w:p w:rsidR="009B5149" w:rsidRPr="00592F28" w:rsidRDefault="009B5149" w:rsidP="00C207CE">
      <w:pPr>
        <w:pStyle w:val="Heading411"/>
        <w:rPr>
          <w:rFonts w:ascii="Arial" w:hAnsi="Arial" w:cs="Arial"/>
        </w:rPr>
      </w:pPr>
    </w:p>
    <w:p w:rsidR="002E1D26" w:rsidRPr="00592F28" w:rsidRDefault="002E1D26" w:rsidP="00C207CE">
      <w:pPr>
        <w:pStyle w:val="Heading411"/>
        <w:rPr>
          <w:rFonts w:ascii="Arial" w:hAnsi="Arial" w:cs="Arial"/>
        </w:rPr>
      </w:pPr>
      <w:r w:rsidRPr="00592F28">
        <w:rPr>
          <w:rFonts w:ascii="Arial" w:hAnsi="Arial" w:cs="Arial"/>
        </w:rPr>
        <w:t>Утицај</w:t>
      </w:r>
      <w:r w:rsidRPr="00592F28">
        <w:rPr>
          <w:rFonts w:ascii="Arial" w:hAnsi="Arial" w:cs="Arial"/>
          <w:lang w:val="en-US"/>
        </w:rPr>
        <w:t xml:space="preserve"> </w:t>
      </w:r>
      <w:r w:rsidRPr="00592F28">
        <w:rPr>
          <w:rFonts w:ascii="Arial" w:hAnsi="Arial" w:cs="Arial"/>
          <w:lang w:val="sr-Cyrl-CS"/>
        </w:rPr>
        <w:t>аерозагађења</w:t>
      </w:r>
      <w:r w:rsidRPr="00592F28">
        <w:rPr>
          <w:rFonts w:ascii="Arial" w:hAnsi="Arial" w:cs="Arial"/>
          <w:lang w:val="en-US"/>
        </w:rPr>
        <w:t xml:space="preserve"> </w:t>
      </w:r>
      <w:r w:rsidRPr="00592F28">
        <w:rPr>
          <w:rFonts w:ascii="Arial" w:hAnsi="Arial" w:cs="Arial"/>
          <w:lang w:val="sr-Cyrl-CS"/>
        </w:rPr>
        <w:t xml:space="preserve">и буке </w:t>
      </w:r>
      <w:r w:rsidRPr="00592F28">
        <w:rPr>
          <w:rFonts w:ascii="Arial" w:hAnsi="Arial" w:cs="Arial"/>
        </w:rPr>
        <w:t xml:space="preserve">на здравље људи </w:t>
      </w:r>
    </w:p>
    <w:p w:rsidR="002E1D26" w:rsidRPr="00592F28" w:rsidRDefault="002E1D26" w:rsidP="00C207CE">
      <w:pPr>
        <w:pStyle w:val="StyleLatinTahomaJustified"/>
        <w:rPr>
          <w:rFonts w:ascii="Arial" w:hAnsi="Arial" w:cs="Arial"/>
        </w:rPr>
      </w:pPr>
    </w:p>
    <w:p w:rsidR="002E1D26" w:rsidRPr="00592F28" w:rsidRDefault="002E1D26" w:rsidP="00876570">
      <w:pPr>
        <w:pStyle w:val="BodyText"/>
        <w:ind w:firstLine="0"/>
        <w:jc w:val="both"/>
        <w:rPr>
          <w:rFonts w:ascii="Arial" w:hAnsi="Arial" w:cs="Arial"/>
          <w:sz w:val="22"/>
        </w:rPr>
      </w:pPr>
      <w:proofErr w:type="gramStart"/>
      <w:r w:rsidRPr="00592F28">
        <w:rPr>
          <w:rFonts w:ascii="Arial" w:hAnsi="Arial" w:cs="Arial"/>
          <w:sz w:val="22"/>
        </w:rPr>
        <w:t>Највећи негативан утицај на здравље људи има аерозагађење и повишен ниво буке.</w:t>
      </w:r>
      <w:proofErr w:type="gramEnd"/>
      <w:r w:rsidRPr="00592F28">
        <w:rPr>
          <w:rFonts w:ascii="Arial" w:hAnsi="Arial" w:cs="Arial"/>
          <w:sz w:val="22"/>
        </w:rPr>
        <w:t xml:space="preserve"> </w:t>
      </w:r>
      <w:proofErr w:type="gramStart"/>
      <w:r w:rsidRPr="00592F28">
        <w:rPr>
          <w:rFonts w:ascii="Arial" w:hAnsi="Arial" w:cs="Arial"/>
          <w:sz w:val="22"/>
        </w:rPr>
        <w:t>Индивидуална осетљивост на буку је значајан фактор код оцене ометајућег дејства буке.</w:t>
      </w:r>
      <w:proofErr w:type="gramEnd"/>
      <w:r w:rsidRPr="00592F28">
        <w:rPr>
          <w:rFonts w:ascii="Arial" w:hAnsi="Arial" w:cs="Arial"/>
          <w:sz w:val="22"/>
        </w:rPr>
        <w:t xml:space="preserve"> </w:t>
      </w:r>
      <w:proofErr w:type="gramStart"/>
      <w:r w:rsidRPr="00592F28">
        <w:rPr>
          <w:rFonts w:ascii="Arial" w:hAnsi="Arial" w:cs="Arial"/>
          <w:sz w:val="22"/>
        </w:rPr>
        <w:t>Резултати вишегодишњих студија показују да је око 10% становништва појачано осетљиво на буку.</w:t>
      </w:r>
      <w:proofErr w:type="gramEnd"/>
      <w:r w:rsidRPr="00592F28">
        <w:rPr>
          <w:rFonts w:ascii="Arial" w:hAnsi="Arial" w:cs="Arial"/>
          <w:sz w:val="22"/>
        </w:rPr>
        <w:t xml:space="preserve"> </w:t>
      </w:r>
      <w:proofErr w:type="gramStart"/>
      <w:r w:rsidRPr="00592F28">
        <w:rPr>
          <w:rFonts w:ascii="Arial" w:hAnsi="Arial" w:cs="Arial"/>
          <w:sz w:val="22"/>
        </w:rPr>
        <w:t>Нарочито су осетљива деца млађа од 6 година и особе старије од 65 година.</w:t>
      </w:r>
      <w:proofErr w:type="gramEnd"/>
      <w:r w:rsidRPr="00592F28">
        <w:rPr>
          <w:rFonts w:ascii="Arial" w:hAnsi="Arial" w:cs="Arial"/>
          <w:sz w:val="22"/>
        </w:rPr>
        <w:t xml:space="preserve"> </w:t>
      </w:r>
      <w:proofErr w:type="gramStart"/>
      <w:r w:rsidRPr="00592F28">
        <w:rPr>
          <w:rFonts w:ascii="Arial" w:hAnsi="Arial" w:cs="Arial"/>
          <w:sz w:val="22"/>
        </w:rPr>
        <w:t>Жене су нешто осетљивије од мушкараца у средњој животној доби.</w:t>
      </w:r>
      <w:proofErr w:type="gramEnd"/>
      <w:r w:rsidRPr="00592F28">
        <w:rPr>
          <w:rFonts w:ascii="Arial" w:hAnsi="Arial" w:cs="Arial"/>
          <w:sz w:val="22"/>
        </w:rPr>
        <w:t xml:space="preserve"> </w:t>
      </w:r>
      <w:proofErr w:type="gramStart"/>
      <w:r w:rsidRPr="00592F28">
        <w:rPr>
          <w:rFonts w:ascii="Arial" w:hAnsi="Arial" w:cs="Arial"/>
          <w:sz w:val="22"/>
        </w:rPr>
        <w:t>Доказано је да бук</w:t>
      </w:r>
      <w:r w:rsidR="00876570" w:rsidRPr="00592F28">
        <w:rPr>
          <w:rFonts w:ascii="Arial" w:hAnsi="Arial" w:cs="Arial"/>
          <w:sz w:val="22"/>
        </w:rPr>
        <w:t xml:space="preserve">а представља један од значајнијих </w:t>
      </w:r>
      <w:r w:rsidRPr="00592F28">
        <w:rPr>
          <w:rFonts w:ascii="Arial" w:hAnsi="Arial" w:cs="Arial"/>
          <w:sz w:val="22"/>
        </w:rPr>
        <w:t>фактора неуротизације личности</w:t>
      </w:r>
      <w:r w:rsidR="00876570" w:rsidRPr="00592F28">
        <w:rPr>
          <w:rFonts w:ascii="Arial" w:hAnsi="Arial" w:cs="Arial"/>
          <w:sz w:val="22"/>
        </w:rPr>
        <w:t>.</w:t>
      </w:r>
      <w:proofErr w:type="gramEnd"/>
    </w:p>
    <w:p w:rsidR="002E1D26" w:rsidRPr="00592F28" w:rsidRDefault="002E1D26" w:rsidP="002E1D26">
      <w:pPr>
        <w:ind w:firstLine="0"/>
        <w:jc w:val="both"/>
        <w:rPr>
          <w:rFonts w:ascii="Arial" w:hAnsi="Arial" w:cs="Arial"/>
        </w:rPr>
      </w:pPr>
    </w:p>
    <w:p w:rsidR="002E1D26" w:rsidRPr="00592F28" w:rsidRDefault="002E1D26" w:rsidP="002E1D26">
      <w:pPr>
        <w:ind w:firstLine="0"/>
        <w:jc w:val="both"/>
        <w:rPr>
          <w:rFonts w:ascii="Arial" w:hAnsi="Arial" w:cs="Arial"/>
          <w:lang w:val="ru-RU"/>
        </w:rPr>
      </w:pPr>
      <w:r w:rsidRPr="00592F28">
        <w:rPr>
          <w:rFonts w:ascii="Arial" w:hAnsi="Arial" w:cs="Arial"/>
          <w:lang w:val="ru-RU"/>
        </w:rPr>
        <w:t xml:space="preserve">Негативно дејство </w:t>
      </w:r>
      <w:r w:rsidRPr="00592F28">
        <w:rPr>
          <w:rFonts w:ascii="Arial" w:hAnsi="Arial" w:cs="Arial"/>
          <w:i/>
          <w:lang w:val="ru-RU"/>
        </w:rPr>
        <w:t>угљенмоноксида</w:t>
      </w:r>
      <w:r w:rsidRPr="00592F28">
        <w:rPr>
          <w:rFonts w:ascii="Arial" w:hAnsi="Arial" w:cs="Arial"/>
          <w:lang w:val="ru-RU"/>
        </w:rPr>
        <w:t xml:space="preserve"> првенствено је изражено утицајем на здравље људи и са тог становишта се мора и разматрати у склопу укупних негативних утицаја. Негативна дејства угљенмоноксида која се испољавају и при релативно ниским концентрацијама последица су пре свега 240 пута већег афинитета према хемоглобину него што је има кисеоник. Последица тога су обично сметње у равнотежи, очне сметње, слабљење концентрације, тешкоће при дисању или главобоље.</w:t>
      </w:r>
    </w:p>
    <w:p w:rsidR="002E1D26" w:rsidRPr="00592F28" w:rsidRDefault="002E1D26" w:rsidP="002E1D26">
      <w:pPr>
        <w:spacing w:after="120"/>
        <w:ind w:firstLine="0"/>
        <w:jc w:val="both"/>
        <w:rPr>
          <w:rFonts w:ascii="Arial" w:hAnsi="Arial" w:cs="Arial"/>
          <w:lang w:val="ru-RU"/>
        </w:rPr>
      </w:pPr>
      <w:r w:rsidRPr="00592F28">
        <w:rPr>
          <w:rFonts w:ascii="Arial" w:hAnsi="Arial" w:cs="Arial"/>
          <w:lang w:val="ru-RU"/>
        </w:rPr>
        <w:t xml:space="preserve">Прихваћена је чињеница да се концентрација </w:t>
      </w:r>
      <w:r w:rsidRPr="00592F28">
        <w:rPr>
          <w:rFonts w:ascii="Arial" w:hAnsi="Arial" w:cs="Arial"/>
        </w:rPr>
        <w:t>C</w:t>
      </w:r>
      <w:r w:rsidRPr="00592F28">
        <w:rPr>
          <w:rFonts w:ascii="Arial" w:hAnsi="Arial" w:cs="Arial"/>
          <w:lang w:val="ru-RU"/>
        </w:rPr>
        <w:t>О у хемоглобину од 2% може сматрати безначајном док концентрације веће од 2.5 % представљају критичну вредност.</w:t>
      </w:r>
    </w:p>
    <w:p w:rsidR="002E1D26" w:rsidRPr="00592F28" w:rsidRDefault="002E1D26" w:rsidP="002E1D26">
      <w:pPr>
        <w:spacing w:after="120"/>
        <w:ind w:firstLine="0"/>
        <w:jc w:val="both"/>
        <w:rPr>
          <w:rFonts w:ascii="Arial" w:hAnsi="Arial" w:cs="Arial"/>
          <w:lang w:val="ru-RU"/>
        </w:rPr>
      </w:pPr>
      <w:r w:rsidRPr="00592F28">
        <w:rPr>
          <w:rFonts w:ascii="Arial" w:hAnsi="Arial" w:cs="Arial"/>
          <w:lang w:val="ru-RU"/>
        </w:rPr>
        <w:t>Азотмоноксид на човека има слично дејство као угљенмоноксид, делује тако да истискује кисеоник из крви чиме је аутоматски угрожено снабдевање ткива. Велика концентрација азотмоноксида у крви  изазива смрт. Чињеница је међутим да су концентрације азотмоноксида које се појављују у атмосфери једва шкодљиве али је њихов значај као аерозагађивача битан првенствено због стварања азотдиоксида (</w:t>
      </w:r>
      <w:r w:rsidRPr="00592F28">
        <w:rPr>
          <w:rFonts w:ascii="Arial" w:hAnsi="Arial" w:cs="Arial"/>
        </w:rPr>
        <w:t>N</w:t>
      </w:r>
      <w:r w:rsidRPr="00592F28">
        <w:rPr>
          <w:rFonts w:ascii="Arial" w:hAnsi="Arial" w:cs="Arial"/>
          <w:lang w:val="ru-RU"/>
        </w:rPr>
        <w:t>О</w:t>
      </w:r>
      <w:r w:rsidRPr="00592F28">
        <w:rPr>
          <w:rFonts w:ascii="Arial" w:hAnsi="Arial" w:cs="Arial"/>
          <w:vertAlign w:val="subscript"/>
          <w:lang w:val="ru-RU"/>
        </w:rPr>
        <w:t>2</w:t>
      </w:r>
      <w:r w:rsidRPr="00592F28">
        <w:rPr>
          <w:rFonts w:ascii="Arial" w:hAnsi="Arial" w:cs="Arial"/>
          <w:lang w:val="ru-RU"/>
        </w:rPr>
        <w:t>) који је токсичнији и нарочито штетан за дисајне органе. Из наведених констатација изводе се и граничне вредности које се законски прописују.</w:t>
      </w:r>
    </w:p>
    <w:p w:rsidR="002E1D26" w:rsidRPr="00592F28" w:rsidRDefault="002E1D26" w:rsidP="002E1D26">
      <w:pPr>
        <w:spacing w:after="120"/>
        <w:ind w:firstLine="0"/>
        <w:jc w:val="both"/>
        <w:rPr>
          <w:rFonts w:ascii="Arial" w:hAnsi="Arial" w:cs="Arial"/>
          <w:lang w:val="sr-Cyrl-CS"/>
        </w:rPr>
      </w:pPr>
      <w:r w:rsidRPr="00592F28">
        <w:rPr>
          <w:rFonts w:ascii="Arial" w:hAnsi="Arial" w:cs="Arial"/>
          <w:lang w:val="ru-RU"/>
        </w:rPr>
        <w:t xml:space="preserve">Сумпордиоксид утиче на здравље људи тако што сједињен са фином прашином има изражено штетно дејство на слузокожу (очи) и дисајне путеве. </w:t>
      </w:r>
      <w:proofErr w:type="gramStart"/>
      <w:r w:rsidRPr="00592F28">
        <w:rPr>
          <w:rFonts w:ascii="Arial" w:hAnsi="Arial" w:cs="Arial"/>
        </w:rPr>
        <w:t>Утицај сумпордиоксида на биљни свет је значајно</w:t>
      </w:r>
      <w:r w:rsidRPr="00592F28">
        <w:rPr>
          <w:rFonts w:ascii="Arial" w:hAnsi="Arial" w:cs="Arial"/>
          <w:lang w:val="sr-Cyrl-CS"/>
        </w:rPr>
        <w:t xml:space="preserve"> </w:t>
      </w:r>
      <w:r w:rsidRPr="00592F28">
        <w:rPr>
          <w:rFonts w:ascii="Arial" w:hAnsi="Arial" w:cs="Arial"/>
        </w:rPr>
        <w:t>изражен и огледа се првенствено у разграђивању</w:t>
      </w:r>
      <w:r w:rsidRPr="00592F28">
        <w:rPr>
          <w:rFonts w:ascii="Arial" w:hAnsi="Arial" w:cs="Arial"/>
          <w:lang w:val="sr-Cyrl-CS"/>
        </w:rPr>
        <w:t xml:space="preserve"> </w:t>
      </w:r>
      <w:r w:rsidRPr="00592F28">
        <w:rPr>
          <w:rFonts w:ascii="Arial" w:hAnsi="Arial" w:cs="Arial"/>
        </w:rPr>
        <w:t>хлорофила и одумирању појединих ткива.</w:t>
      </w:r>
      <w:proofErr w:type="gramEnd"/>
      <w:r w:rsidRPr="00592F28">
        <w:rPr>
          <w:rFonts w:ascii="Arial" w:hAnsi="Arial" w:cs="Arial"/>
        </w:rPr>
        <w:t xml:space="preserve"> </w:t>
      </w:r>
      <w:r w:rsidRPr="00592F28">
        <w:rPr>
          <w:rFonts w:ascii="Arial" w:hAnsi="Arial" w:cs="Arial"/>
          <w:lang w:val="sr-Cyrl-CS"/>
        </w:rPr>
        <w:t>Н</w:t>
      </w:r>
      <w:r w:rsidRPr="00592F28">
        <w:rPr>
          <w:rFonts w:ascii="Arial" w:hAnsi="Arial" w:cs="Arial"/>
        </w:rPr>
        <w:t>а</w:t>
      </w:r>
      <w:r w:rsidRPr="00592F28">
        <w:rPr>
          <w:rFonts w:ascii="Arial" w:hAnsi="Arial" w:cs="Arial"/>
          <w:lang w:val="sr-Cyrl-CS"/>
        </w:rPr>
        <w:t xml:space="preserve"> </w:t>
      </w:r>
      <w:r w:rsidRPr="00592F28">
        <w:rPr>
          <w:rFonts w:ascii="Arial" w:hAnsi="Arial" w:cs="Arial"/>
        </w:rPr>
        <w:t>сумпордиоксид су посебно осетљив</w:t>
      </w:r>
      <w:r w:rsidRPr="00592F28">
        <w:rPr>
          <w:rFonts w:ascii="Arial" w:hAnsi="Arial" w:cs="Arial"/>
          <w:lang w:val="sr-Cyrl-CS"/>
        </w:rPr>
        <w:t xml:space="preserve">е </w:t>
      </w:r>
      <w:r w:rsidRPr="00592F28">
        <w:rPr>
          <w:rFonts w:ascii="Arial" w:hAnsi="Arial" w:cs="Arial"/>
        </w:rPr>
        <w:t>врсте зимзелених шума</w:t>
      </w:r>
      <w:r w:rsidRPr="00592F28">
        <w:rPr>
          <w:rFonts w:ascii="Arial" w:hAnsi="Arial" w:cs="Arial"/>
          <w:lang w:val="sr-Cyrl-CS"/>
        </w:rPr>
        <w:t>.</w:t>
      </w:r>
    </w:p>
    <w:p w:rsidR="002E1D26" w:rsidRPr="00592F28" w:rsidRDefault="002E1D26" w:rsidP="002E1D26">
      <w:pPr>
        <w:autoSpaceDE w:val="0"/>
        <w:autoSpaceDN w:val="0"/>
        <w:adjustRightInd w:val="0"/>
        <w:ind w:firstLine="0"/>
        <w:jc w:val="both"/>
        <w:rPr>
          <w:rFonts w:ascii="Arial" w:hAnsi="Arial" w:cs="Arial"/>
        </w:rPr>
      </w:pPr>
      <w:r w:rsidRPr="00592F28">
        <w:rPr>
          <w:rFonts w:ascii="Arial" w:hAnsi="Arial" w:cs="Arial"/>
          <w:lang w:val="sr-Cyrl-CS"/>
        </w:rPr>
        <w:t>И</w:t>
      </w:r>
      <w:r w:rsidRPr="00592F28">
        <w:rPr>
          <w:rFonts w:ascii="Arial" w:hAnsi="Arial" w:cs="Arial"/>
        </w:rPr>
        <w:t>злагање човека чести</w:t>
      </w:r>
      <w:r w:rsidRPr="00592F28">
        <w:rPr>
          <w:rFonts w:ascii="Arial" w:hAnsi="Arial" w:cs="Arial"/>
          <w:lang w:val="sr-Cyrl-CS"/>
        </w:rPr>
        <w:t xml:space="preserve">чним загађењима </w:t>
      </w:r>
      <w:r w:rsidRPr="00592F28">
        <w:rPr>
          <w:rFonts w:ascii="Arial" w:hAnsi="Arial" w:cs="Arial"/>
        </w:rPr>
        <w:t>из ваздуха може проузроковати оштећење здравља.</w:t>
      </w:r>
      <w:r w:rsidRPr="00592F28">
        <w:rPr>
          <w:rFonts w:ascii="Arial" w:hAnsi="Arial" w:cs="Arial"/>
          <w:lang w:val="sr-Cyrl-CS"/>
        </w:rPr>
        <w:t xml:space="preserve"> </w:t>
      </w:r>
      <w:proofErr w:type="gramStart"/>
      <w:r w:rsidRPr="00592F28">
        <w:rPr>
          <w:rFonts w:ascii="Arial" w:hAnsi="Arial" w:cs="Arial"/>
        </w:rPr>
        <w:t>Честице улазе у чов</w:t>
      </w:r>
      <w:r w:rsidRPr="00592F28">
        <w:rPr>
          <w:rFonts w:ascii="Arial" w:hAnsi="Arial" w:cs="Arial"/>
          <w:lang w:val="sr-Cyrl-CS"/>
        </w:rPr>
        <w:t>еково</w:t>
      </w:r>
      <w:r w:rsidRPr="00592F28">
        <w:rPr>
          <w:rFonts w:ascii="Arial" w:hAnsi="Arial" w:cs="Arial"/>
        </w:rPr>
        <w:t xml:space="preserve"> тело путем органа за</w:t>
      </w:r>
      <w:r w:rsidRPr="00592F28">
        <w:rPr>
          <w:rFonts w:ascii="Arial" w:hAnsi="Arial" w:cs="Arial"/>
          <w:lang w:val="sr-Cyrl-CS"/>
        </w:rPr>
        <w:t xml:space="preserve"> </w:t>
      </w:r>
      <w:r w:rsidRPr="00592F28">
        <w:rPr>
          <w:rFonts w:ascii="Arial" w:hAnsi="Arial" w:cs="Arial"/>
        </w:rPr>
        <w:t>дисање (респираторни систем).</w:t>
      </w:r>
      <w:proofErr w:type="gramEnd"/>
      <w:r w:rsidRPr="00592F28">
        <w:rPr>
          <w:rFonts w:ascii="Arial" w:hAnsi="Arial" w:cs="Arial"/>
        </w:rPr>
        <w:t xml:space="preserve"> </w:t>
      </w:r>
      <w:proofErr w:type="gramStart"/>
      <w:r w:rsidRPr="00592F28">
        <w:rPr>
          <w:rFonts w:ascii="Arial" w:hAnsi="Arial" w:cs="Arial"/>
        </w:rPr>
        <w:t>Због тога може доћи</w:t>
      </w:r>
      <w:r w:rsidRPr="00592F28">
        <w:rPr>
          <w:rFonts w:ascii="Arial" w:hAnsi="Arial" w:cs="Arial"/>
          <w:lang w:val="sr-Cyrl-CS"/>
        </w:rPr>
        <w:t xml:space="preserve"> </w:t>
      </w:r>
      <w:r w:rsidRPr="00592F28">
        <w:rPr>
          <w:rFonts w:ascii="Arial" w:hAnsi="Arial" w:cs="Arial"/>
        </w:rPr>
        <w:t>до директног оштећења респираторних органа или до</w:t>
      </w:r>
      <w:r w:rsidRPr="00592F28">
        <w:rPr>
          <w:rFonts w:ascii="Arial" w:hAnsi="Arial" w:cs="Arial"/>
          <w:lang w:val="sr-Cyrl-CS"/>
        </w:rPr>
        <w:t xml:space="preserve"> </w:t>
      </w:r>
      <w:r w:rsidRPr="00592F28">
        <w:rPr>
          <w:rFonts w:ascii="Arial" w:hAnsi="Arial" w:cs="Arial"/>
        </w:rPr>
        <w:t>оштећења других органа посредно.</w:t>
      </w:r>
      <w:proofErr w:type="gramEnd"/>
    </w:p>
    <w:p w:rsidR="002E1D26" w:rsidRPr="00592F28" w:rsidRDefault="002E1D26" w:rsidP="002E1D26">
      <w:pPr>
        <w:autoSpaceDE w:val="0"/>
        <w:autoSpaceDN w:val="0"/>
        <w:adjustRightInd w:val="0"/>
        <w:ind w:firstLine="0"/>
        <w:jc w:val="both"/>
        <w:rPr>
          <w:rFonts w:ascii="Arial" w:hAnsi="Arial" w:cs="Arial"/>
        </w:rPr>
      </w:pPr>
    </w:p>
    <w:p w:rsidR="002E1D26" w:rsidRPr="00592F28" w:rsidRDefault="002E1D26" w:rsidP="002E1D26">
      <w:pPr>
        <w:autoSpaceDE w:val="0"/>
        <w:autoSpaceDN w:val="0"/>
        <w:adjustRightInd w:val="0"/>
        <w:ind w:firstLine="0"/>
        <w:jc w:val="both"/>
        <w:rPr>
          <w:rFonts w:ascii="Arial" w:hAnsi="Arial" w:cs="Arial"/>
        </w:rPr>
      </w:pPr>
      <w:r w:rsidRPr="00592F28">
        <w:rPr>
          <w:rFonts w:ascii="Arial" w:hAnsi="Arial" w:cs="Arial"/>
        </w:rPr>
        <w:t>Честице из ваздуха могу да имају токсичне</w:t>
      </w:r>
      <w:r w:rsidRPr="00592F28">
        <w:rPr>
          <w:rFonts w:ascii="Arial" w:hAnsi="Arial" w:cs="Arial"/>
          <w:lang w:val="sr-Cyrl-CS"/>
        </w:rPr>
        <w:t xml:space="preserve"> </w:t>
      </w:r>
      <w:r w:rsidRPr="00592F28">
        <w:rPr>
          <w:rFonts w:ascii="Arial" w:hAnsi="Arial" w:cs="Arial"/>
        </w:rPr>
        <w:t>утицаје, било патолошке или физиолошке, на три начина:</w:t>
      </w:r>
      <w:r w:rsidRPr="00592F28">
        <w:rPr>
          <w:rFonts w:ascii="Arial" w:hAnsi="Arial" w:cs="Arial"/>
          <w:lang w:val="sr-Cyrl-CS"/>
        </w:rPr>
        <w:t xml:space="preserve"> </w:t>
      </w:r>
      <w:r w:rsidRPr="00592F28">
        <w:rPr>
          <w:rFonts w:ascii="Arial" w:hAnsi="Arial" w:cs="Arial"/>
        </w:rPr>
        <w:t>честице по својој природи могу бит</w:t>
      </w:r>
      <w:r w:rsidRPr="00592F28">
        <w:rPr>
          <w:rFonts w:ascii="Arial" w:hAnsi="Arial" w:cs="Arial"/>
          <w:lang w:val="sr-Cyrl-CS"/>
        </w:rPr>
        <w:t xml:space="preserve">и </w:t>
      </w:r>
      <w:r w:rsidRPr="00592F28">
        <w:rPr>
          <w:rFonts w:ascii="Arial" w:hAnsi="Arial" w:cs="Arial"/>
        </w:rPr>
        <w:t>токсичне, присуство инертне честице у респираторном</w:t>
      </w:r>
      <w:r w:rsidRPr="00592F28">
        <w:rPr>
          <w:rFonts w:ascii="Arial" w:hAnsi="Arial" w:cs="Arial"/>
          <w:lang w:val="sr-Cyrl-CS"/>
        </w:rPr>
        <w:t xml:space="preserve"> </w:t>
      </w:r>
      <w:r w:rsidRPr="00592F28">
        <w:rPr>
          <w:rFonts w:ascii="Arial" w:hAnsi="Arial" w:cs="Arial"/>
        </w:rPr>
        <w:t>систему може да омета избацивање из тога</w:t>
      </w:r>
      <w:r w:rsidRPr="00592F28">
        <w:rPr>
          <w:rFonts w:ascii="Arial" w:hAnsi="Arial" w:cs="Arial"/>
          <w:lang w:val="sr-Cyrl-CS"/>
        </w:rPr>
        <w:t xml:space="preserve"> </w:t>
      </w:r>
      <w:r w:rsidRPr="00592F28">
        <w:rPr>
          <w:rFonts w:ascii="Arial" w:hAnsi="Arial" w:cs="Arial"/>
        </w:rPr>
        <w:t>система других токсичних материја, и честице могу да служе као носачи</w:t>
      </w:r>
      <w:r w:rsidRPr="00592F28">
        <w:rPr>
          <w:rFonts w:ascii="Arial" w:hAnsi="Arial" w:cs="Arial"/>
          <w:lang w:val="sr-Cyrl-CS"/>
        </w:rPr>
        <w:t xml:space="preserve"> </w:t>
      </w:r>
      <w:r w:rsidRPr="00592F28">
        <w:rPr>
          <w:rFonts w:ascii="Arial" w:hAnsi="Arial" w:cs="Arial"/>
        </w:rPr>
        <w:t>токсичних материја.</w:t>
      </w:r>
    </w:p>
    <w:p w:rsidR="00C6352F" w:rsidRPr="00592F28" w:rsidRDefault="00C6352F" w:rsidP="002E1D26">
      <w:pPr>
        <w:autoSpaceDE w:val="0"/>
        <w:autoSpaceDN w:val="0"/>
        <w:adjustRightInd w:val="0"/>
        <w:ind w:firstLine="0"/>
        <w:jc w:val="both"/>
        <w:rPr>
          <w:rFonts w:ascii="Arial" w:hAnsi="Arial" w:cs="Arial"/>
        </w:rPr>
      </w:pPr>
    </w:p>
    <w:p w:rsidR="004675F6" w:rsidRDefault="004675F6" w:rsidP="002E1D26">
      <w:pPr>
        <w:autoSpaceDE w:val="0"/>
        <w:autoSpaceDN w:val="0"/>
        <w:adjustRightInd w:val="0"/>
        <w:ind w:firstLine="0"/>
        <w:jc w:val="both"/>
        <w:rPr>
          <w:rFonts w:ascii="Arial" w:hAnsi="Arial" w:cs="Arial"/>
          <w:b/>
        </w:rPr>
      </w:pPr>
    </w:p>
    <w:p w:rsidR="00C6352F" w:rsidRPr="00592F28" w:rsidRDefault="00C6352F" w:rsidP="002E1D26">
      <w:pPr>
        <w:autoSpaceDE w:val="0"/>
        <w:autoSpaceDN w:val="0"/>
        <w:adjustRightInd w:val="0"/>
        <w:ind w:firstLine="0"/>
        <w:jc w:val="both"/>
        <w:rPr>
          <w:rFonts w:ascii="Arial" w:hAnsi="Arial" w:cs="Arial"/>
          <w:b/>
        </w:rPr>
      </w:pPr>
      <w:r w:rsidRPr="00592F28">
        <w:rPr>
          <w:rFonts w:ascii="Arial" w:hAnsi="Arial" w:cs="Arial"/>
          <w:b/>
        </w:rPr>
        <w:lastRenderedPageBreak/>
        <w:t>Загађење земљишта и подземних вода</w:t>
      </w:r>
    </w:p>
    <w:p w:rsidR="00C6352F" w:rsidRPr="00592F28" w:rsidRDefault="00C6352F" w:rsidP="002E1D26">
      <w:pPr>
        <w:autoSpaceDE w:val="0"/>
        <w:autoSpaceDN w:val="0"/>
        <w:adjustRightInd w:val="0"/>
        <w:ind w:firstLine="0"/>
        <w:jc w:val="both"/>
        <w:rPr>
          <w:rFonts w:ascii="Arial" w:hAnsi="Arial" w:cs="Arial"/>
        </w:rPr>
      </w:pPr>
    </w:p>
    <w:p w:rsidR="00E614D1" w:rsidRPr="00592F28" w:rsidRDefault="00E614D1" w:rsidP="00E614D1">
      <w:pPr>
        <w:pStyle w:val="BodyText"/>
        <w:ind w:firstLine="0"/>
        <w:jc w:val="both"/>
        <w:rPr>
          <w:rFonts w:ascii="Arial" w:hAnsi="Arial" w:cs="Arial"/>
          <w:sz w:val="22"/>
        </w:rPr>
      </w:pPr>
      <w:proofErr w:type="gramStart"/>
      <w:r w:rsidRPr="00592F28">
        <w:rPr>
          <w:rFonts w:ascii="Arial" w:hAnsi="Arial" w:cs="Arial"/>
          <w:sz w:val="22"/>
        </w:rPr>
        <w:t>Загађења земљишта могу настати као последица неадекватних складиштења енергената, евентуалних исцуривања при одвијању производних процеса</w:t>
      </w:r>
      <w:r w:rsidRPr="00592F28">
        <w:rPr>
          <w:rFonts w:ascii="Arial" w:hAnsi="Arial" w:cs="Arial"/>
          <w:sz w:val="22"/>
          <w:lang w:val="sr-Cyrl-CS"/>
        </w:rPr>
        <w:t xml:space="preserve"> добијања топлотне енергије</w:t>
      </w:r>
      <w:r w:rsidRPr="00592F28">
        <w:rPr>
          <w:rFonts w:ascii="Arial" w:hAnsi="Arial" w:cs="Arial"/>
          <w:sz w:val="22"/>
        </w:rPr>
        <w:t xml:space="preserve"> као и од насталог отпада било неопасног или опасног.</w:t>
      </w:r>
      <w:proofErr w:type="gramEnd"/>
    </w:p>
    <w:p w:rsidR="00175A00" w:rsidRPr="00592F28" w:rsidRDefault="00175A00" w:rsidP="00175A00">
      <w:pPr>
        <w:pStyle w:val="Default"/>
        <w:rPr>
          <w:sz w:val="22"/>
          <w:szCs w:val="22"/>
        </w:rPr>
      </w:pPr>
    </w:p>
    <w:p w:rsidR="00575140" w:rsidRPr="00592F28" w:rsidRDefault="00175A00" w:rsidP="00575140">
      <w:pPr>
        <w:pStyle w:val="Default"/>
        <w:jc w:val="both"/>
        <w:rPr>
          <w:sz w:val="22"/>
          <w:szCs w:val="22"/>
        </w:rPr>
      </w:pPr>
      <w:r w:rsidRPr="00592F28">
        <w:rPr>
          <w:sz w:val="22"/>
          <w:szCs w:val="22"/>
        </w:rPr>
        <w:t xml:space="preserve">У току производног процеса у ТО Баново брдо генерише се индустријски (опасан и неопасан), комунални и амбалажни отпад, а места настајања отпада су: </w:t>
      </w:r>
    </w:p>
    <w:p w:rsidR="00575140" w:rsidRPr="00592F28" w:rsidRDefault="00175A00" w:rsidP="007E6B23">
      <w:pPr>
        <w:pStyle w:val="Default"/>
        <w:numPr>
          <w:ilvl w:val="0"/>
          <w:numId w:val="58"/>
        </w:numPr>
        <w:jc w:val="both"/>
        <w:rPr>
          <w:sz w:val="22"/>
          <w:szCs w:val="22"/>
        </w:rPr>
      </w:pPr>
      <w:r w:rsidRPr="00592F28">
        <w:rPr>
          <w:sz w:val="22"/>
          <w:szCs w:val="22"/>
        </w:rPr>
        <w:t xml:space="preserve">канцеларијски простор (комунални отпад, комерцијални отпади и слично укључујући одвојено сакупљене фракције - папир); </w:t>
      </w:r>
    </w:p>
    <w:p w:rsidR="00575140" w:rsidRPr="00592F28" w:rsidRDefault="00175A00" w:rsidP="007E6B23">
      <w:pPr>
        <w:pStyle w:val="Default"/>
        <w:numPr>
          <w:ilvl w:val="0"/>
          <w:numId w:val="58"/>
        </w:numPr>
        <w:jc w:val="both"/>
        <w:rPr>
          <w:sz w:val="22"/>
          <w:szCs w:val="22"/>
        </w:rPr>
      </w:pPr>
      <w:r w:rsidRPr="00592F28">
        <w:rPr>
          <w:sz w:val="22"/>
          <w:szCs w:val="22"/>
        </w:rPr>
        <w:t xml:space="preserve">производни погони (комунални отпад, кућни отпади и слично укључујући одвојено сакупљене фракције – папир, отпади који нису другачије специфицирани у каталогу, отпади од уља и остатака течних горива, кондензатори, чађ од сагоревања угља и средњег лож уља С (мазута), отпадне хемикалије: погонске и лабораторијске, отпад од метала, дрвета, гуме и пластике, отпади од обликовања и физичке и механичке површинске обраде метала и пластике, отпад од амбалаже, апсорбенти, крпе за брисање, филтерски материјал и заштитне тканине, ако није другачије специфицирано, грађевински отпад); </w:t>
      </w:r>
    </w:p>
    <w:p w:rsidR="00175A00" w:rsidRPr="00592F28" w:rsidRDefault="00175A00" w:rsidP="007E6B23">
      <w:pPr>
        <w:pStyle w:val="Default"/>
        <w:numPr>
          <w:ilvl w:val="0"/>
          <w:numId w:val="58"/>
        </w:numPr>
        <w:jc w:val="both"/>
        <w:rPr>
          <w:sz w:val="22"/>
          <w:szCs w:val="22"/>
        </w:rPr>
      </w:pPr>
      <w:proofErr w:type="gramStart"/>
      <w:r w:rsidRPr="00592F28">
        <w:rPr>
          <w:sz w:val="22"/>
          <w:szCs w:val="22"/>
        </w:rPr>
        <w:t>електронски</w:t>
      </w:r>
      <w:proofErr w:type="gramEnd"/>
      <w:r w:rsidRPr="00592F28">
        <w:rPr>
          <w:sz w:val="22"/>
          <w:szCs w:val="22"/>
        </w:rPr>
        <w:t xml:space="preserve"> и електрични отпад који настаје у свим организационим целинама. </w:t>
      </w:r>
    </w:p>
    <w:p w:rsidR="00355A14" w:rsidRPr="00592F28" w:rsidRDefault="00355A14" w:rsidP="000B1333">
      <w:pPr>
        <w:autoSpaceDE w:val="0"/>
        <w:autoSpaceDN w:val="0"/>
        <w:adjustRightInd w:val="0"/>
        <w:ind w:firstLine="0"/>
        <w:jc w:val="both"/>
        <w:rPr>
          <w:rFonts w:ascii="Arial" w:hAnsi="Arial" w:cs="Arial"/>
        </w:rPr>
      </w:pPr>
    </w:p>
    <w:p w:rsidR="000B1333" w:rsidRPr="00592F28" w:rsidRDefault="00E614D1" w:rsidP="000B1333">
      <w:pPr>
        <w:autoSpaceDE w:val="0"/>
        <w:autoSpaceDN w:val="0"/>
        <w:adjustRightInd w:val="0"/>
        <w:ind w:firstLine="0"/>
        <w:jc w:val="both"/>
        <w:rPr>
          <w:rFonts w:ascii="Arial" w:eastAsiaTheme="minorHAnsi" w:hAnsi="Arial" w:cs="Arial"/>
          <w:lang w:bidi="ar-SA"/>
        </w:rPr>
      </w:pPr>
      <w:proofErr w:type="gramStart"/>
      <w:r w:rsidRPr="00592F28">
        <w:rPr>
          <w:rFonts w:ascii="Arial" w:hAnsi="Arial" w:cs="Arial"/>
        </w:rPr>
        <w:t>Потребно је да се успостави евиденција генерисаног отпада према врстама и категоризацији, како би се повећала ефикасност у процесу прикупљања</w:t>
      </w:r>
      <w:r w:rsidRPr="00592F28">
        <w:rPr>
          <w:rFonts w:ascii="Arial" w:hAnsi="Arial" w:cs="Arial"/>
          <w:lang w:val="sr-Cyrl-CS"/>
        </w:rPr>
        <w:t xml:space="preserve">, </w:t>
      </w:r>
      <w:r w:rsidRPr="00592F28">
        <w:rPr>
          <w:rFonts w:ascii="Arial" w:hAnsi="Arial" w:cs="Arial"/>
        </w:rPr>
        <w:t xml:space="preserve">збрињавања </w:t>
      </w:r>
      <w:r w:rsidRPr="00592F28">
        <w:rPr>
          <w:rFonts w:ascii="Arial" w:hAnsi="Arial" w:cs="Arial"/>
          <w:lang w:val="sr-Cyrl-CS"/>
        </w:rPr>
        <w:t>и поступање са отпадом у складу са важећом законском регулативом.</w:t>
      </w:r>
      <w:proofErr w:type="gramEnd"/>
      <w:r w:rsidRPr="00592F28">
        <w:rPr>
          <w:rFonts w:ascii="Arial" w:hAnsi="Arial" w:cs="Arial"/>
          <w:lang w:val="sr-Cyrl-CS"/>
        </w:rPr>
        <w:t xml:space="preserve"> На тај начин би се умањили ризици и вероватноћа загађења замљишта.</w:t>
      </w:r>
      <w:r w:rsidR="000B1333" w:rsidRPr="00592F28">
        <w:rPr>
          <w:rFonts w:ascii="Arial" w:eastAsiaTheme="minorHAnsi" w:hAnsi="Arial" w:cs="Arial"/>
          <w:color w:val="FF0000"/>
          <w:lang w:bidi="ar-SA"/>
        </w:rPr>
        <w:t xml:space="preserve"> </w:t>
      </w:r>
    </w:p>
    <w:p w:rsidR="000B1333" w:rsidRPr="00592F28" w:rsidRDefault="000B1333" w:rsidP="00E614D1">
      <w:pPr>
        <w:pStyle w:val="BodyText"/>
        <w:ind w:firstLine="0"/>
        <w:jc w:val="both"/>
        <w:rPr>
          <w:rFonts w:ascii="Arial" w:hAnsi="Arial" w:cs="Arial"/>
          <w:sz w:val="22"/>
          <w:lang w:val="sr-Cyrl-CS"/>
        </w:rPr>
      </w:pPr>
    </w:p>
    <w:p w:rsidR="00E614D1" w:rsidRPr="00592F28" w:rsidRDefault="00E614D1" w:rsidP="00E614D1">
      <w:pPr>
        <w:pStyle w:val="BodyText"/>
        <w:ind w:firstLine="0"/>
        <w:jc w:val="both"/>
        <w:rPr>
          <w:rFonts w:ascii="Arial" w:hAnsi="Arial" w:cs="Arial"/>
          <w:sz w:val="22"/>
          <w:lang w:val="sr-Cyrl-CS"/>
        </w:rPr>
      </w:pPr>
      <w:r w:rsidRPr="00592F28">
        <w:rPr>
          <w:rFonts w:ascii="Arial" w:hAnsi="Arial" w:cs="Arial"/>
          <w:sz w:val="22"/>
          <w:lang w:val="sr-Cyrl-CS"/>
        </w:rPr>
        <w:t>Такође</w:t>
      </w:r>
      <w:r w:rsidR="006D616E" w:rsidRPr="00592F28">
        <w:rPr>
          <w:rFonts w:ascii="Arial" w:hAnsi="Arial" w:cs="Arial"/>
          <w:sz w:val="22"/>
          <w:lang w:val="sr-Cyrl-CS"/>
        </w:rPr>
        <w:t>,</w:t>
      </w:r>
      <w:r w:rsidRPr="00592F28">
        <w:rPr>
          <w:rFonts w:ascii="Arial" w:hAnsi="Arial" w:cs="Arial"/>
          <w:sz w:val="22"/>
          <w:lang w:val="sr-Cyrl-CS"/>
        </w:rPr>
        <w:t xml:space="preserve"> р</w:t>
      </w:r>
      <w:r w:rsidRPr="00592F28">
        <w:rPr>
          <w:rFonts w:ascii="Arial" w:hAnsi="Arial" w:cs="Arial"/>
          <w:sz w:val="22"/>
        </w:rPr>
        <w:t>езервоари за складиштење течних горива се морају правилно технички извести и одржавати на прописани начин како би се загађења земљишта свела на минимум и законски прописану граничну вредност.</w:t>
      </w:r>
    </w:p>
    <w:p w:rsidR="00E614D1" w:rsidRPr="00592F28" w:rsidRDefault="00E614D1" w:rsidP="00E6011B">
      <w:pPr>
        <w:autoSpaceDE w:val="0"/>
        <w:autoSpaceDN w:val="0"/>
        <w:adjustRightInd w:val="0"/>
        <w:ind w:firstLine="0"/>
        <w:jc w:val="both"/>
        <w:rPr>
          <w:rFonts w:ascii="Arial" w:hAnsi="Arial" w:cs="Arial"/>
        </w:rPr>
      </w:pPr>
    </w:p>
    <w:p w:rsidR="00E6011B" w:rsidRPr="00592F28" w:rsidRDefault="00E614D1" w:rsidP="00E6011B">
      <w:pPr>
        <w:autoSpaceDE w:val="0"/>
        <w:autoSpaceDN w:val="0"/>
        <w:adjustRightInd w:val="0"/>
        <w:ind w:firstLine="0"/>
        <w:jc w:val="both"/>
        <w:rPr>
          <w:rFonts w:ascii="Arial" w:hAnsi="Arial" w:cs="Arial"/>
        </w:rPr>
      </w:pPr>
      <w:r w:rsidRPr="00592F28">
        <w:rPr>
          <w:rFonts w:ascii="Arial" w:hAnsi="Arial" w:cs="Arial"/>
        </w:rPr>
        <w:t>Планом су предвиђене мере којима се спречава загађење земљишта при изградњи и редовном раду предметног комплекса</w:t>
      </w:r>
      <w:r w:rsidR="00E6011B" w:rsidRPr="00592F28">
        <w:rPr>
          <w:rFonts w:ascii="Arial" w:hAnsi="Arial" w:cs="Arial"/>
        </w:rPr>
        <w:t xml:space="preserve"> </w:t>
      </w:r>
      <w:r w:rsidRPr="00592F28">
        <w:rPr>
          <w:rFonts w:ascii="Arial" w:hAnsi="Arial" w:cs="Arial"/>
        </w:rPr>
        <w:t>и која</w:t>
      </w:r>
      <w:r w:rsidR="00E6011B" w:rsidRPr="00592F28">
        <w:rPr>
          <w:rFonts w:ascii="Arial" w:hAnsi="Arial" w:cs="Arial"/>
        </w:rPr>
        <w:t xml:space="preserve"> обухватају примену водонепропусних материјала за изградњу саобраћајних површина, </w:t>
      </w:r>
      <w:r w:rsidR="00E6011B" w:rsidRPr="00592F28">
        <w:rPr>
          <w:rFonts w:ascii="Arial" w:hAnsi="Arial" w:cs="Arial"/>
          <w:lang w:val="sr-Cyrl-CS"/>
        </w:rPr>
        <w:t>контролисано прикупљање и третман свих отпадних вода, адекватно управљање отпадом у ск</w:t>
      </w:r>
      <w:r w:rsidR="003F4CA2" w:rsidRPr="00592F28">
        <w:rPr>
          <w:rFonts w:ascii="Arial" w:hAnsi="Arial" w:cs="Arial"/>
          <w:lang w:val="sr-Cyrl-CS"/>
        </w:rPr>
        <w:t xml:space="preserve">ладу са законском регулативом, </w:t>
      </w:r>
      <w:r w:rsidR="00E6011B" w:rsidRPr="00592F28">
        <w:rPr>
          <w:rFonts w:ascii="Arial" w:hAnsi="Arial" w:cs="Arial"/>
          <w:lang w:val="sr-Cyrl-CS"/>
        </w:rPr>
        <w:t xml:space="preserve">као и мере заштите у току уклањања и реконструкције постојећих објеката или изградње нових. </w:t>
      </w:r>
    </w:p>
    <w:p w:rsidR="00BA0F01" w:rsidRPr="00592F28" w:rsidRDefault="00BA0F01" w:rsidP="00BA0F01">
      <w:pPr>
        <w:autoSpaceDE w:val="0"/>
        <w:autoSpaceDN w:val="0"/>
        <w:adjustRightInd w:val="0"/>
        <w:ind w:firstLine="0"/>
        <w:jc w:val="both"/>
        <w:rPr>
          <w:rFonts w:ascii="Arial" w:eastAsiaTheme="minorHAnsi" w:hAnsi="Arial" w:cs="Arial"/>
          <w:color w:val="FF0000"/>
          <w:lang w:bidi="ar-SA"/>
        </w:rPr>
      </w:pPr>
    </w:p>
    <w:p w:rsidR="00F81251" w:rsidRPr="00592F28" w:rsidRDefault="00F81251" w:rsidP="00617CE3">
      <w:pPr>
        <w:autoSpaceDE w:val="0"/>
        <w:autoSpaceDN w:val="0"/>
        <w:adjustRightInd w:val="0"/>
        <w:ind w:firstLine="0"/>
        <w:jc w:val="both"/>
        <w:rPr>
          <w:rFonts w:ascii="Arial" w:hAnsi="Arial" w:cs="Arial"/>
          <w:b/>
          <w:bCs/>
        </w:rPr>
      </w:pPr>
      <w:r w:rsidRPr="00592F28">
        <w:rPr>
          <w:rFonts w:ascii="Arial" w:hAnsi="Arial" w:cs="Arial"/>
          <w:b/>
          <w:bCs/>
        </w:rPr>
        <w:t>Отпадне воде</w:t>
      </w:r>
    </w:p>
    <w:p w:rsidR="0006180E" w:rsidRPr="00592F28" w:rsidRDefault="0006180E" w:rsidP="00B435BD">
      <w:pPr>
        <w:ind w:firstLine="0"/>
        <w:jc w:val="both"/>
        <w:rPr>
          <w:rFonts w:ascii="Arial" w:hAnsi="Arial" w:cs="Arial"/>
          <w:color w:val="FF0000"/>
          <w:lang w:val="sr-Cyrl-CS"/>
        </w:rPr>
      </w:pPr>
    </w:p>
    <w:p w:rsidR="0006180E" w:rsidRPr="00592F28" w:rsidRDefault="0006180E" w:rsidP="0006180E">
      <w:pPr>
        <w:pStyle w:val="Default"/>
        <w:rPr>
          <w:sz w:val="22"/>
          <w:szCs w:val="22"/>
        </w:rPr>
      </w:pPr>
      <w:r w:rsidRPr="00592F28">
        <w:rPr>
          <w:sz w:val="22"/>
          <w:szCs w:val="22"/>
        </w:rPr>
        <w:t xml:space="preserve">У току рада ТО Баново брдо генеришу се следеће отпадне воде: </w:t>
      </w:r>
    </w:p>
    <w:p w:rsidR="0006180E" w:rsidRPr="00592F28" w:rsidRDefault="0006180E" w:rsidP="007E6B23">
      <w:pPr>
        <w:pStyle w:val="Default"/>
        <w:numPr>
          <w:ilvl w:val="0"/>
          <w:numId w:val="59"/>
        </w:numPr>
        <w:rPr>
          <w:sz w:val="22"/>
          <w:szCs w:val="22"/>
        </w:rPr>
      </w:pPr>
      <w:r w:rsidRPr="00592F28">
        <w:rPr>
          <w:sz w:val="22"/>
          <w:szCs w:val="22"/>
        </w:rPr>
        <w:t xml:space="preserve">отпадне воде из котларница (воде које настају при раду котла као, на пример, при одмуљавању и одсољавању котла и воде које настају током ремонта котла тј. при његовом прању, ту су и отпадне воде које настају при регенерацији јоноизмењивачких смола, отпадне воде које настају при хлађењу пумпи и отпадне воде од самог прања котларница); </w:t>
      </w:r>
    </w:p>
    <w:p w:rsidR="0006180E" w:rsidRPr="00592F28" w:rsidRDefault="0006180E" w:rsidP="007E6B23">
      <w:pPr>
        <w:pStyle w:val="Default"/>
        <w:numPr>
          <w:ilvl w:val="0"/>
          <w:numId w:val="59"/>
        </w:numPr>
        <w:rPr>
          <w:sz w:val="22"/>
          <w:szCs w:val="22"/>
        </w:rPr>
      </w:pPr>
      <w:r w:rsidRPr="00592F28">
        <w:rPr>
          <w:sz w:val="22"/>
          <w:szCs w:val="22"/>
        </w:rPr>
        <w:t xml:space="preserve">отпадне воде од манипулације мазутом (поред одмуљивања резервоара они се и одводњавају - атмосферске воде из танквана); </w:t>
      </w:r>
    </w:p>
    <w:p w:rsidR="0006180E" w:rsidRPr="00592F28" w:rsidRDefault="0006180E" w:rsidP="007E6B23">
      <w:pPr>
        <w:pStyle w:val="Default"/>
        <w:numPr>
          <w:ilvl w:val="0"/>
          <w:numId w:val="59"/>
        </w:numPr>
        <w:rPr>
          <w:sz w:val="22"/>
          <w:szCs w:val="22"/>
        </w:rPr>
      </w:pPr>
      <w:r w:rsidRPr="00592F28">
        <w:rPr>
          <w:sz w:val="22"/>
          <w:szCs w:val="22"/>
        </w:rPr>
        <w:t xml:space="preserve">отпадне воде од регенерације јонских измењивача; </w:t>
      </w:r>
    </w:p>
    <w:p w:rsidR="0006180E" w:rsidRPr="00592F28" w:rsidRDefault="0006180E" w:rsidP="007E6B23">
      <w:pPr>
        <w:pStyle w:val="Default"/>
        <w:numPr>
          <w:ilvl w:val="0"/>
          <w:numId w:val="59"/>
        </w:numPr>
        <w:rPr>
          <w:sz w:val="22"/>
          <w:szCs w:val="22"/>
        </w:rPr>
      </w:pPr>
      <w:r w:rsidRPr="00592F28">
        <w:rPr>
          <w:sz w:val="22"/>
          <w:szCs w:val="22"/>
        </w:rPr>
        <w:t xml:space="preserve"> отпадне атмосферске воде; </w:t>
      </w:r>
    </w:p>
    <w:p w:rsidR="0006180E" w:rsidRPr="00592F28" w:rsidRDefault="0006180E" w:rsidP="007E6B23">
      <w:pPr>
        <w:pStyle w:val="Default"/>
        <w:numPr>
          <w:ilvl w:val="0"/>
          <w:numId w:val="59"/>
        </w:numPr>
        <w:rPr>
          <w:sz w:val="22"/>
          <w:szCs w:val="22"/>
        </w:rPr>
      </w:pPr>
      <w:r w:rsidRPr="00592F28">
        <w:rPr>
          <w:sz w:val="22"/>
          <w:szCs w:val="22"/>
        </w:rPr>
        <w:t xml:space="preserve"> </w:t>
      </w:r>
      <w:proofErr w:type="gramStart"/>
      <w:r w:rsidRPr="00592F28">
        <w:rPr>
          <w:sz w:val="22"/>
          <w:szCs w:val="22"/>
        </w:rPr>
        <w:t>санитарне</w:t>
      </w:r>
      <w:proofErr w:type="gramEnd"/>
      <w:r w:rsidRPr="00592F28">
        <w:rPr>
          <w:sz w:val="22"/>
          <w:szCs w:val="22"/>
        </w:rPr>
        <w:t xml:space="preserve"> отпадне воде. </w:t>
      </w:r>
    </w:p>
    <w:p w:rsidR="0006180E" w:rsidRPr="00592F28" w:rsidRDefault="0006180E" w:rsidP="0006180E">
      <w:pPr>
        <w:rPr>
          <w:rFonts w:ascii="Arial" w:hAnsi="Arial" w:cs="Arial"/>
        </w:rPr>
      </w:pPr>
    </w:p>
    <w:p w:rsidR="0093209C" w:rsidRPr="00592F28" w:rsidRDefault="0093209C" w:rsidP="0093209C">
      <w:pPr>
        <w:ind w:firstLine="0"/>
        <w:jc w:val="both"/>
        <w:rPr>
          <w:rFonts w:ascii="Arial" w:hAnsi="Arial" w:cs="Arial"/>
        </w:rPr>
      </w:pPr>
      <w:r w:rsidRPr="00592F28">
        <w:rPr>
          <w:rFonts w:ascii="Arial" w:hAnsi="Arial" w:cs="Arial"/>
        </w:rPr>
        <w:t>Узорковања отпадне воде се обављају у складу са Уредбом о граничним вредностима емисије загађујућих материја у воде и роковима за њихово достизање („Сл. гласник РС“, бр.67/11</w:t>
      </w:r>
      <w:proofErr w:type="gramStart"/>
      <w:r w:rsidRPr="00592F28">
        <w:rPr>
          <w:rFonts w:ascii="Arial" w:hAnsi="Arial" w:cs="Arial"/>
        </w:rPr>
        <w:t>,48</w:t>
      </w:r>
      <w:proofErr w:type="gramEnd"/>
      <w:r w:rsidRPr="00592F28">
        <w:rPr>
          <w:rFonts w:ascii="Arial" w:hAnsi="Arial" w:cs="Arial"/>
        </w:rPr>
        <w:t>/12,1/16)</w:t>
      </w:r>
      <w:r w:rsidR="00B85B2D" w:rsidRPr="00592F28">
        <w:rPr>
          <w:rFonts w:ascii="Arial" w:hAnsi="Arial" w:cs="Arial"/>
        </w:rPr>
        <w:t>.</w:t>
      </w:r>
    </w:p>
    <w:p w:rsidR="00B85B2D" w:rsidRPr="00592F28" w:rsidRDefault="00B85B2D" w:rsidP="0093209C">
      <w:pPr>
        <w:ind w:firstLine="0"/>
        <w:jc w:val="both"/>
        <w:rPr>
          <w:rFonts w:ascii="Arial" w:hAnsi="Arial" w:cs="Arial"/>
        </w:rPr>
      </w:pPr>
    </w:p>
    <w:p w:rsidR="00B85B2D" w:rsidRPr="00592F28" w:rsidRDefault="00B85B2D" w:rsidP="00B85B2D">
      <w:pPr>
        <w:ind w:firstLine="0"/>
        <w:jc w:val="both"/>
        <w:rPr>
          <w:rFonts w:ascii="Arial" w:hAnsi="Arial" w:cs="Arial"/>
        </w:rPr>
      </w:pPr>
      <w:proofErr w:type="gramStart"/>
      <w:r w:rsidRPr="00592F28">
        <w:rPr>
          <w:rFonts w:ascii="Arial" w:hAnsi="Arial" w:cs="Arial"/>
        </w:rPr>
        <w:t>Отпадне воде се преко једног изливног места испуштају у колектор градске канализације.</w:t>
      </w:r>
      <w:proofErr w:type="gramEnd"/>
      <w:r w:rsidRPr="00592F28">
        <w:rPr>
          <w:rFonts w:ascii="Arial" w:hAnsi="Arial" w:cs="Arial"/>
        </w:rPr>
        <w:t xml:space="preserve"> </w:t>
      </w:r>
      <w:proofErr w:type="gramStart"/>
      <w:r w:rsidRPr="00592F28">
        <w:rPr>
          <w:rFonts w:ascii="Arial" w:hAnsi="Arial" w:cs="Arial"/>
        </w:rPr>
        <w:t>Узорковање отпадних вода врши се у шахту на излазу из топлане.</w:t>
      </w:r>
      <w:proofErr w:type="gramEnd"/>
    </w:p>
    <w:p w:rsidR="00B85B2D" w:rsidRPr="00592F28" w:rsidRDefault="00B85B2D" w:rsidP="00B85B2D">
      <w:pPr>
        <w:ind w:firstLine="0"/>
        <w:jc w:val="both"/>
        <w:rPr>
          <w:rFonts w:ascii="Arial" w:hAnsi="Arial" w:cs="Arial"/>
        </w:rPr>
      </w:pPr>
    </w:p>
    <w:p w:rsidR="00460E8E" w:rsidRPr="00592F28" w:rsidRDefault="007100F4" w:rsidP="007100F4">
      <w:pPr>
        <w:ind w:firstLine="0"/>
        <w:jc w:val="both"/>
        <w:rPr>
          <w:rFonts w:ascii="Arial" w:hAnsi="Arial" w:cs="Arial"/>
        </w:rPr>
      </w:pPr>
      <w:r w:rsidRPr="00592F28">
        <w:rPr>
          <w:rFonts w:ascii="Arial" w:hAnsi="Arial" w:cs="Arial"/>
        </w:rPr>
        <w:t>Измерене вредности испитиваног</w:t>
      </w:r>
      <w:r w:rsidR="0093209C" w:rsidRPr="00592F28">
        <w:rPr>
          <w:rFonts w:ascii="Arial" w:hAnsi="Arial" w:cs="Arial"/>
        </w:rPr>
        <w:t xml:space="preserve"> параметара</w:t>
      </w:r>
      <w:r w:rsidRPr="00592F28">
        <w:rPr>
          <w:rFonts w:ascii="Arial" w:hAnsi="Arial" w:cs="Arial"/>
        </w:rPr>
        <w:t xml:space="preserve"> хлориди</w:t>
      </w:r>
      <w:r w:rsidR="0093209C" w:rsidRPr="00592F28">
        <w:rPr>
          <w:rFonts w:ascii="Arial" w:hAnsi="Arial" w:cs="Arial"/>
        </w:rPr>
        <w:t xml:space="preserve"> у 2016.години, у</w:t>
      </w:r>
      <w:r w:rsidRPr="00592F28">
        <w:rPr>
          <w:rFonts w:ascii="Arial" w:hAnsi="Arial" w:cs="Arial"/>
        </w:rPr>
        <w:t xml:space="preserve"> </w:t>
      </w:r>
      <w:proofErr w:type="gramStart"/>
      <w:r w:rsidRPr="00592F28">
        <w:rPr>
          <w:rFonts w:ascii="Arial" w:hAnsi="Arial" w:cs="Arial"/>
        </w:rPr>
        <w:t xml:space="preserve">појединим </w:t>
      </w:r>
      <w:r w:rsidR="0093209C" w:rsidRPr="00592F28">
        <w:rPr>
          <w:rFonts w:ascii="Arial" w:hAnsi="Arial" w:cs="Arial"/>
        </w:rPr>
        <w:t xml:space="preserve"> узорцима</w:t>
      </w:r>
      <w:proofErr w:type="gramEnd"/>
      <w:r w:rsidR="0093209C" w:rsidRPr="00592F28">
        <w:rPr>
          <w:rFonts w:ascii="Arial" w:hAnsi="Arial" w:cs="Arial"/>
        </w:rPr>
        <w:t xml:space="preserve"> су прелазиле граничне вредности емис</w:t>
      </w:r>
      <w:r w:rsidRPr="00592F28">
        <w:rPr>
          <w:rFonts w:ascii="Arial" w:hAnsi="Arial" w:cs="Arial"/>
        </w:rPr>
        <w:t>ије прописане наведеном Уредбом.</w:t>
      </w:r>
    </w:p>
    <w:p w:rsidR="0093209C" w:rsidRPr="00592F28" w:rsidRDefault="0093209C" w:rsidP="0093209C">
      <w:pPr>
        <w:spacing w:before="170" w:after="170" w:line="100" w:lineRule="atLeast"/>
        <w:ind w:firstLine="0"/>
        <w:jc w:val="both"/>
        <w:rPr>
          <w:rFonts w:ascii="Arial" w:hAnsi="Arial" w:cs="Arial"/>
        </w:rPr>
      </w:pPr>
      <w:proofErr w:type="gramStart"/>
      <w:r w:rsidRPr="00592F28">
        <w:rPr>
          <w:rFonts w:ascii="Arial" w:hAnsi="Arial" w:cs="Arial"/>
        </w:rPr>
        <w:t>Загађења и негативни утицаји пореклом од комуналних и технолошких отпадних вода морају у потпуности, да се сведу на законски предвиђене дозвољене концентрације за загађујуће материје, односно одговарајућим мерама у виду пречишћавања отпадних вода у потпуности елиминишу и не доводе до загађења земљишта и подземних вода на самој локацији.</w:t>
      </w:r>
      <w:proofErr w:type="gramEnd"/>
    </w:p>
    <w:p w:rsidR="00F81251" w:rsidRPr="00592F28" w:rsidRDefault="00F81251" w:rsidP="005929C9">
      <w:pPr>
        <w:autoSpaceDE w:val="0"/>
        <w:autoSpaceDN w:val="0"/>
        <w:adjustRightInd w:val="0"/>
        <w:ind w:firstLine="0"/>
        <w:jc w:val="both"/>
        <w:rPr>
          <w:rFonts w:ascii="Arial" w:hAnsi="Arial" w:cs="Arial"/>
        </w:rPr>
      </w:pPr>
      <w:proofErr w:type="gramStart"/>
      <w:r w:rsidRPr="00592F28">
        <w:rPr>
          <w:rFonts w:ascii="Arial" w:hAnsi="Arial" w:cs="Arial"/>
        </w:rPr>
        <w:t>Капацитети уређаја за пречишћавање отпадних вода морају одговарати актуелним билансима отпадних вода.</w:t>
      </w:r>
      <w:proofErr w:type="gramEnd"/>
      <w:r w:rsidRPr="00592F28">
        <w:rPr>
          <w:rFonts w:ascii="Arial" w:hAnsi="Arial" w:cs="Arial"/>
        </w:rPr>
        <w:t xml:space="preserve"> </w:t>
      </w:r>
      <w:proofErr w:type="gramStart"/>
      <w:r w:rsidRPr="00592F28">
        <w:rPr>
          <w:rFonts w:ascii="Arial" w:hAnsi="Arial" w:cs="Arial"/>
        </w:rPr>
        <w:t>Такође</w:t>
      </w:r>
      <w:r w:rsidR="000F6A86" w:rsidRPr="00592F28">
        <w:rPr>
          <w:rFonts w:ascii="Arial" w:hAnsi="Arial" w:cs="Arial"/>
        </w:rPr>
        <w:t>,</w:t>
      </w:r>
      <w:r w:rsidRPr="00592F28">
        <w:rPr>
          <w:rFonts w:ascii="Arial" w:hAnsi="Arial" w:cs="Arial"/>
        </w:rPr>
        <w:t xml:space="preserve"> техничка решења уређаја морају бити таква да је степен и кавлитет пречишћавања отпадних вода у складу законским прописима.</w:t>
      </w:r>
      <w:proofErr w:type="gramEnd"/>
    </w:p>
    <w:p w:rsidR="00CA0B9B" w:rsidRPr="00592F28" w:rsidRDefault="00CA0B9B" w:rsidP="00423AC4">
      <w:pPr>
        <w:ind w:firstLine="0"/>
        <w:jc w:val="both"/>
        <w:rPr>
          <w:rFonts w:ascii="Arial" w:hAnsi="Arial" w:cs="Arial"/>
          <w:color w:val="FF0000"/>
        </w:rPr>
      </w:pPr>
    </w:p>
    <w:p w:rsidR="007E1C03" w:rsidRPr="00592F28" w:rsidRDefault="00F83C43" w:rsidP="004E4F16">
      <w:pPr>
        <w:pBdr>
          <w:top w:val="single" w:sz="4" w:space="1" w:color="auto"/>
          <w:left w:val="single" w:sz="4" w:space="6" w:color="auto"/>
          <w:bottom w:val="single" w:sz="4" w:space="1" w:color="auto"/>
          <w:right w:val="single" w:sz="4" w:space="4" w:color="auto"/>
        </w:pBdr>
        <w:ind w:firstLine="0"/>
        <w:jc w:val="both"/>
        <w:rPr>
          <w:rFonts w:ascii="Arial" w:hAnsi="Arial" w:cs="Arial"/>
          <w:b/>
          <w:lang w:val="ru-RU"/>
        </w:rPr>
      </w:pPr>
      <w:r w:rsidRPr="00592F28">
        <w:rPr>
          <w:rFonts w:ascii="Arial" w:hAnsi="Arial" w:cs="Arial"/>
          <w:b/>
          <w:lang w:val="ru-RU"/>
        </w:rPr>
        <w:t xml:space="preserve">Г.2. ПРОЦЕНА </w:t>
      </w:r>
      <w:r w:rsidR="007E1C03" w:rsidRPr="00592F28">
        <w:rPr>
          <w:rFonts w:ascii="Arial" w:hAnsi="Arial" w:cs="Arial"/>
          <w:b/>
          <w:lang w:val="ru-RU"/>
        </w:rPr>
        <w:t xml:space="preserve">РИЗИКА И ОПАСНОСТИ У СЛУЧАЈУ НАСТАНКА УДЕСА </w:t>
      </w:r>
    </w:p>
    <w:bookmarkEnd w:id="111"/>
    <w:p w:rsidR="007E1C03" w:rsidRPr="00592F28" w:rsidRDefault="007E1C03" w:rsidP="00423AC4">
      <w:pPr>
        <w:ind w:firstLine="0"/>
        <w:jc w:val="both"/>
        <w:rPr>
          <w:rFonts w:ascii="Arial" w:hAnsi="Arial" w:cs="Arial"/>
          <w:b/>
          <w:lang w:val="sr-Cyrl-CS"/>
        </w:rPr>
      </w:pPr>
    </w:p>
    <w:p w:rsidR="00F53A76" w:rsidRPr="00592F28" w:rsidRDefault="00F53A76" w:rsidP="00F53A76">
      <w:pPr>
        <w:ind w:firstLine="0"/>
        <w:jc w:val="both"/>
        <w:rPr>
          <w:rFonts w:ascii="Arial" w:hAnsi="Arial" w:cs="Arial"/>
          <w:lang w:val="ru-RU"/>
        </w:rPr>
      </w:pPr>
      <w:r w:rsidRPr="00592F28">
        <w:rPr>
          <w:rFonts w:ascii="Arial" w:hAnsi="Arial" w:cs="Arial"/>
          <w:lang w:val="ru-RU"/>
        </w:rPr>
        <w:t xml:space="preserve">Саставни део Извештаја о стратешкој процени утицаја је процена ризика и опасности у случају настанка удеса од значаја за животну средину. </w:t>
      </w:r>
    </w:p>
    <w:p w:rsidR="0090301F" w:rsidRPr="00592F28" w:rsidRDefault="0090301F" w:rsidP="00F53A76">
      <w:pPr>
        <w:ind w:firstLine="0"/>
        <w:jc w:val="both"/>
        <w:rPr>
          <w:rFonts w:ascii="Arial" w:hAnsi="Arial" w:cs="Arial"/>
        </w:rPr>
      </w:pPr>
    </w:p>
    <w:p w:rsidR="00F53A76" w:rsidRPr="00592F28" w:rsidRDefault="00F53A76" w:rsidP="00F53A76">
      <w:pPr>
        <w:ind w:firstLine="0"/>
        <w:jc w:val="both"/>
        <w:rPr>
          <w:rFonts w:ascii="Arial" w:hAnsi="Arial" w:cs="Arial"/>
          <w:lang w:val="ru-RU"/>
        </w:rPr>
      </w:pPr>
      <w:r w:rsidRPr="00592F28">
        <w:rPr>
          <w:rFonts w:ascii="Arial" w:hAnsi="Arial" w:cs="Arial"/>
          <w:lang w:val="ru-RU"/>
        </w:rPr>
        <w:t>Може се говорити о неколико врста ризика који се могу појавити у фази грађења објеката (реализације намена) и експлоатације планираних и предвиђених објеката:</w:t>
      </w:r>
    </w:p>
    <w:p w:rsidR="00F53A76" w:rsidRPr="00592F28" w:rsidRDefault="00F53A76" w:rsidP="00096027">
      <w:pPr>
        <w:pStyle w:val="ListParagraph"/>
        <w:numPr>
          <w:ilvl w:val="0"/>
          <w:numId w:val="29"/>
        </w:numPr>
        <w:jc w:val="both"/>
        <w:rPr>
          <w:rFonts w:ascii="Arial" w:hAnsi="Arial"/>
          <w:lang w:val="sr-Cyrl-CS"/>
        </w:rPr>
      </w:pPr>
      <w:r w:rsidRPr="00592F28">
        <w:rPr>
          <w:rFonts w:ascii="Arial" w:hAnsi="Arial"/>
          <w:lang w:val="sr-Cyrl-CS"/>
        </w:rPr>
        <w:t>ризик од удеса који се могу десити у фази извођења радова;</w:t>
      </w:r>
    </w:p>
    <w:p w:rsidR="00F53A76" w:rsidRPr="00592F28" w:rsidRDefault="00F53A76" w:rsidP="00096027">
      <w:pPr>
        <w:pStyle w:val="ListParagraph"/>
        <w:numPr>
          <w:ilvl w:val="0"/>
          <w:numId w:val="29"/>
        </w:numPr>
        <w:jc w:val="both"/>
        <w:rPr>
          <w:rFonts w:ascii="Arial" w:hAnsi="Arial"/>
          <w:lang w:val="sr-Cyrl-CS"/>
        </w:rPr>
      </w:pPr>
      <w:r w:rsidRPr="00592F28">
        <w:rPr>
          <w:rFonts w:ascii="Arial" w:hAnsi="Arial"/>
          <w:lang w:val="sr-Cyrl-CS"/>
        </w:rPr>
        <w:t>ризик од удеса који могу настати као последица појаве природних непогода;</w:t>
      </w:r>
    </w:p>
    <w:p w:rsidR="00F53A76" w:rsidRPr="00592F28" w:rsidRDefault="00F53A76" w:rsidP="00096027">
      <w:pPr>
        <w:pStyle w:val="ListParagraph"/>
        <w:numPr>
          <w:ilvl w:val="0"/>
          <w:numId w:val="29"/>
        </w:numPr>
        <w:jc w:val="both"/>
        <w:rPr>
          <w:rFonts w:ascii="Arial" w:hAnsi="Arial"/>
          <w:lang w:val="sr-Cyrl-CS"/>
        </w:rPr>
      </w:pPr>
      <w:r w:rsidRPr="00592F28">
        <w:rPr>
          <w:rFonts w:ascii="Arial" w:hAnsi="Arial"/>
          <w:lang w:val="sr-Cyrl-CS"/>
        </w:rPr>
        <w:t xml:space="preserve">ризик од хемијског удеса. </w:t>
      </w:r>
    </w:p>
    <w:p w:rsidR="00F53A76" w:rsidRPr="00592F28" w:rsidRDefault="00F53A76" w:rsidP="00F53A76">
      <w:pPr>
        <w:jc w:val="both"/>
        <w:rPr>
          <w:rFonts w:ascii="Arial" w:hAnsi="Arial" w:cs="Arial"/>
          <w:b/>
          <w:lang w:val="ru-RU"/>
        </w:rPr>
      </w:pPr>
    </w:p>
    <w:p w:rsidR="00F53A76" w:rsidRPr="00592F28" w:rsidRDefault="00F53A76" w:rsidP="00EC5AE8">
      <w:pPr>
        <w:pStyle w:val="BodyTextIndent2"/>
        <w:spacing w:after="0" w:line="240" w:lineRule="auto"/>
        <w:ind w:left="0" w:firstLine="0"/>
        <w:jc w:val="both"/>
        <w:rPr>
          <w:rFonts w:ascii="Arial" w:hAnsi="Arial" w:cs="Arial"/>
          <w:lang w:val="ru-RU"/>
        </w:rPr>
      </w:pPr>
      <w:r w:rsidRPr="00592F28">
        <w:rPr>
          <w:rFonts w:ascii="Arial" w:hAnsi="Arial" w:cs="Arial"/>
          <w:i/>
          <w:lang w:val="ru-RU"/>
        </w:rPr>
        <w:t>Ризик од удеса у фази извођења радова</w:t>
      </w:r>
      <w:r w:rsidRPr="00592F28">
        <w:rPr>
          <w:rFonts w:ascii="Arial" w:hAnsi="Arial" w:cs="Arial"/>
          <w:lang w:val="ru-RU"/>
        </w:rPr>
        <w:t xml:space="preserve"> односи се на ситуације које доводе до нежељених и несрећних случајева из домена ризика по здравље радника на градилишту, односно удесног загађивања животне средине из грађевинске механизације. Да би се овај ризик умањио неопходно је спровести низ процедура у домену организације извођења радова. Стога, на предметној локацији је у току извођења радова забрањено претакање и складиштење нафтних деривата, уља и мазива за грађевинске машине. Такође, потребно је дефинисати етапе реализације извођења радова како би се ризик смањио на најмању могућу меру.</w:t>
      </w:r>
    </w:p>
    <w:p w:rsidR="00F53A76" w:rsidRPr="00592F28" w:rsidRDefault="00F53A76" w:rsidP="00F53A76">
      <w:pPr>
        <w:jc w:val="both"/>
        <w:rPr>
          <w:rFonts w:ascii="Arial" w:hAnsi="Arial" w:cs="Arial"/>
          <w:lang w:val="ru-RU"/>
        </w:rPr>
      </w:pPr>
    </w:p>
    <w:p w:rsidR="00F53A76" w:rsidRPr="00592F28" w:rsidRDefault="00F53A76" w:rsidP="008A6367">
      <w:pPr>
        <w:ind w:firstLine="0"/>
        <w:jc w:val="both"/>
        <w:rPr>
          <w:rFonts w:ascii="Arial" w:hAnsi="Arial" w:cs="Arial"/>
        </w:rPr>
      </w:pPr>
      <w:r w:rsidRPr="00592F28">
        <w:rPr>
          <w:rFonts w:ascii="Arial" w:hAnsi="Arial" w:cs="Arial"/>
          <w:i/>
          <w:lang w:val="ru-RU"/>
        </w:rPr>
        <w:t>Ризик од удеса који могу настати као последица појаве природних непогода</w:t>
      </w:r>
      <w:r w:rsidRPr="00592F28">
        <w:rPr>
          <w:rFonts w:ascii="Arial" w:hAnsi="Arial" w:cs="Arial"/>
          <w:lang w:val="ru-RU"/>
        </w:rPr>
        <w:t xml:space="preserve"> </w:t>
      </w:r>
    </w:p>
    <w:p w:rsidR="00612661" w:rsidRPr="00592F28" w:rsidRDefault="00612661" w:rsidP="008A6367">
      <w:pPr>
        <w:ind w:firstLine="0"/>
        <w:jc w:val="both"/>
        <w:rPr>
          <w:rFonts w:ascii="Arial" w:hAnsi="Arial" w:cs="Arial"/>
          <w:lang w:val="sr-Cyrl-CS"/>
        </w:rPr>
      </w:pPr>
    </w:p>
    <w:p w:rsidR="006D5D2F" w:rsidRPr="00592F28" w:rsidRDefault="00F53A76" w:rsidP="008A6367">
      <w:pPr>
        <w:ind w:firstLine="0"/>
        <w:jc w:val="both"/>
        <w:rPr>
          <w:rFonts w:ascii="Arial" w:hAnsi="Arial" w:cs="Arial"/>
          <w:lang w:val="sr-Cyrl-CS"/>
        </w:rPr>
      </w:pPr>
      <w:r w:rsidRPr="00592F28">
        <w:rPr>
          <w:rFonts w:ascii="Arial" w:hAnsi="Arial" w:cs="Arial"/>
          <w:lang w:val="sr-Latn-CS"/>
        </w:rPr>
        <w:t>Природне катастрофе се не могу предвидети, зб</w:t>
      </w:r>
      <w:r w:rsidR="00AC51EE" w:rsidRPr="00592F28">
        <w:rPr>
          <w:rFonts w:ascii="Arial" w:hAnsi="Arial" w:cs="Arial"/>
          <w:lang w:val="sr-Latn-CS"/>
        </w:rPr>
        <w:t>ог чега је при грађењу објеката</w:t>
      </w:r>
      <w:r w:rsidR="00AC51EE" w:rsidRPr="00592F28">
        <w:rPr>
          <w:rFonts w:ascii="Arial" w:hAnsi="Arial" w:cs="Arial"/>
          <w:lang w:val="sr-Cyrl-CS"/>
        </w:rPr>
        <w:t xml:space="preserve"> </w:t>
      </w:r>
      <w:r w:rsidRPr="00592F28">
        <w:rPr>
          <w:rFonts w:ascii="Arial" w:hAnsi="Arial" w:cs="Arial"/>
          <w:lang w:val="sr-Latn-CS"/>
        </w:rPr>
        <w:t>потребно максимално у обзир узети следеће параметре:</w:t>
      </w:r>
      <w:r w:rsidR="00612661" w:rsidRPr="00592F28">
        <w:rPr>
          <w:rFonts w:ascii="Arial" w:hAnsi="Arial" w:cs="Arial"/>
          <w:lang w:val="sr-Cyrl-CS"/>
        </w:rPr>
        <w:t xml:space="preserve"> </w:t>
      </w:r>
      <w:r w:rsidR="00612661" w:rsidRPr="00592F28">
        <w:rPr>
          <w:rFonts w:ascii="Arial" w:hAnsi="Arial" w:cs="Arial"/>
          <w:lang w:val="sr-Latn-CS"/>
        </w:rPr>
        <w:t>с</w:t>
      </w:r>
      <w:r w:rsidR="00612661" w:rsidRPr="00592F28">
        <w:rPr>
          <w:rFonts w:ascii="Arial" w:hAnsi="Arial" w:cs="Arial"/>
          <w:lang w:val="sr-Cyrl-CS"/>
        </w:rPr>
        <w:t>е</w:t>
      </w:r>
      <w:r w:rsidRPr="00592F28">
        <w:rPr>
          <w:rFonts w:ascii="Arial" w:hAnsi="Arial" w:cs="Arial"/>
          <w:lang w:val="sr-Latn-CS"/>
        </w:rPr>
        <w:t>измичност тла</w:t>
      </w:r>
      <w:r w:rsidR="00612661" w:rsidRPr="00592F28">
        <w:rPr>
          <w:rFonts w:ascii="Arial" w:hAnsi="Arial" w:cs="Arial"/>
          <w:lang w:val="sr-Cyrl-CS"/>
        </w:rPr>
        <w:t xml:space="preserve">, </w:t>
      </w:r>
      <w:r w:rsidRPr="00592F28">
        <w:rPr>
          <w:rFonts w:ascii="Arial" w:hAnsi="Arial" w:cs="Arial"/>
          <w:lang w:val="sr-Latn-CS"/>
        </w:rPr>
        <w:t>стабилност тла,</w:t>
      </w:r>
      <w:r w:rsidR="00612661" w:rsidRPr="00592F28">
        <w:rPr>
          <w:rFonts w:ascii="Arial" w:hAnsi="Arial" w:cs="Arial"/>
          <w:lang w:val="sr-Cyrl-CS"/>
        </w:rPr>
        <w:t xml:space="preserve"> </w:t>
      </w:r>
      <w:r w:rsidRPr="00592F28">
        <w:rPr>
          <w:rFonts w:ascii="Arial" w:hAnsi="Arial" w:cs="Arial"/>
          <w:lang w:val="sr-Latn-CS"/>
        </w:rPr>
        <w:t>геотехничке карактеристике тла,</w:t>
      </w:r>
      <w:r w:rsidR="00612661" w:rsidRPr="00592F28">
        <w:rPr>
          <w:rFonts w:ascii="Arial" w:hAnsi="Arial" w:cs="Arial"/>
          <w:lang w:val="sr-Cyrl-CS"/>
        </w:rPr>
        <w:t xml:space="preserve"> </w:t>
      </w:r>
      <w:r w:rsidRPr="00592F28">
        <w:rPr>
          <w:rFonts w:ascii="Arial" w:hAnsi="Arial" w:cs="Arial"/>
          <w:lang w:val="sr-Latn-CS"/>
        </w:rPr>
        <w:t>меродавне падавине и др</w:t>
      </w:r>
      <w:r w:rsidRPr="00592F28">
        <w:rPr>
          <w:rFonts w:ascii="Arial" w:hAnsi="Arial" w:cs="Arial"/>
          <w:lang w:val="sr-Cyrl-CS"/>
        </w:rPr>
        <w:t>.</w:t>
      </w:r>
    </w:p>
    <w:p w:rsidR="008A6367" w:rsidRPr="00592F28" w:rsidRDefault="008A6367" w:rsidP="008A6367">
      <w:pPr>
        <w:pStyle w:val="NoSpacing"/>
        <w:ind w:firstLine="0"/>
        <w:jc w:val="both"/>
        <w:rPr>
          <w:rFonts w:ascii="Arial" w:hAnsi="Arial" w:cs="Arial"/>
          <w:lang w:val="pt-BR"/>
        </w:rPr>
      </w:pPr>
      <w:proofErr w:type="gramStart"/>
      <w:r w:rsidRPr="00592F28">
        <w:rPr>
          <w:rFonts w:ascii="Arial" w:hAnsi="Arial" w:cs="Arial"/>
        </w:rPr>
        <w:t xml:space="preserve">У даљој фази планирања неопходно је </w:t>
      </w:r>
      <w:r w:rsidRPr="00592F28">
        <w:rPr>
          <w:rFonts w:ascii="Arial" w:hAnsi="Arial" w:cs="Arial"/>
          <w:lang w:val="sr-Cyrl-CS"/>
        </w:rPr>
        <w:t>извршити детаљна геолошка истраживања терена</w:t>
      </w:r>
      <w:r w:rsidRPr="00592F28">
        <w:rPr>
          <w:rFonts w:ascii="Arial" w:hAnsi="Arial" w:cs="Arial"/>
        </w:rPr>
        <w:t xml:space="preserve"> у</w:t>
      </w:r>
      <w:r w:rsidRPr="00592F28">
        <w:rPr>
          <w:rFonts w:ascii="Arial" w:hAnsi="Arial" w:cs="Arial"/>
          <w:lang w:val="pt-BR"/>
        </w:rPr>
        <w:t xml:space="preserve"> складу са Законом о </w:t>
      </w:r>
      <w:r w:rsidRPr="00592F28">
        <w:rPr>
          <w:rFonts w:ascii="Arial" w:hAnsi="Arial" w:cs="Arial"/>
          <w:lang w:val="sr-Cyrl-CS"/>
        </w:rPr>
        <w:t xml:space="preserve">рударству и </w:t>
      </w:r>
      <w:r w:rsidRPr="00592F28">
        <w:rPr>
          <w:rFonts w:ascii="Arial" w:hAnsi="Arial" w:cs="Arial"/>
          <w:lang w:val="pt-BR"/>
        </w:rPr>
        <w:t xml:space="preserve">геолошким истраживањима </w:t>
      </w:r>
      <w:r w:rsidRPr="00592F28">
        <w:rPr>
          <w:rFonts w:ascii="Arial" w:hAnsi="Arial" w:cs="Arial"/>
          <w:lang w:val="sr-Cyrl-CS"/>
        </w:rPr>
        <w:t>(''</w:t>
      </w:r>
      <w:r w:rsidRPr="00592F28">
        <w:rPr>
          <w:rFonts w:ascii="Arial" w:hAnsi="Arial" w:cs="Arial"/>
          <w:lang w:val="pt-BR"/>
        </w:rPr>
        <w:t>Сл</w:t>
      </w:r>
      <w:r w:rsidRPr="00592F28">
        <w:rPr>
          <w:rFonts w:ascii="Arial" w:hAnsi="Arial" w:cs="Arial"/>
        </w:rPr>
        <w:t>ужбени</w:t>
      </w:r>
      <w:r w:rsidRPr="00592F28">
        <w:rPr>
          <w:rFonts w:ascii="Arial" w:hAnsi="Arial" w:cs="Arial"/>
          <w:lang w:val="sr-Cyrl-CS"/>
        </w:rPr>
        <w:t xml:space="preserve"> г</w:t>
      </w:r>
      <w:r w:rsidRPr="00592F28">
        <w:rPr>
          <w:rFonts w:ascii="Arial" w:hAnsi="Arial" w:cs="Arial"/>
          <w:lang w:val="pt-BR"/>
        </w:rPr>
        <w:t>л</w:t>
      </w:r>
      <w:r w:rsidRPr="00592F28">
        <w:rPr>
          <w:rFonts w:ascii="Arial" w:hAnsi="Arial" w:cs="Arial"/>
        </w:rPr>
        <w:t>асник</w:t>
      </w:r>
      <w:r w:rsidRPr="00592F28">
        <w:rPr>
          <w:rFonts w:ascii="Arial" w:hAnsi="Arial" w:cs="Arial"/>
          <w:lang w:val="sr-Cyrl-CS"/>
        </w:rPr>
        <w:t xml:space="preserve"> </w:t>
      </w:r>
      <w:r w:rsidRPr="00592F28">
        <w:rPr>
          <w:rFonts w:ascii="Arial" w:hAnsi="Arial" w:cs="Arial"/>
          <w:lang w:val="pt-BR"/>
        </w:rPr>
        <w:t>РС</w:t>
      </w:r>
      <w:r w:rsidRPr="00592F28">
        <w:rPr>
          <w:rFonts w:ascii="Arial" w:hAnsi="Arial" w:cs="Arial"/>
        </w:rPr>
        <w:t>''</w:t>
      </w:r>
      <w:r w:rsidRPr="00592F28">
        <w:rPr>
          <w:rFonts w:ascii="Arial" w:hAnsi="Arial" w:cs="Arial"/>
          <w:lang w:val="sr-Cyrl-CS"/>
        </w:rPr>
        <w:t xml:space="preserve"> бр. </w:t>
      </w:r>
      <w:r w:rsidRPr="00592F28">
        <w:rPr>
          <w:rFonts w:ascii="Arial" w:hAnsi="Arial" w:cs="Arial"/>
        </w:rPr>
        <w:t>101</w:t>
      </w:r>
      <w:r w:rsidRPr="00592F28">
        <w:rPr>
          <w:rFonts w:ascii="Arial" w:hAnsi="Arial" w:cs="Arial"/>
          <w:lang w:val="pt-BR"/>
        </w:rPr>
        <w:t>/</w:t>
      </w:r>
      <w:r w:rsidRPr="00592F28">
        <w:rPr>
          <w:rFonts w:ascii="Arial" w:hAnsi="Arial" w:cs="Arial"/>
          <w:lang w:val="sr-Cyrl-CS"/>
        </w:rPr>
        <w:t>1</w:t>
      </w:r>
      <w:r w:rsidRPr="00592F28">
        <w:rPr>
          <w:rFonts w:ascii="Arial" w:hAnsi="Arial" w:cs="Arial"/>
        </w:rPr>
        <w:t>5</w:t>
      </w:r>
      <w:r w:rsidRPr="00592F28">
        <w:rPr>
          <w:rFonts w:ascii="Arial" w:hAnsi="Arial" w:cs="Arial"/>
          <w:lang w:val="sr-Cyrl-CS"/>
        </w:rPr>
        <w:t>)</w:t>
      </w:r>
      <w:r w:rsidRPr="00592F28">
        <w:rPr>
          <w:rFonts w:ascii="Arial" w:hAnsi="Arial" w:cs="Arial"/>
          <w:lang w:val="pt-BR"/>
        </w:rPr>
        <w:t>.</w:t>
      </w:r>
      <w:proofErr w:type="gramEnd"/>
    </w:p>
    <w:p w:rsidR="008A6367" w:rsidRPr="00592F28" w:rsidRDefault="008A6367" w:rsidP="008A6367">
      <w:pPr>
        <w:ind w:firstLine="0"/>
        <w:jc w:val="both"/>
        <w:rPr>
          <w:rFonts w:ascii="Arial" w:hAnsi="Arial" w:cs="Arial"/>
        </w:rPr>
      </w:pPr>
      <w:r w:rsidRPr="00592F28">
        <w:rPr>
          <w:rFonts w:ascii="Arial" w:hAnsi="Arial" w:cs="Arial"/>
        </w:rPr>
        <w:t>Ради заштите од земљотреса, објекте пројектовати у складу са:</w:t>
      </w:r>
    </w:p>
    <w:p w:rsidR="008A6367" w:rsidRPr="00592F28" w:rsidRDefault="008A6367" w:rsidP="008A6367">
      <w:pPr>
        <w:pStyle w:val="ListParagraph"/>
        <w:numPr>
          <w:ilvl w:val="0"/>
          <w:numId w:val="29"/>
        </w:numPr>
        <w:jc w:val="both"/>
        <w:rPr>
          <w:rFonts w:ascii="Arial" w:hAnsi="Arial"/>
          <w:lang w:val="sr-Cyrl-CS"/>
        </w:rPr>
      </w:pPr>
      <w:r w:rsidRPr="00592F28">
        <w:rPr>
          <w:rFonts w:ascii="Arial" w:hAnsi="Arial"/>
          <w:lang w:val="sr-Cyrl-CS"/>
        </w:rPr>
        <w:lastRenderedPageBreak/>
        <w:t>Правилником о техничким нормативима за изградњу објеката високоградње у сеизмичким подручјима („Сл. лист СФРЈ“ бр. 31/81, 49/82, 29/83, 21/88 и 52/90). Све прорачуне сеизмичке стабилности заснивати на посебно изграђеним подацима микросеизмичке реj</w:t>
      </w:r>
      <w:r w:rsidR="00F90304" w:rsidRPr="00592F28">
        <w:rPr>
          <w:rFonts w:ascii="Arial" w:hAnsi="Arial"/>
          <w:lang w:val="sr-Cyrl-CS"/>
        </w:rPr>
        <w:t>о</w:t>
      </w:r>
      <w:r w:rsidRPr="00592F28">
        <w:rPr>
          <w:rFonts w:ascii="Arial" w:hAnsi="Arial"/>
          <w:lang w:val="sr-Cyrl-CS"/>
        </w:rPr>
        <w:t>низације и</w:t>
      </w:r>
    </w:p>
    <w:p w:rsidR="008A6367" w:rsidRPr="00592F28" w:rsidRDefault="008A6367" w:rsidP="008A6367">
      <w:pPr>
        <w:pStyle w:val="ListParagraph"/>
        <w:numPr>
          <w:ilvl w:val="0"/>
          <w:numId w:val="29"/>
        </w:numPr>
        <w:jc w:val="both"/>
        <w:rPr>
          <w:rFonts w:ascii="Arial" w:hAnsi="Arial"/>
          <w:lang w:val="sr-Cyrl-CS"/>
        </w:rPr>
      </w:pPr>
      <w:r w:rsidRPr="00592F28">
        <w:rPr>
          <w:rFonts w:ascii="Arial" w:hAnsi="Arial"/>
          <w:lang w:val="sr-Cyrl-CS"/>
        </w:rPr>
        <w:t>Правилником о привременим техничким нормативима за изградњу објеката који не спадају у високоградњу у сеизмичким подручјима („Службени лист СФРЈ“ бр. 39/64).</w:t>
      </w:r>
    </w:p>
    <w:p w:rsidR="00793127" w:rsidRPr="00592F28" w:rsidRDefault="00793127" w:rsidP="00951202">
      <w:pPr>
        <w:ind w:firstLine="0"/>
        <w:jc w:val="both"/>
        <w:rPr>
          <w:rFonts w:ascii="Arial" w:hAnsi="Arial" w:cs="Arial"/>
          <w:color w:val="FF0000"/>
        </w:rPr>
      </w:pPr>
    </w:p>
    <w:p w:rsidR="00951202" w:rsidRPr="00592F28" w:rsidRDefault="00F53A76" w:rsidP="00951202">
      <w:pPr>
        <w:ind w:firstLine="0"/>
        <w:jc w:val="both"/>
        <w:rPr>
          <w:rFonts w:ascii="Arial" w:hAnsi="Arial" w:cs="Arial"/>
        </w:rPr>
      </w:pPr>
      <w:r w:rsidRPr="00592F28">
        <w:rPr>
          <w:rFonts w:ascii="Arial" w:hAnsi="Arial" w:cs="Arial"/>
          <w:i/>
          <w:lang w:val="sr-Cyrl-CS"/>
        </w:rPr>
        <w:t xml:space="preserve">Ризик од хемијског удеса </w:t>
      </w:r>
    </w:p>
    <w:p w:rsidR="00610892" w:rsidRPr="00592F28" w:rsidRDefault="00610892" w:rsidP="00951202">
      <w:pPr>
        <w:ind w:firstLine="0"/>
        <w:jc w:val="both"/>
        <w:rPr>
          <w:rFonts w:ascii="Arial" w:hAnsi="Arial" w:cs="Arial"/>
          <w:color w:val="FF0000"/>
        </w:rPr>
      </w:pPr>
    </w:p>
    <w:p w:rsidR="000A6660" w:rsidRPr="00592F28" w:rsidRDefault="000A6660" w:rsidP="000A6660">
      <w:pPr>
        <w:ind w:firstLine="0"/>
        <w:jc w:val="both"/>
        <w:rPr>
          <w:rFonts w:ascii="Arial" w:hAnsi="Arial" w:cs="Arial"/>
        </w:rPr>
      </w:pPr>
      <w:proofErr w:type="gramStart"/>
      <w:r w:rsidRPr="00592F28">
        <w:rPr>
          <w:rFonts w:ascii="Arial" w:hAnsi="Arial" w:cs="Arial"/>
        </w:rPr>
        <w:t>У постојећем комплексу топлане изграђена је погонска зграда са котловском јединицом, хемијском лабораторијом и канцеларијско административним делом.</w:t>
      </w:r>
      <w:proofErr w:type="gramEnd"/>
      <w:r w:rsidRPr="00592F28">
        <w:rPr>
          <w:rFonts w:ascii="Arial" w:hAnsi="Arial" w:cs="Arial"/>
        </w:rPr>
        <w:t xml:space="preserve"> </w:t>
      </w:r>
      <w:proofErr w:type="gramStart"/>
      <w:r w:rsidRPr="00592F28">
        <w:rPr>
          <w:rFonts w:ascii="Arial" w:hAnsi="Arial" w:cs="Arial"/>
        </w:rPr>
        <w:t>У делу анекса главног погонског објекта смештени су хоризонтални резервоари за заменско гориво (мазут).</w:t>
      </w:r>
      <w:proofErr w:type="gramEnd"/>
    </w:p>
    <w:p w:rsidR="000A6660" w:rsidRPr="00592F28" w:rsidRDefault="000A6660" w:rsidP="000A6660">
      <w:pPr>
        <w:jc w:val="both"/>
        <w:rPr>
          <w:rFonts w:ascii="Arial" w:hAnsi="Arial" w:cs="Arial"/>
          <w:color w:val="C00000"/>
        </w:rPr>
      </w:pPr>
    </w:p>
    <w:p w:rsidR="000A6660" w:rsidRPr="00592F28" w:rsidRDefault="000A6660" w:rsidP="000A6660">
      <w:pPr>
        <w:ind w:firstLine="0"/>
        <w:jc w:val="both"/>
        <w:rPr>
          <w:rFonts w:ascii="Arial" w:hAnsi="Arial" w:cs="Arial"/>
        </w:rPr>
      </w:pPr>
      <w:r w:rsidRPr="00592F28">
        <w:rPr>
          <w:rFonts w:ascii="Arial" w:hAnsi="Arial" w:cs="Arial"/>
        </w:rPr>
        <w:t>Као пратећи односно помоћни објекти, у оквиру комплекса топлане, а директно у функцији производње топлотне енергије, реализовани су и:</w:t>
      </w:r>
    </w:p>
    <w:p w:rsidR="000A6660" w:rsidRPr="00592F28" w:rsidRDefault="000A6660" w:rsidP="007E6B23">
      <w:pPr>
        <w:numPr>
          <w:ilvl w:val="0"/>
          <w:numId w:val="34"/>
        </w:numPr>
        <w:jc w:val="both"/>
        <w:rPr>
          <w:rFonts w:ascii="Arial" w:hAnsi="Arial" w:cs="Arial"/>
        </w:rPr>
      </w:pPr>
      <w:r w:rsidRPr="00592F28">
        <w:rPr>
          <w:rFonts w:ascii="Arial" w:hAnsi="Arial" w:cs="Arial"/>
        </w:rPr>
        <w:t>два димњака, оба висине 50 м, један за потребе котловских јединица, док други није у функцији;</w:t>
      </w:r>
    </w:p>
    <w:p w:rsidR="000A6660" w:rsidRPr="00592F28" w:rsidRDefault="000A6660" w:rsidP="007E6B23">
      <w:pPr>
        <w:numPr>
          <w:ilvl w:val="0"/>
          <w:numId w:val="34"/>
        </w:numPr>
        <w:jc w:val="both"/>
        <w:rPr>
          <w:rFonts w:ascii="Arial" w:hAnsi="Arial" w:cs="Arial"/>
          <w:bCs/>
        </w:rPr>
      </w:pPr>
      <w:r w:rsidRPr="00592F28">
        <w:rPr>
          <w:rFonts w:ascii="Arial" w:hAnsi="Arial" w:cs="Arial"/>
        </w:rPr>
        <w:t>мернорегулациона станица за природни гас, капацитета 13.000</w:t>
      </w:r>
      <w:r w:rsidRPr="00592F28">
        <w:rPr>
          <w:rFonts w:ascii="Arial" w:hAnsi="Arial" w:cs="Arial"/>
          <w:bCs/>
        </w:rPr>
        <w:t xml:space="preserve"> м³, са припадајућим прикључним гасоводом до ње;</w:t>
      </w:r>
    </w:p>
    <w:p w:rsidR="000A6660" w:rsidRPr="00592F28" w:rsidRDefault="000A6660" w:rsidP="007E6B23">
      <w:pPr>
        <w:numPr>
          <w:ilvl w:val="0"/>
          <w:numId w:val="35"/>
        </w:numPr>
        <w:jc w:val="both"/>
        <w:rPr>
          <w:rFonts w:ascii="Arial" w:hAnsi="Arial" w:cs="Arial"/>
        </w:rPr>
      </w:pPr>
      <w:r w:rsidRPr="00592F28">
        <w:rPr>
          <w:rFonts w:ascii="Arial" w:hAnsi="Arial" w:cs="Arial"/>
        </w:rPr>
        <w:t>трафо станица и разводно постројење;</w:t>
      </w:r>
    </w:p>
    <w:p w:rsidR="000A6660" w:rsidRPr="00592F28" w:rsidRDefault="000A6660" w:rsidP="007E6B23">
      <w:pPr>
        <w:numPr>
          <w:ilvl w:val="0"/>
          <w:numId w:val="35"/>
        </w:numPr>
        <w:jc w:val="both"/>
        <w:rPr>
          <w:rFonts w:ascii="Arial" w:hAnsi="Arial" w:cs="Arial"/>
        </w:rPr>
      </w:pPr>
      <w:r w:rsidRPr="00592F28">
        <w:rPr>
          <w:rFonts w:ascii="Arial" w:hAnsi="Arial" w:cs="Arial"/>
        </w:rPr>
        <w:t>постројење за хемијску припрему воде;</w:t>
      </w:r>
    </w:p>
    <w:p w:rsidR="000A6660" w:rsidRPr="00592F28" w:rsidRDefault="000A6660" w:rsidP="007E6B23">
      <w:pPr>
        <w:numPr>
          <w:ilvl w:val="0"/>
          <w:numId w:val="35"/>
        </w:numPr>
        <w:jc w:val="both"/>
        <w:rPr>
          <w:rFonts w:ascii="Arial" w:hAnsi="Arial" w:cs="Arial"/>
        </w:rPr>
      </w:pPr>
      <w:r w:rsidRPr="00592F28">
        <w:rPr>
          <w:rFonts w:ascii="Arial" w:hAnsi="Arial" w:cs="Arial"/>
        </w:rPr>
        <w:t>експанзиони систем за одржавање притиска и</w:t>
      </w:r>
    </w:p>
    <w:p w:rsidR="000A6660" w:rsidRPr="00592F28" w:rsidRDefault="000A6660" w:rsidP="007E6B23">
      <w:pPr>
        <w:numPr>
          <w:ilvl w:val="0"/>
          <w:numId w:val="35"/>
        </w:numPr>
        <w:jc w:val="both"/>
        <w:rPr>
          <w:rFonts w:ascii="Arial" w:hAnsi="Arial" w:cs="Arial"/>
        </w:rPr>
      </w:pPr>
      <w:proofErr w:type="gramStart"/>
      <w:r w:rsidRPr="00592F28">
        <w:rPr>
          <w:rFonts w:ascii="Arial" w:hAnsi="Arial" w:cs="Arial"/>
        </w:rPr>
        <w:t>други</w:t>
      </w:r>
      <w:proofErr w:type="gramEnd"/>
      <w:r w:rsidRPr="00592F28">
        <w:rPr>
          <w:rFonts w:ascii="Arial" w:hAnsi="Arial" w:cs="Arial"/>
        </w:rPr>
        <w:t xml:space="preserve"> мањи објекти и инсталације.</w:t>
      </w:r>
    </w:p>
    <w:p w:rsidR="00804EB1" w:rsidRPr="00592F28" w:rsidRDefault="00804EB1" w:rsidP="000A6660">
      <w:pPr>
        <w:ind w:firstLine="0"/>
        <w:jc w:val="both"/>
        <w:rPr>
          <w:rFonts w:ascii="Arial" w:hAnsi="Arial" w:cs="Arial"/>
        </w:rPr>
      </w:pPr>
    </w:p>
    <w:p w:rsidR="000A6660" w:rsidRPr="00592F28" w:rsidRDefault="000A6660" w:rsidP="000A6660">
      <w:pPr>
        <w:ind w:firstLine="0"/>
        <w:jc w:val="both"/>
        <w:rPr>
          <w:rFonts w:ascii="Arial" w:hAnsi="Arial" w:cs="Arial"/>
          <w:bCs/>
        </w:rPr>
      </w:pPr>
      <w:r w:rsidRPr="00592F28">
        <w:rPr>
          <w:rFonts w:ascii="Arial" w:hAnsi="Arial" w:cs="Arial"/>
        </w:rPr>
        <w:t>У комплексу топлане постоје два  надземна вертикална цилиндрична складишна резервоара за мазут, запремине 2x1000</w:t>
      </w:r>
      <w:r w:rsidRPr="00592F28">
        <w:rPr>
          <w:rFonts w:ascii="Arial" w:hAnsi="Arial" w:cs="Arial"/>
          <w:bCs/>
        </w:rPr>
        <w:t xml:space="preserve"> м³, са припремом горива, танкваном и претакалиштем, као и два хоризонтална резервоара, </w:t>
      </w:r>
      <w:r w:rsidRPr="00592F28">
        <w:rPr>
          <w:rFonts w:ascii="Arial" w:hAnsi="Arial" w:cs="Arial"/>
        </w:rPr>
        <w:t>запремине 2x100</w:t>
      </w:r>
      <w:r w:rsidRPr="00592F28">
        <w:rPr>
          <w:rFonts w:ascii="Arial" w:hAnsi="Arial" w:cs="Arial"/>
          <w:bCs/>
        </w:rPr>
        <w:t xml:space="preserve"> м³, смештена у подземном анексу котларнице.</w:t>
      </w:r>
    </w:p>
    <w:p w:rsidR="00951202" w:rsidRPr="00592F28" w:rsidRDefault="00951202" w:rsidP="000A6660">
      <w:pPr>
        <w:ind w:firstLine="0"/>
        <w:jc w:val="both"/>
        <w:rPr>
          <w:rFonts w:ascii="Arial" w:hAnsi="Arial" w:cs="Arial"/>
          <w:color w:val="FF0000"/>
        </w:rPr>
      </w:pPr>
    </w:p>
    <w:p w:rsidR="000A6660" w:rsidRPr="00592F28" w:rsidRDefault="000A6660" w:rsidP="000A6660">
      <w:pPr>
        <w:ind w:firstLine="0"/>
        <w:rPr>
          <w:rFonts w:ascii="Arial" w:hAnsi="Arial" w:cs="Arial"/>
          <w:lang w:val="sr-Cyrl-CS"/>
        </w:rPr>
      </w:pPr>
      <w:r w:rsidRPr="00592F28">
        <w:rPr>
          <w:rFonts w:ascii="Arial" w:hAnsi="Arial" w:cs="Arial"/>
          <w:lang w:val="ru-RU"/>
        </w:rPr>
        <w:t xml:space="preserve">У оквиру комплекса топлане ТО </w:t>
      </w:r>
      <w:r w:rsidRPr="00592F28">
        <w:rPr>
          <w:rFonts w:ascii="Arial" w:hAnsi="Arial" w:cs="Arial"/>
          <w:lang w:val="sr-Cyrl-CS"/>
        </w:rPr>
        <w:t>„</w:t>
      </w:r>
      <w:r w:rsidRPr="00592F28">
        <w:rPr>
          <w:rFonts w:ascii="Arial" w:hAnsi="Arial" w:cs="Arial"/>
        </w:rPr>
        <w:t>Баново Брдо</w:t>
      </w:r>
      <w:r w:rsidRPr="00592F28">
        <w:rPr>
          <w:rFonts w:ascii="Arial" w:hAnsi="Arial" w:cs="Arial"/>
          <w:lang w:val="sr-Cyrl-CS"/>
        </w:rPr>
        <w:t>”</w:t>
      </w:r>
      <w:r w:rsidR="00CF0602" w:rsidRPr="00592F28">
        <w:rPr>
          <w:rFonts w:ascii="Arial" w:hAnsi="Arial" w:cs="Arial"/>
          <w:lang w:val="sr-Cyrl-CS"/>
        </w:rPr>
        <w:t xml:space="preserve"> потребно је</w:t>
      </w:r>
      <w:r w:rsidRPr="00592F28">
        <w:rPr>
          <w:rFonts w:ascii="Arial" w:hAnsi="Arial" w:cs="Arial"/>
          <w:lang w:val="sr-Cyrl-CS"/>
        </w:rPr>
        <w:t>:</w:t>
      </w:r>
    </w:p>
    <w:p w:rsidR="000A6660" w:rsidRPr="00592F28" w:rsidRDefault="000A6660" w:rsidP="007E6B23">
      <w:pPr>
        <w:numPr>
          <w:ilvl w:val="0"/>
          <w:numId w:val="34"/>
        </w:numPr>
        <w:rPr>
          <w:rFonts w:ascii="Arial" w:hAnsi="Arial" w:cs="Arial"/>
        </w:rPr>
      </w:pPr>
      <w:r w:rsidRPr="00592F28">
        <w:rPr>
          <w:rFonts w:ascii="Arial" w:hAnsi="Arial" w:cs="Arial"/>
        </w:rPr>
        <w:t>изградити и реконструисати административни и канцеларијски простор;</w:t>
      </w:r>
    </w:p>
    <w:p w:rsidR="000A6660" w:rsidRPr="00592F28" w:rsidRDefault="000A6660" w:rsidP="007E6B23">
      <w:pPr>
        <w:numPr>
          <w:ilvl w:val="0"/>
          <w:numId w:val="34"/>
        </w:numPr>
        <w:rPr>
          <w:rFonts w:ascii="Arial" w:hAnsi="Arial" w:cs="Arial"/>
        </w:rPr>
      </w:pPr>
      <w:r w:rsidRPr="00592F28">
        <w:rPr>
          <w:rFonts w:ascii="Arial" w:hAnsi="Arial" w:cs="Arial"/>
        </w:rPr>
        <w:t>модернизовати просторије за боравак и рад запослених;</w:t>
      </w:r>
    </w:p>
    <w:p w:rsidR="000A6660" w:rsidRPr="00592F28" w:rsidRDefault="000A6660" w:rsidP="007E6B23">
      <w:pPr>
        <w:numPr>
          <w:ilvl w:val="0"/>
          <w:numId w:val="34"/>
        </w:numPr>
        <w:rPr>
          <w:rFonts w:ascii="Arial" w:hAnsi="Arial" w:cs="Arial"/>
        </w:rPr>
      </w:pPr>
      <w:r w:rsidRPr="00592F28">
        <w:rPr>
          <w:rFonts w:ascii="Arial" w:hAnsi="Arial" w:cs="Arial"/>
        </w:rPr>
        <w:t>реконструисати и доградити погонски објекат;</w:t>
      </w:r>
    </w:p>
    <w:p w:rsidR="000A6660" w:rsidRPr="00592F28" w:rsidRDefault="000A6660" w:rsidP="007E6B23">
      <w:pPr>
        <w:numPr>
          <w:ilvl w:val="0"/>
          <w:numId w:val="34"/>
        </w:numPr>
        <w:rPr>
          <w:rFonts w:ascii="Arial" w:hAnsi="Arial" w:cs="Arial"/>
          <w:bCs/>
        </w:rPr>
      </w:pPr>
      <w:r w:rsidRPr="00592F28">
        <w:rPr>
          <w:rFonts w:ascii="Arial" w:hAnsi="Arial" w:cs="Arial"/>
        </w:rPr>
        <w:t>реконструисати или заменити котловске јединице;</w:t>
      </w:r>
    </w:p>
    <w:p w:rsidR="000A6660" w:rsidRPr="00592F28" w:rsidRDefault="000A6660" w:rsidP="007E6B23">
      <w:pPr>
        <w:numPr>
          <w:ilvl w:val="0"/>
          <w:numId w:val="34"/>
        </w:numPr>
        <w:rPr>
          <w:rFonts w:ascii="Arial" w:hAnsi="Arial" w:cs="Arial"/>
          <w:bCs/>
        </w:rPr>
      </w:pPr>
      <w:r w:rsidRPr="00592F28">
        <w:rPr>
          <w:rFonts w:ascii="Arial" w:hAnsi="Arial" w:cs="Arial"/>
        </w:rPr>
        <w:t>изградити нове пумпно-измењивачке станице;</w:t>
      </w:r>
    </w:p>
    <w:p w:rsidR="000A6660" w:rsidRPr="00592F28" w:rsidRDefault="000A6660" w:rsidP="007E6B23">
      <w:pPr>
        <w:numPr>
          <w:ilvl w:val="0"/>
          <w:numId w:val="34"/>
        </w:numPr>
        <w:rPr>
          <w:rFonts w:ascii="Arial" w:hAnsi="Arial" w:cs="Arial"/>
          <w:bCs/>
        </w:rPr>
      </w:pPr>
      <w:r w:rsidRPr="00592F28">
        <w:rPr>
          <w:rFonts w:ascii="Arial" w:hAnsi="Arial" w:cs="Arial"/>
        </w:rPr>
        <w:t>реконструисати или изградити нову трафо станицу;</w:t>
      </w:r>
    </w:p>
    <w:p w:rsidR="000A6660" w:rsidRPr="00592F28" w:rsidRDefault="000A6660" w:rsidP="007E6B23">
      <w:pPr>
        <w:numPr>
          <w:ilvl w:val="0"/>
          <w:numId w:val="34"/>
        </w:numPr>
        <w:rPr>
          <w:rFonts w:ascii="Arial" w:hAnsi="Arial" w:cs="Arial"/>
          <w:bCs/>
        </w:rPr>
      </w:pPr>
      <w:r w:rsidRPr="00592F28">
        <w:rPr>
          <w:rFonts w:ascii="Arial" w:hAnsi="Arial" w:cs="Arial"/>
        </w:rPr>
        <w:t>уклонити димњак који није у функцији, а изградити нови и реконструисати постојећи димњак</w:t>
      </w:r>
      <w:r w:rsidRPr="00592F28">
        <w:rPr>
          <w:rFonts w:ascii="Arial" w:hAnsi="Arial" w:cs="Arial"/>
          <w:bCs/>
        </w:rPr>
        <w:t>;</w:t>
      </w:r>
    </w:p>
    <w:p w:rsidR="000A6660" w:rsidRPr="00592F28" w:rsidRDefault="000A6660" w:rsidP="007E6B23">
      <w:pPr>
        <w:numPr>
          <w:ilvl w:val="0"/>
          <w:numId w:val="35"/>
        </w:numPr>
        <w:rPr>
          <w:rFonts w:ascii="Arial" w:hAnsi="Arial" w:cs="Arial"/>
        </w:rPr>
      </w:pPr>
      <w:r w:rsidRPr="00592F28">
        <w:rPr>
          <w:rFonts w:ascii="Arial" w:hAnsi="Arial" w:cs="Arial"/>
        </w:rPr>
        <w:t>модернизовати или реконструисати систем за хемијску припрему воде;</w:t>
      </w:r>
    </w:p>
    <w:p w:rsidR="000A6660" w:rsidRPr="00592F28" w:rsidRDefault="000A6660" w:rsidP="007E6B23">
      <w:pPr>
        <w:numPr>
          <w:ilvl w:val="0"/>
          <w:numId w:val="35"/>
        </w:numPr>
        <w:rPr>
          <w:rFonts w:ascii="Arial" w:hAnsi="Arial" w:cs="Arial"/>
        </w:rPr>
      </w:pPr>
      <w:r w:rsidRPr="00592F28">
        <w:rPr>
          <w:rFonts w:ascii="Arial" w:hAnsi="Arial" w:cs="Arial"/>
        </w:rPr>
        <w:t>изградити или реконструисати експанзионе судове и систем за одржавање притиска;</w:t>
      </w:r>
    </w:p>
    <w:p w:rsidR="000A6660" w:rsidRPr="00592F28" w:rsidRDefault="000A6660" w:rsidP="007E6B23">
      <w:pPr>
        <w:numPr>
          <w:ilvl w:val="0"/>
          <w:numId w:val="35"/>
        </w:numPr>
        <w:rPr>
          <w:rFonts w:ascii="Arial" w:hAnsi="Arial" w:cs="Arial"/>
        </w:rPr>
      </w:pPr>
      <w:r w:rsidRPr="00592F28">
        <w:rPr>
          <w:rFonts w:ascii="Arial" w:hAnsi="Arial" w:cs="Arial"/>
        </w:rPr>
        <w:t>реконструисати циркуларни систем;</w:t>
      </w:r>
    </w:p>
    <w:p w:rsidR="000A6660" w:rsidRPr="00592F28" w:rsidRDefault="000A6660" w:rsidP="007E6B23">
      <w:pPr>
        <w:numPr>
          <w:ilvl w:val="0"/>
          <w:numId w:val="35"/>
        </w:numPr>
        <w:rPr>
          <w:rFonts w:ascii="Arial" w:hAnsi="Arial" w:cs="Arial"/>
        </w:rPr>
      </w:pPr>
      <w:r w:rsidRPr="00592F28">
        <w:rPr>
          <w:rFonts w:ascii="Arial" w:hAnsi="Arial" w:cs="Arial"/>
        </w:rPr>
        <w:t>уградити економајзере;</w:t>
      </w:r>
    </w:p>
    <w:p w:rsidR="000A6660" w:rsidRPr="00592F28" w:rsidRDefault="000A6660" w:rsidP="007E6B23">
      <w:pPr>
        <w:numPr>
          <w:ilvl w:val="0"/>
          <w:numId w:val="35"/>
        </w:numPr>
        <w:rPr>
          <w:rFonts w:ascii="Arial" w:hAnsi="Arial" w:cs="Arial"/>
        </w:rPr>
      </w:pPr>
      <w:proofErr w:type="gramStart"/>
      <w:r w:rsidRPr="00592F28">
        <w:rPr>
          <w:rFonts w:ascii="Arial" w:hAnsi="Arial" w:cs="Arial"/>
        </w:rPr>
        <w:t>модернизовати</w:t>
      </w:r>
      <w:proofErr w:type="gramEnd"/>
      <w:r w:rsidRPr="00592F28">
        <w:rPr>
          <w:rFonts w:ascii="Arial" w:hAnsi="Arial" w:cs="Arial"/>
        </w:rPr>
        <w:t xml:space="preserve"> складишта и магацине опреме и резервних делова.</w:t>
      </w:r>
    </w:p>
    <w:p w:rsidR="000A6660" w:rsidRPr="00592F28" w:rsidRDefault="000A6660" w:rsidP="00951202">
      <w:pPr>
        <w:ind w:firstLine="0"/>
        <w:jc w:val="both"/>
        <w:rPr>
          <w:rFonts w:ascii="Arial" w:hAnsi="Arial" w:cs="Arial"/>
          <w:color w:val="FF0000"/>
        </w:rPr>
      </w:pPr>
    </w:p>
    <w:p w:rsidR="000A6660" w:rsidRPr="00592F28" w:rsidRDefault="000A6660" w:rsidP="000A6660">
      <w:pPr>
        <w:ind w:firstLine="0"/>
        <w:jc w:val="both"/>
        <w:rPr>
          <w:rFonts w:ascii="Arial" w:hAnsi="Arial" w:cs="Arial"/>
        </w:rPr>
      </w:pPr>
      <w:r w:rsidRPr="00592F28">
        <w:rPr>
          <w:rFonts w:ascii="Arial" w:hAnsi="Arial" w:cs="Arial"/>
          <w:lang w:val="sr-Cyrl-CS"/>
        </w:rPr>
        <w:t>ТО „</w:t>
      </w:r>
      <w:r w:rsidRPr="00592F28">
        <w:rPr>
          <w:rFonts w:ascii="Arial" w:hAnsi="Arial" w:cs="Arial"/>
        </w:rPr>
        <w:t>Баново Брдо</w:t>
      </w:r>
      <w:r w:rsidRPr="00592F28">
        <w:rPr>
          <w:rFonts w:ascii="Arial" w:hAnsi="Arial" w:cs="Arial"/>
          <w:lang w:val="sr-Cyrl-CS"/>
        </w:rPr>
        <w:t xml:space="preserve">” са својих 107 </w:t>
      </w:r>
      <w:r w:rsidRPr="00592F28">
        <w:rPr>
          <w:rFonts w:ascii="Arial" w:hAnsi="Arial" w:cs="Arial"/>
        </w:rPr>
        <w:t xml:space="preserve">МW инсталисане снаге </w:t>
      </w:r>
      <w:r w:rsidRPr="00592F28">
        <w:rPr>
          <w:rFonts w:ascii="Arial" w:hAnsi="Arial" w:cs="Arial"/>
          <w:lang w:val="sr-Cyrl-CS"/>
        </w:rPr>
        <w:t>снабдева топлотном енергијом потрошаче насеља Баново брдо, користећи природни гас као основно погонско гориво.</w:t>
      </w:r>
    </w:p>
    <w:p w:rsidR="00807E21" w:rsidRPr="00592F28" w:rsidRDefault="00807E21" w:rsidP="007C6AD7">
      <w:pPr>
        <w:tabs>
          <w:tab w:val="left" w:pos="284"/>
          <w:tab w:val="left" w:pos="9781"/>
        </w:tabs>
        <w:spacing w:after="120"/>
        <w:ind w:firstLine="0"/>
        <w:jc w:val="both"/>
        <w:rPr>
          <w:rFonts w:ascii="Arial" w:hAnsi="Arial" w:cs="Arial"/>
        </w:rPr>
      </w:pPr>
      <w:proofErr w:type="gramStart"/>
      <w:r w:rsidRPr="00592F28">
        <w:rPr>
          <w:rFonts w:ascii="Arial" w:hAnsi="Arial" w:cs="Arial"/>
        </w:rPr>
        <w:lastRenderedPageBreak/>
        <w:t>Због планираног пораста конзума грејног подручја ТО „Баново Брдо”, као и предвиђеног пораста конзума у контактним зонама овог Плана до 2035.</w:t>
      </w:r>
      <w:proofErr w:type="gramEnd"/>
      <w:r w:rsidRPr="00592F28">
        <w:rPr>
          <w:rFonts w:ascii="Arial" w:hAnsi="Arial" w:cs="Arial"/>
        </w:rPr>
        <w:t xml:space="preserve"> </w:t>
      </w:r>
      <w:proofErr w:type="gramStart"/>
      <w:r w:rsidRPr="00592F28">
        <w:rPr>
          <w:rFonts w:ascii="Arial" w:hAnsi="Arial" w:cs="Arial"/>
        </w:rPr>
        <w:t>године</w:t>
      </w:r>
      <w:proofErr w:type="gramEnd"/>
      <w:r w:rsidRPr="00592F28">
        <w:rPr>
          <w:rFonts w:ascii="Arial" w:hAnsi="Arial" w:cs="Arial"/>
        </w:rPr>
        <w:t>, изградити нове објекате, односно реконструисати, доградити, адаптирати и санирати постојеће објекате.</w:t>
      </w:r>
    </w:p>
    <w:p w:rsidR="000A6660" w:rsidRPr="00592F28" w:rsidRDefault="000A6660" w:rsidP="007C6AD7">
      <w:pPr>
        <w:pStyle w:val="NormalItalic"/>
        <w:rPr>
          <w:rFonts w:ascii="Arial" w:hAnsi="Arial" w:cs="Arial"/>
          <w:i w:val="0"/>
          <w:color w:val="C00000"/>
        </w:rPr>
      </w:pPr>
      <w:r w:rsidRPr="00592F28">
        <w:rPr>
          <w:rFonts w:ascii="Arial" w:hAnsi="Arial" w:cs="Arial"/>
          <w:i w:val="0"/>
          <w:iCs/>
        </w:rPr>
        <w:t>Из комплекса топлане ТО „Баново Брдоʺ, ка потрошачима топлификационог подручја топлане, полазе четири топловодне магистрале</w:t>
      </w:r>
      <w:r w:rsidRPr="00592F28">
        <w:rPr>
          <w:rFonts w:ascii="Arial" w:hAnsi="Arial" w:cs="Arial"/>
          <w:i w:val="0"/>
        </w:rPr>
        <w:t xml:space="preserve">. </w:t>
      </w:r>
      <w:r w:rsidR="007C6AD7" w:rsidRPr="00592F28">
        <w:rPr>
          <w:rFonts w:ascii="Arial" w:hAnsi="Arial" w:cs="Arial"/>
          <w:i w:val="0"/>
        </w:rPr>
        <w:t>Такође планом је предвиђена изградња магистралног топловода и р</w:t>
      </w:r>
      <w:r w:rsidRPr="00592F28">
        <w:rPr>
          <w:rFonts w:ascii="Arial" w:hAnsi="Arial" w:cs="Arial"/>
          <w:i w:val="0"/>
        </w:rPr>
        <w:t xml:space="preserve">еализацијом ове деонице омогућиће се спајање </w:t>
      </w:r>
      <w:r w:rsidRPr="00592F28">
        <w:rPr>
          <w:rFonts w:ascii="Arial" w:eastAsia="MS Mincho" w:hAnsi="Arial" w:cs="Arial"/>
          <w:i w:val="0"/>
        </w:rPr>
        <w:t>грејних подручја ТО „Баново Брдо” и ТО „Нови Београд”, односно њихово међусобно повезивање магистралним топловодима, као и г</w:t>
      </w:r>
      <w:r w:rsidRPr="00592F28">
        <w:rPr>
          <w:rFonts w:ascii="Arial" w:hAnsi="Arial" w:cs="Arial"/>
          <w:i w:val="0"/>
        </w:rPr>
        <w:t xml:space="preserve">ашење индивидуалних </w:t>
      </w:r>
      <w:r w:rsidRPr="00592F28">
        <w:rPr>
          <w:rFonts w:ascii="Arial" w:hAnsi="Arial" w:cs="Arial"/>
          <w:i w:val="0"/>
          <w:lang w:val="ru-RU"/>
        </w:rPr>
        <w:t>котларница њиховим прикључивањем на топловодну мрежу система дањинског грејања.</w:t>
      </w:r>
    </w:p>
    <w:p w:rsidR="000A6660" w:rsidRPr="00592F28" w:rsidRDefault="000A6660" w:rsidP="000A6660">
      <w:pPr>
        <w:rPr>
          <w:rFonts w:ascii="Arial" w:hAnsi="Arial" w:cs="Arial"/>
        </w:rPr>
      </w:pPr>
    </w:p>
    <w:p w:rsidR="000A6660" w:rsidRPr="00592F28" w:rsidRDefault="007C6AD7" w:rsidP="00283990">
      <w:pPr>
        <w:ind w:firstLine="0"/>
        <w:jc w:val="both"/>
        <w:rPr>
          <w:rFonts w:ascii="Arial" w:hAnsi="Arial" w:cs="Arial"/>
        </w:rPr>
      </w:pPr>
      <w:proofErr w:type="gramStart"/>
      <w:r w:rsidRPr="00592F28">
        <w:rPr>
          <w:rFonts w:ascii="Arial" w:hAnsi="Arial" w:cs="Arial"/>
        </w:rPr>
        <w:t>Као основни енергент се користи природни г</w:t>
      </w:r>
      <w:r w:rsidR="00793127" w:rsidRPr="00592F28">
        <w:rPr>
          <w:rFonts w:ascii="Arial" w:hAnsi="Arial" w:cs="Arial"/>
        </w:rPr>
        <w:t>ас, а као резервно гориво мазуту постојећем стању.</w:t>
      </w:r>
      <w:proofErr w:type="gramEnd"/>
    </w:p>
    <w:p w:rsidR="000A6660" w:rsidRPr="00592F28" w:rsidRDefault="000A6660" w:rsidP="00283990">
      <w:pPr>
        <w:ind w:firstLine="0"/>
        <w:jc w:val="both"/>
        <w:rPr>
          <w:rFonts w:ascii="Arial" w:hAnsi="Arial" w:cs="Arial"/>
        </w:rPr>
      </w:pPr>
    </w:p>
    <w:p w:rsidR="009E725F" w:rsidRPr="00592F28" w:rsidRDefault="009E725F" w:rsidP="009E725F">
      <w:pPr>
        <w:ind w:firstLine="0"/>
        <w:jc w:val="both"/>
        <w:rPr>
          <w:rFonts w:ascii="Arial" w:hAnsi="Arial" w:cs="Arial"/>
          <w:lang w:val="sr-Cyrl-CS"/>
        </w:rPr>
      </w:pPr>
      <w:r w:rsidRPr="00592F28">
        <w:rPr>
          <w:rFonts w:ascii="Arial" w:hAnsi="Arial" w:cs="Arial"/>
          <w:lang w:val="sr-Cyrl-CS"/>
        </w:rPr>
        <w:t>Идентификација севесо постројења/комплекса врши се на основу Правилника о листи опасних материја и њиховим количинама и критеријумима за одређивање врсте докумената које израђује оператер севесо постројења, односно комплекса („Сл. гласник РС“, бр.41/10, 51/15).</w:t>
      </w:r>
    </w:p>
    <w:p w:rsidR="007C6AD7" w:rsidRPr="00592F28" w:rsidRDefault="007C6AD7" w:rsidP="009E725F">
      <w:pPr>
        <w:ind w:firstLine="0"/>
        <w:jc w:val="both"/>
        <w:rPr>
          <w:rFonts w:ascii="Arial" w:hAnsi="Arial" w:cs="Arial"/>
          <w:color w:val="FF0000"/>
        </w:rPr>
      </w:pPr>
    </w:p>
    <w:p w:rsidR="009E725F" w:rsidRPr="00592F28" w:rsidRDefault="009E725F" w:rsidP="009E725F">
      <w:pPr>
        <w:ind w:firstLine="0"/>
        <w:jc w:val="both"/>
        <w:rPr>
          <w:rFonts w:ascii="Arial" w:hAnsi="Arial" w:cs="Arial"/>
        </w:rPr>
      </w:pPr>
      <w:proofErr w:type="gramStart"/>
      <w:r w:rsidRPr="00592F28">
        <w:rPr>
          <w:rFonts w:ascii="Arial" w:hAnsi="Arial" w:cs="Arial"/>
        </w:rPr>
        <w:t>Министарство заштите животне сре</w:t>
      </w:r>
      <w:r w:rsidR="00631884" w:rsidRPr="00592F28">
        <w:rPr>
          <w:rFonts w:ascii="Arial" w:hAnsi="Arial" w:cs="Arial"/>
        </w:rPr>
        <w:t>дине је дописом бр.</w:t>
      </w:r>
      <w:proofErr w:type="gramEnd"/>
      <w:r w:rsidR="00631884" w:rsidRPr="00592F28">
        <w:rPr>
          <w:rFonts w:ascii="Arial" w:hAnsi="Arial" w:cs="Arial"/>
        </w:rPr>
        <w:t xml:space="preserve"> </w:t>
      </w:r>
      <w:proofErr w:type="gramStart"/>
      <w:r w:rsidR="00631884" w:rsidRPr="00592F28">
        <w:rPr>
          <w:rFonts w:ascii="Arial" w:hAnsi="Arial" w:cs="Arial"/>
        </w:rPr>
        <w:t>532-02-03238/2018-03</w:t>
      </w:r>
      <w:r w:rsidRPr="00592F28">
        <w:rPr>
          <w:rFonts w:ascii="Arial" w:hAnsi="Arial" w:cs="Arial"/>
        </w:rPr>
        <w:t xml:space="preserve"> </w:t>
      </w:r>
      <w:r w:rsidR="00631884" w:rsidRPr="00592F28">
        <w:rPr>
          <w:rFonts w:ascii="Arial" w:hAnsi="Arial" w:cs="Arial"/>
        </w:rPr>
        <w:t>од 26.11.2018</w:t>
      </w:r>
      <w:r w:rsidRPr="00592F28">
        <w:rPr>
          <w:rFonts w:ascii="Arial" w:hAnsi="Arial" w:cs="Arial"/>
        </w:rPr>
        <w:t>.године навело</w:t>
      </w:r>
      <w:r w:rsidR="00184068" w:rsidRPr="00592F28">
        <w:rPr>
          <w:rFonts w:ascii="Arial" w:hAnsi="Arial" w:cs="Arial"/>
        </w:rPr>
        <w:t>,</w:t>
      </w:r>
      <w:r w:rsidRPr="00592F28">
        <w:rPr>
          <w:rFonts w:ascii="Arial" w:hAnsi="Arial" w:cs="Arial"/>
        </w:rPr>
        <w:t xml:space="preserve"> на основу доступних података</w:t>
      </w:r>
      <w:r w:rsidR="00184068" w:rsidRPr="00592F28">
        <w:rPr>
          <w:rFonts w:ascii="Arial" w:hAnsi="Arial" w:cs="Arial"/>
        </w:rPr>
        <w:t>,</w:t>
      </w:r>
      <w:r w:rsidRPr="00592F28">
        <w:rPr>
          <w:rFonts w:ascii="Arial" w:hAnsi="Arial" w:cs="Arial"/>
        </w:rPr>
        <w:t xml:space="preserve"> да се </w:t>
      </w:r>
      <w:r w:rsidR="00184068" w:rsidRPr="00592F28">
        <w:rPr>
          <w:rFonts w:ascii="Arial" w:hAnsi="Arial" w:cs="Arial"/>
        </w:rPr>
        <w:t>у</w:t>
      </w:r>
      <w:r w:rsidRPr="00592F28">
        <w:rPr>
          <w:rFonts w:ascii="Arial" w:hAnsi="Arial" w:cs="Arial"/>
        </w:rPr>
        <w:t xml:space="preserve"> обухвату Плана генералне регулације за изградњу објеката и водова система даљинског грејања у Београду II фаза</w:t>
      </w:r>
      <w:r w:rsidR="00631884" w:rsidRPr="00592F28">
        <w:rPr>
          <w:rFonts w:ascii="Arial" w:hAnsi="Arial" w:cs="Arial"/>
        </w:rPr>
        <w:t xml:space="preserve"> I етапа целина Топлана "Баново брдо</w:t>
      </w:r>
      <w:r w:rsidRPr="00592F28">
        <w:rPr>
          <w:rFonts w:ascii="Arial" w:hAnsi="Arial" w:cs="Arial"/>
        </w:rPr>
        <w:t>", не налазе севесо постројења/комплекси.</w:t>
      </w:r>
      <w:proofErr w:type="gramEnd"/>
      <w:r w:rsidRPr="00592F28">
        <w:rPr>
          <w:rFonts w:ascii="Arial" w:hAnsi="Arial" w:cs="Arial"/>
        </w:rPr>
        <w:t xml:space="preserve"> </w:t>
      </w:r>
    </w:p>
    <w:p w:rsidR="007C6AD7" w:rsidRPr="00592F28" w:rsidRDefault="007C6AD7" w:rsidP="009E725F">
      <w:pPr>
        <w:ind w:firstLine="0"/>
        <w:jc w:val="both"/>
        <w:rPr>
          <w:rFonts w:ascii="Arial" w:hAnsi="Arial" w:cs="Arial"/>
          <w:lang w:val="sr-Cyrl-CS"/>
        </w:rPr>
      </w:pPr>
    </w:p>
    <w:p w:rsidR="009E725F" w:rsidRPr="00592F28" w:rsidRDefault="009E725F" w:rsidP="009E725F">
      <w:pPr>
        <w:ind w:firstLine="0"/>
        <w:jc w:val="both"/>
        <w:rPr>
          <w:rFonts w:ascii="Arial" w:hAnsi="Arial" w:cs="Arial"/>
          <w:lang w:val="sr-Cyrl-CS"/>
        </w:rPr>
      </w:pPr>
      <w:r w:rsidRPr="00592F28">
        <w:rPr>
          <w:rFonts w:ascii="Arial" w:hAnsi="Arial" w:cs="Arial"/>
          <w:lang w:val="sr-Cyrl-CS"/>
        </w:rPr>
        <w:t>Систем даљинског грејања представља једну веома сложену техничко-технолошку целину. Обухвата цевоводне делове, продуктоводе за испоруку енергије, одржавање система на одговарајућем притиску, мерно регулацине станице, опрему и уређаје различите намене и врсте, комлексне системе ложишта и котларница, резервоара, и низа других саставних делова. За функционисање система се користи одређена количина хемикалија и супстанци, а енергенти су хемијска једињења одређених физичко-хемијских карактеристика. Такође у току процеса производње настају опасне и токсичне материје у виду гасовитих, течних и чврстих фаза.</w:t>
      </w:r>
    </w:p>
    <w:p w:rsidR="009E725F" w:rsidRPr="00592F28" w:rsidRDefault="009E725F" w:rsidP="009E725F">
      <w:pPr>
        <w:ind w:firstLine="0"/>
        <w:jc w:val="both"/>
        <w:rPr>
          <w:rFonts w:ascii="Arial" w:hAnsi="Arial" w:cs="Arial"/>
          <w:color w:val="FF0000"/>
          <w:highlight w:val="yellow"/>
        </w:rPr>
      </w:pPr>
    </w:p>
    <w:p w:rsidR="009E725F" w:rsidRPr="00592F28" w:rsidRDefault="009E725F" w:rsidP="009E725F">
      <w:pPr>
        <w:ind w:firstLine="0"/>
        <w:jc w:val="both"/>
        <w:rPr>
          <w:rFonts w:ascii="Arial" w:hAnsi="Arial" w:cs="Arial"/>
          <w:lang w:val="sr-Cyrl-CS"/>
        </w:rPr>
      </w:pPr>
      <w:r w:rsidRPr="00592F28">
        <w:rPr>
          <w:rFonts w:ascii="Arial" w:hAnsi="Arial" w:cs="Arial"/>
          <w:lang w:val="sr-Latn-CS"/>
        </w:rPr>
        <w:t>У току удеса може доћи до пожара и експлозије или само ослобађања хемикалија, које могу контаминирати ваздух, воду и земљиште.</w:t>
      </w:r>
      <w:r w:rsidRPr="00592F28">
        <w:rPr>
          <w:rFonts w:ascii="Arial" w:hAnsi="Arial" w:cs="Arial"/>
        </w:rPr>
        <w:t xml:space="preserve"> </w:t>
      </w:r>
      <w:r w:rsidRPr="00592F28">
        <w:rPr>
          <w:rFonts w:ascii="Arial" w:hAnsi="Arial" w:cs="Arial"/>
          <w:lang w:val="sr-Latn-CS"/>
        </w:rPr>
        <w:t xml:space="preserve">Степен опасности полутаната </w:t>
      </w:r>
      <w:r w:rsidRPr="00592F28">
        <w:rPr>
          <w:rFonts w:ascii="Arial" w:hAnsi="Arial" w:cs="Arial"/>
        </w:rPr>
        <w:t xml:space="preserve">по здравље људи и чиниоце животне средине, </w:t>
      </w:r>
      <w:r w:rsidRPr="00592F28">
        <w:rPr>
          <w:rFonts w:ascii="Arial" w:hAnsi="Arial" w:cs="Arial"/>
          <w:lang w:val="sr-Latn-CS"/>
        </w:rPr>
        <w:t>који се неконтролисано ослобађају у случају удеса зависи од њихове:</w:t>
      </w:r>
      <w:r w:rsidRPr="00592F28">
        <w:rPr>
          <w:rFonts w:ascii="Arial" w:hAnsi="Arial" w:cs="Arial"/>
          <w:lang w:val="sr-Cyrl-CS"/>
        </w:rPr>
        <w:t xml:space="preserve"> границе експлозивности, концентрације, </w:t>
      </w:r>
      <w:r w:rsidRPr="00592F28">
        <w:rPr>
          <w:rFonts w:ascii="Arial" w:hAnsi="Arial" w:cs="Arial"/>
          <w:lang w:val="sr-Latn-CS"/>
        </w:rPr>
        <w:t>токсичности,</w:t>
      </w:r>
      <w:r w:rsidRPr="00592F28">
        <w:rPr>
          <w:rFonts w:ascii="Arial" w:hAnsi="Arial" w:cs="Arial"/>
          <w:lang w:val="sr-Cyrl-CS"/>
        </w:rPr>
        <w:t xml:space="preserve"> </w:t>
      </w:r>
      <w:r w:rsidRPr="00592F28">
        <w:rPr>
          <w:rFonts w:ascii="Arial" w:hAnsi="Arial" w:cs="Arial"/>
          <w:lang w:val="sr-Latn-CS"/>
        </w:rPr>
        <w:t>карактеристика продуката деградације,</w:t>
      </w:r>
      <w:r w:rsidRPr="00592F28">
        <w:rPr>
          <w:rFonts w:ascii="Arial" w:hAnsi="Arial" w:cs="Arial"/>
          <w:lang w:val="sr-Cyrl-CS"/>
        </w:rPr>
        <w:t xml:space="preserve"> </w:t>
      </w:r>
      <w:r w:rsidRPr="00592F28">
        <w:rPr>
          <w:rFonts w:ascii="Arial" w:hAnsi="Arial" w:cs="Arial"/>
          <w:lang w:val="sr-Latn-CS"/>
        </w:rPr>
        <w:t>могућности задржавања на површинским слојевима земље,</w:t>
      </w:r>
      <w:r w:rsidRPr="00592F28">
        <w:rPr>
          <w:rFonts w:ascii="Arial" w:hAnsi="Arial" w:cs="Arial"/>
          <w:lang w:val="sr-Cyrl-CS"/>
        </w:rPr>
        <w:t xml:space="preserve"> </w:t>
      </w:r>
      <w:r w:rsidR="003079DF" w:rsidRPr="00592F28">
        <w:rPr>
          <w:rFonts w:ascii="Arial" w:hAnsi="Arial" w:cs="Arial"/>
          <w:lang w:val="sr-Cyrl-CS"/>
        </w:rPr>
        <w:t xml:space="preserve">као и синергије </w:t>
      </w:r>
      <w:r w:rsidRPr="00592F28">
        <w:rPr>
          <w:rFonts w:ascii="Arial" w:hAnsi="Arial" w:cs="Arial"/>
          <w:lang w:val="sr-Latn-CS"/>
        </w:rPr>
        <w:t>ефеката више полутаната и продуката њихове деградације и</w:t>
      </w:r>
      <w:r w:rsidRPr="00592F28">
        <w:rPr>
          <w:rFonts w:ascii="Arial" w:hAnsi="Arial" w:cs="Arial"/>
        </w:rPr>
        <w:t xml:space="preserve"> </w:t>
      </w:r>
      <w:r w:rsidRPr="00592F28">
        <w:rPr>
          <w:rFonts w:ascii="Arial" w:hAnsi="Arial" w:cs="Arial"/>
          <w:lang w:val="sr-Cyrl-CS"/>
        </w:rPr>
        <w:t>низа других карактеристика и параметара.</w:t>
      </w:r>
    </w:p>
    <w:p w:rsidR="009E725F" w:rsidRPr="00592F28" w:rsidRDefault="009E725F" w:rsidP="009E725F">
      <w:pPr>
        <w:ind w:firstLine="0"/>
        <w:jc w:val="both"/>
        <w:rPr>
          <w:rFonts w:ascii="Arial" w:hAnsi="Arial" w:cs="Arial"/>
          <w:b/>
          <w:color w:val="FF0000"/>
          <w:lang w:val="sr-Cyrl-CS"/>
        </w:rPr>
      </w:pPr>
    </w:p>
    <w:p w:rsidR="009E725F" w:rsidRPr="00592F28" w:rsidRDefault="009E725F" w:rsidP="009E725F">
      <w:pPr>
        <w:ind w:firstLine="0"/>
        <w:jc w:val="both"/>
        <w:rPr>
          <w:rFonts w:ascii="Arial" w:hAnsi="Arial" w:cs="Arial"/>
        </w:rPr>
      </w:pPr>
      <w:r w:rsidRPr="00592F28">
        <w:rPr>
          <w:rFonts w:ascii="Arial" w:hAnsi="Arial" w:cs="Arial"/>
          <w:lang w:val="sr-Cyrl-CS"/>
        </w:rPr>
        <w:t xml:space="preserve">На основу наведеног и садржаја у комплексу топлане који су предвиђени за доградњу и реконструкцију потребно је прибавити Услове са аспекта мера заштите од пожара и експлозија од стране надлежног Министарства у поступку израде идејног решења за објекте на основу којег ће се сагледати конкретни објекти, техничка решења, безбедносна растојања, итд. у складу са Уредбом о локацијским условима („Сл. гласник РС“, бр. 35/15,114/15), Законом о запаљивим и горивим </w:t>
      </w:r>
      <w:r w:rsidRPr="00592F28">
        <w:rPr>
          <w:rFonts w:ascii="Arial" w:hAnsi="Arial" w:cs="Arial"/>
          <w:lang w:val="sr-Cyrl-CS"/>
        </w:rPr>
        <w:lastRenderedPageBreak/>
        <w:t>течностима и запаљивим гасовима („Сл. гласник РС“, бр. 54/15) и Законом о заштити од пожара („Сл. гласник РС“, бр.111/09, 20/15).</w:t>
      </w:r>
    </w:p>
    <w:p w:rsidR="009E725F" w:rsidRPr="00592F28" w:rsidRDefault="009E725F" w:rsidP="009E725F">
      <w:pPr>
        <w:ind w:firstLine="0"/>
        <w:jc w:val="both"/>
        <w:rPr>
          <w:rFonts w:ascii="Arial" w:hAnsi="Arial" w:cs="Arial"/>
          <w:lang w:val="sr-Cyrl-CS"/>
        </w:rPr>
      </w:pPr>
    </w:p>
    <w:p w:rsidR="009E725F" w:rsidRPr="00592F28" w:rsidRDefault="009E725F" w:rsidP="006F3E7B">
      <w:pPr>
        <w:autoSpaceDE w:val="0"/>
        <w:autoSpaceDN w:val="0"/>
        <w:adjustRightInd w:val="0"/>
        <w:ind w:firstLine="0"/>
        <w:jc w:val="both"/>
        <w:rPr>
          <w:rFonts w:ascii="Arial" w:hAnsi="Arial" w:cs="Arial"/>
          <w:lang w:val="sr-Cyrl-CS"/>
        </w:rPr>
      </w:pPr>
      <w:r w:rsidRPr="00592F28">
        <w:rPr>
          <w:rFonts w:ascii="Arial" w:hAnsi="Arial" w:cs="Arial"/>
          <w:lang w:val="sr-Cyrl-CS"/>
        </w:rPr>
        <w:t>Обзиром на близину локације комплеса и објеката намењених становању избор методологије за израду Плана заштите од удеса мора да садржи све елементе који су прописани Планом заштите од удеса и предузимању мера за спречавање удеса и ограничавање утицаја удеса на живот и здравље људи, материјална добра и животну средину („Сл. гласник РС“, бр.48/16) и Правилником о начину израде и садржају Плана заштите од удеса („Сл. гласник РС“, бр.82/12), са посебним освртом на мере за спречавање и смањење могућности настанка хемијског удеса и да ли је и на који начин прихватљив ризик од хемијског удеса на наведеном простору у погледу последица и степена угрожености животне средине и здравља људи у случају хемијског удеса.</w:t>
      </w:r>
    </w:p>
    <w:p w:rsidR="00CF0602" w:rsidRPr="00592F28" w:rsidRDefault="00CF0602" w:rsidP="006F3E7B">
      <w:pPr>
        <w:autoSpaceDE w:val="0"/>
        <w:autoSpaceDN w:val="0"/>
        <w:adjustRightInd w:val="0"/>
        <w:ind w:firstLine="0"/>
        <w:jc w:val="both"/>
        <w:rPr>
          <w:rFonts w:ascii="Arial" w:hAnsi="Arial" w:cs="Arial"/>
          <w:lang w:val="sr-Cyrl-CS"/>
        </w:rPr>
      </w:pPr>
    </w:p>
    <w:p w:rsidR="00CF0602" w:rsidRPr="00592F28" w:rsidRDefault="00C700D0" w:rsidP="006F3E7B">
      <w:pPr>
        <w:autoSpaceDE w:val="0"/>
        <w:autoSpaceDN w:val="0"/>
        <w:adjustRightInd w:val="0"/>
        <w:ind w:firstLine="0"/>
        <w:jc w:val="both"/>
        <w:rPr>
          <w:rFonts w:ascii="Arial" w:hAnsi="Arial" w:cs="Arial"/>
          <w:lang w:val="sr-Cyrl-CS"/>
        </w:rPr>
      </w:pPr>
      <w:r w:rsidRPr="00592F28">
        <w:rPr>
          <w:rFonts w:ascii="Arial" w:hAnsi="Arial" w:cs="Arial"/>
          <w:lang w:val="sr-Cyrl-CS"/>
        </w:rPr>
        <w:t>Приказати с</w:t>
      </w:r>
      <w:r w:rsidR="00CF0602" w:rsidRPr="00592F28">
        <w:rPr>
          <w:rFonts w:ascii="Arial" w:hAnsi="Arial" w:cs="Arial"/>
          <w:lang w:val="sr-Cyrl-CS"/>
        </w:rPr>
        <w:t xml:space="preserve">ве изворе </w:t>
      </w:r>
      <w:r w:rsidRPr="00592F28">
        <w:rPr>
          <w:rFonts w:ascii="Arial" w:hAnsi="Arial" w:cs="Arial"/>
          <w:lang w:val="sr-Cyrl-CS"/>
        </w:rPr>
        <w:t xml:space="preserve">удеса и опасности и </w:t>
      </w:r>
      <w:r w:rsidR="00CF0602" w:rsidRPr="00592F28">
        <w:rPr>
          <w:rFonts w:ascii="Arial" w:hAnsi="Arial" w:cs="Arial"/>
          <w:lang w:val="sr-Cyrl-CS"/>
        </w:rPr>
        <w:t>могућ</w:t>
      </w:r>
      <w:r w:rsidRPr="00592F28">
        <w:rPr>
          <w:rFonts w:ascii="Arial" w:hAnsi="Arial" w:cs="Arial"/>
          <w:lang w:val="sr-Cyrl-CS"/>
        </w:rPr>
        <w:t xml:space="preserve">е </w:t>
      </w:r>
      <w:r w:rsidR="00CF0602" w:rsidRPr="00592F28">
        <w:rPr>
          <w:rFonts w:ascii="Arial" w:hAnsi="Arial" w:cs="Arial"/>
          <w:lang w:val="sr-Cyrl-CS"/>
        </w:rPr>
        <w:t>сценариј</w:t>
      </w:r>
      <w:r w:rsidRPr="00592F28">
        <w:rPr>
          <w:rFonts w:ascii="Arial" w:hAnsi="Arial" w:cs="Arial"/>
          <w:lang w:val="sr-Cyrl-CS"/>
        </w:rPr>
        <w:t>е</w:t>
      </w:r>
      <w:r w:rsidR="00642169" w:rsidRPr="00592F28">
        <w:rPr>
          <w:rFonts w:ascii="Arial" w:hAnsi="Arial" w:cs="Arial"/>
          <w:lang w:val="sr-Cyrl-CS"/>
        </w:rPr>
        <w:t xml:space="preserve"> удеса</w:t>
      </w:r>
      <w:r w:rsidR="00CF0602" w:rsidRPr="00592F28">
        <w:rPr>
          <w:rFonts w:ascii="Arial" w:hAnsi="Arial" w:cs="Arial"/>
          <w:lang w:val="sr-Cyrl-CS"/>
        </w:rPr>
        <w:t>, количине енергената</w:t>
      </w:r>
      <w:r w:rsidRPr="00592F28">
        <w:rPr>
          <w:rFonts w:ascii="Arial" w:hAnsi="Arial" w:cs="Arial"/>
          <w:lang w:val="sr-Cyrl-CS"/>
        </w:rPr>
        <w:t xml:space="preserve"> као и</w:t>
      </w:r>
      <w:r w:rsidR="00CF0602" w:rsidRPr="00592F28">
        <w:rPr>
          <w:rFonts w:ascii="Arial" w:hAnsi="Arial" w:cs="Arial"/>
          <w:lang w:val="sr-Cyrl-CS"/>
        </w:rPr>
        <w:t xml:space="preserve"> повредиве зоне у случају удеса</w:t>
      </w:r>
      <w:r w:rsidRPr="00592F28">
        <w:rPr>
          <w:rFonts w:ascii="Arial" w:hAnsi="Arial" w:cs="Arial"/>
          <w:lang w:val="sr-Cyrl-CS"/>
        </w:rPr>
        <w:t>. У складу са величинама повредиве зоне и могућим негативним утицајима на локацији је потребно спроводити такве мере које обезбеђују да се последице удеса не преносе ван граница комплекса топлане, обзиром на близину стамбених објеката и густину становања</w:t>
      </w:r>
      <w:r w:rsidR="00793127" w:rsidRPr="00592F28">
        <w:rPr>
          <w:rFonts w:ascii="Arial" w:hAnsi="Arial" w:cs="Arial"/>
          <w:lang w:val="sr-Cyrl-CS"/>
        </w:rPr>
        <w:t xml:space="preserve"> као и објеката јавне намене</w:t>
      </w:r>
      <w:r w:rsidRPr="00592F28">
        <w:rPr>
          <w:rFonts w:ascii="Arial" w:hAnsi="Arial" w:cs="Arial"/>
          <w:lang w:val="sr-Cyrl-CS"/>
        </w:rPr>
        <w:t>.</w:t>
      </w:r>
    </w:p>
    <w:p w:rsidR="009E725F" w:rsidRPr="00592F28" w:rsidRDefault="009E725F" w:rsidP="006F3E7B">
      <w:pPr>
        <w:rPr>
          <w:rFonts w:ascii="Arial" w:hAnsi="Arial" w:cs="Arial"/>
        </w:rPr>
      </w:pPr>
    </w:p>
    <w:p w:rsidR="009E725F" w:rsidRPr="00592F28" w:rsidRDefault="009E725F" w:rsidP="006F3E7B">
      <w:pPr>
        <w:ind w:right="-1" w:firstLine="0"/>
        <w:jc w:val="both"/>
        <w:rPr>
          <w:rFonts w:ascii="Arial" w:hAnsi="Arial" w:cs="Arial"/>
        </w:rPr>
      </w:pPr>
      <w:r w:rsidRPr="00592F28">
        <w:rPr>
          <w:rFonts w:ascii="Arial" w:hAnsi="Arial" w:cs="Arial"/>
          <w:lang w:val="ru-RU"/>
        </w:rPr>
        <w:t xml:space="preserve">Мере превенције, приправности и одговора на удес су скуп различитих мера које укључују различита средства, индикаторе одговорне и стручне организације које морају </w:t>
      </w:r>
      <w:r w:rsidRPr="00592F28">
        <w:rPr>
          <w:rFonts w:ascii="Arial" w:hAnsi="Arial" w:cs="Arial"/>
          <w:lang w:val="sr-Latn-CS"/>
        </w:rPr>
        <w:t>д</w:t>
      </w:r>
      <w:r w:rsidRPr="00592F28">
        <w:rPr>
          <w:rFonts w:ascii="Arial" w:hAnsi="Arial" w:cs="Arial"/>
          <w:lang w:val="ru-RU"/>
        </w:rPr>
        <w:t>а буду припремљене и адекватно у домену своје обавезе одговоре у тренутку удеса.</w:t>
      </w:r>
    </w:p>
    <w:p w:rsidR="0068005C" w:rsidRPr="00592F28" w:rsidRDefault="0068005C" w:rsidP="006F3E7B">
      <w:pPr>
        <w:ind w:right="-1" w:firstLine="0"/>
        <w:jc w:val="both"/>
        <w:rPr>
          <w:rFonts w:ascii="Arial" w:hAnsi="Arial" w:cs="Arial"/>
        </w:rPr>
      </w:pPr>
    </w:p>
    <w:p w:rsidR="005A1007" w:rsidRPr="00592F28" w:rsidRDefault="005A1007" w:rsidP="006F3E7B">
      <w:pPr>
        <w:autoSpaceDE w:val="0"/>
        <w:autoSpaceDN w:val="0"/>
        <w:adjustRightInd w:val="0"/>
        <w:ind w:firstLine="0"/>
        <w:jc w:val="both"/>
        <w:rPr>
          <w:rFonts w:ascii="Arial" w:hAnsi="Arial" w:cs="Arial"/>
          <w:b/>
          <w:lang w:val="sr-Cyrl-CS"/>
        </w:rPr>
      </w:pPr>
      <w:proofErr w:type="gramStart"/>
      <w:r w:rsidRPr="00592F28">
        <w:rPr>
          <w:rFonts w:ascii="Arial" w:hAnsi="Arial" w:cs="Arial"/>
        </w:rPr>
        <w:t>Kоришћењем лаког уља за ложење</w:t>
      </w:r>
      <w:r w:rsidRPr="00592F28">
        <w:rPr>
          <w:rFonts w:ascii="Arial" w:hAnsi="Arial" w:cs="Arial"/>
          <w:lang w:val="sr-Cyrl-CS"/>
        </w:rPr>
        <w:t xml:space="preserve"> (тзв. </w:t>
      </w:r>
      <w:r w:rsidRPr="00592F28">
        <w:rPr>
          <w:rFonts w:ascii="Arial" w:hAnsi="Arial" w:cs="Arial"/>
        </w:rPr>
        <w:t>гас</w:t>
      </w:r>
      <w:r w:rsidRPr="00592F28">
        <w:rPr>
          <w:rFonts w:ascii="Arial" w:hAnsi="Arial" w:cs="Arial"/>
          <w:lang w:val="sr-Cyrl-CS"/>
        </w:rPr>
        <w:t>но уље)</w:t>
      </w:r>
      <w:r w:rsidRPr="00592F28">
        <w:rPr>
          <w:rFonts w:ascii="Arial" w:hAnsi="Arial" w:cs="Arial"/>
        </w:rPr>
        <w:t xml:space="preserve"> уместо мазута, као резервног енергента</w:t>
      </w:r>
      <w:r w:rsidRPr="00592F28">
        <w:rPr>
          <w:rFonts w:ascii="Arial" w:hAnsi="Arial" w:cs="Arial"/>
          <w:lang w:val="sr-Cyrl-CS"/>
        </w:rPr>
        <w:t>, или увођење хидростабилизације постиже</w:t>
      </w:r>
      <w:r w:rsidRPr="00592F28">
        <w:rPr>
          <w:rFonts w:ascii="Arial" w:hAnsi="Arial" w:cs="Arial"/>
        </w:rPr>
        <w:t xml:space="preserve"> се</w:t>
      </w:r>
      <w:r w:rsidRPr="00592F28">
        <w:rPr>
          <w:rFonts w:ascii="Arial" w:hAnsi="Arial" w:cs="Arial"/>
          <w:lang w:val="sr-Cyrl-CS"/>
        </w:rPr>
        <w:t xml:space="preserve"> штедња горива, повећање топлотног искоришћења, смањење температуре излазних гасова и други ефекти који се позитивно одражавају на повећање степена безбедности на локацији.</w:t>
      </w:r>
      <w:proofErr w:type="gramEnd"/>
    </w:p>
    <w:p w:rsidR="00E63E25" w:rsidRPr="00592F28" w:rsidRDefault="00E63E25" w:rsidP="006F3E7B">
      <w:pPr>
        <w:ind w:firstLine="0"/>
        <w:jc w:val="both"/>
        <w:rPr>
          <w:rFonts w:ascii="Arial" w:hAnsi="Arial" w:cs="Arial"/>
          <w:b/>
          <w:color w:val="FF0000"/>
        </w:rPr>
      </w:pPr>
    </w:p>
    <w:p w:rsidR="007E1C03" w:rsidRPr="00592F28" w:rsidRDefault="007E1C03" w:rsidP="006F3E7B">
      <w:pPr>
        <w:pBdr>
          <w:top w:val="single" w:sz="4" w:space="1" w:color="auto"/>
          <w:left w:val="single" w:sz="4" w:space="4" w:color="auto"/>
          <w:bottom w:val="single" w:sz="4" w:space="1" w:color="auto"/>
          <w:right w:val="single" w:sz="4" w:space="4" w:color="auto"/>
        </w:pBdr>
        <w:ind w:left="720" w:hanging="720"/>
        <w:jc w:val="both"/>
        <w:rPr>
          <w:rFonts w:ascii="Arial" w:hAnsi="Arial" w:cs="Arial"/>
          <w:b/>
        </w:rPr>
      </w:pPr>
      <w:r w:rsidRPr="00592F28">
        <w:rPr>
          <w:rFonts w:ascii="Arial" w:hAnsi="Arial" w:cs="Arial"/>
          <w:b/>
        </w:rPr>
        <w:t>Г</w:t>
      </w:r>
      <w:r w:rsidRPr="00592F28">
        <w:rPr>
          <w:rFonts w:ascii="Arial" w:hAnsi="Arial" w:cs="Arial"/>
          <w:b/>
          <w:lang w:val="sr-Latn-CS"/>
        </w:rPr>
        <w:t>.</w:t>
      </w:r>
      <w:r w:rsidRPr="00592F28">
        <w:rPr>
          <w:rFonts w:ascii="Arial" w:hAnsi="Arial" w:cs="Arial"/>
          <w:b/>
          <w:lang w:val="ru-RU"/>
        </w:rPr>
        <w:t>3</w:t>
      </w:r>
      <w:r w:rsidRPr="00592F28">
        <w:rPr>
          <w:rFonts w:ascii="Arial" w:hAnsi="Arial" w:cs="Arial"/>
          <w:b/>
        </w:rPr>
        <w:t>.</w:t>
      </w:r>
      <w:r w:rsidRPr="00592F28">
        <w:rPr>
          <w:rFonts w:ascii="Arial" w:hAnsi="Arial" w:cs="Arial"/>
          <w:b/>
          <w:lang w:val="sr-Latn-CS"/>
        </w:rPr>
        <w:tab/>
        <w:t xml:space="preserve">МЕРЕ ЗА СПРЕЧАВАЊЕ И ОГРАНИЧАВАЊЕ НЕГАТИВНИХ УТИЦАЈА </w:t>
      </w:r>
      <w:r w:rsidRPr="00592F28">
        <w:rPr>
          <w:rFonts w:ascii="Arial" w:hAnsi="Arial" w:cs="Arial"/>
          <w:b/>
        </w:rPr>
        <w:t>И УНАПРЕЂЕЊЕ СТАЊА ЖИВОТНЕ СРЕДИНЕ</w:t>
      </w:r>
    </w:p>
    <w:p w:rsidR="004675F6" w:rsidRDefault="004675F6" w:rsidP="004675F6">
      <w:pPr>
        <w:ind w:firstLine="0"/>
        <w:jc w:val="both"/>
        <w:rPr>
          <w:rFonts w:ascii="Arial" w:hAnsi="Arial" w:cs="Arial"/>
          <w:lang w:val="sr-Cyrl-CS"/>
        </w:rPr>
      </w:pPr>
    </w:p>
    <w:p w:rsidR="004675F6" w:rsidRPr="005050C4" w:rsidRDefault="004675F6" w:rsidP="004675F6">
      <w:pPr>
        <w:ind w:firstLine="0"/>
        <w:jc w:val="both"/>
        <w:rPr>
          <w:rFonts w:ascii="Arial" w:hAnsi="Arial" w:cs="Arial"/>
        </w:rPr>
      </w:pPr>
      <w:r w:rsidRPr="005050C4">
        <w:rPr>
          <w:rFonts w:ascii="Arial" w:hAnsi="Arial" w:cs="Arial"/>
          <w:lang w:val="sr-Cyrl-CS"/>
        </w:rPr>
        <w:t xml:space="preserve">Секретаријат за заштиту животне средине донео је </w:t>
      </w:r>
      <w:r w:rsidRPr="005050C4">
        <w:rPr>
          <w:rFonts w:ascii="Arial" w:hAnsi="Arial" w:cs="Arial"/>
          <w:lang w:val="ru-RU"/>
        </w:rPr>
        <w:t xml:space="preserve"> Решење о утврђивању мера и услова заштите животне средине за</w:t>
      </w:r>
      <w:r w:rsidRPr="005050C4">
        <w:rPr>
          <w:rFonts w:ascii="Arial" w:hAnsi="Arial" w:cs="Arial"/>
          <w:lang w:val="sr-Cyrl-CS"/>
        </w:rPr>
        <w:t xml:space="preserve"> предметни план </w:t>
      </w:r>
      <w:r w:rsidRPr="005050C4">
        <w:rPr>
          <w:rFonts w:ascii="Arial" w:hAnsi="Arial" w:cs="Arial"/>
          <w:lang w:val="ru-RU"/>
        </w:rPr>
        <w:t>(</w:t>
      </w:r>
      <w:r w:rsidRPr="005050C4">
        <w:rPr>
          <w:rFonts w:ascii="Arial" w:hAnsi="Arial" w:cs="Arial"/>
        </w:rPr>
        <w:t>V</w:t>
      </w:r>
      <w:r w:rsidRPr="005050C4">
        <w:rPr>
          <w:rFonts w:ascii="Arial" w:hAnsi="Arial" w:cs="Arial"/>
          <w:lang w:val="sr-Cyrl-CS"/>
        </w:rPr>
        <w:t>-04 бр.501</w:t>
      </w:r>
      <w:r w:rsidRPr="005050C4">
        <w:rPr>
          <w:rFonts w:ascii="Arial" w:hAnsi="Arial" w:cs="Arial"/>
          <w:lang w:val="ru-RU"/>
        </w:rPr>
        <w:t>.2</w:t>
      </w:r>
      <w:r w:rsidRPr="005050C4">
        <w:rPr>
          <w:rFonts w:ascii="Arial" w:hAnsi="Arial" w:cs="Arial"/>
          <w:lang w:val="sr-Cyrl-CS"/>
        </w:rPr>
        <w:t>-</w:t>
      </w:r>
      <w:r w:rsidRPr="005050C4">
        <w:rPr>
          <w:rFonts w:ascii="Arial" w:hAnsi="Arial" w:cs="Arial"/>
        </w:rPr>
        <w:t>257</w:t>
      </w:r>
      <w:r w:rsidRPr="005050C4">
        <w:rPr>
          <w:rFonts w:ascii="Arial" w:hAnsi="Arial" w:cs="Arial"/>
          <w:lang w:val="sr-Cyrl-CS"/>
        </w:rPr>
        <w:t>/201</w:t>
      </w:r>
      <w:r w:rsidRPr="005050C4">
        <w:rPr>
          <w:rFonts w:ascii="Arial" w:hAnsi="Arial" w:cs="Arial"/>
        </w:rPr>
        <w:t>8</w:t>
      </w:r>
      <w:r w:rsidRPr="005050C4">
        <w:rPr>
          <w:rFonts w:ascii="Arial" w:hAnsi="Arial" w:cs="Arial"/>
          <w:lang w:val="sr-Cyrl-CS"/>
        </w:rPr>
        <w:t xml:space="preserve"> од</w:t>
      </w:r>
      <w:r w:rsidRPr="005050C4">
        <w:rPr>
          <w:rFonts w:ascii="Arial" w:hAnsi="Arial" w:cs="Arial"/>
          <w:lang w:val="ru-RU"/>
        </w:rPr>
        <w:t xml:space="preserve"> 1</w:t>
      </w:r>
      <w:r w:rsidRPr="005050C4">
        <w:rPr>
          <w:rFonts w:ascii="Arial" w:hAnsi="Arial" w:cs="Arial"/>
        </w:rPr>
        <w:t>1</w:t>
      </w:r>
      <w:r w:rsidRPr="005050C4">
        <w:rPr>
          <w:rFonts w:ascii="Arial" w:hAnsi="Arial" w:cs="Arial"/>
          <w:lang w:val="sr-Cyrl-CS"/>
        </w:rPr>
        <w:t>.</w:t>
      </w:r>
      <w:r w:rsidRPr="005050C4">
        <w:rPr>
          <w:rFonts w:ascii="Arial" w:hAnsi="Arial" w:cs="Arial"/>
        </w:rPr>
        <w:t>03</w:t>
      </w:r>
      <w:r w:rsidRPr="005050C4">
        <w:rPr>
          <w:rFonts w:ascii="Arial" w:hAnsi="Arial" w:cs="Arial"/>
          <w:lang w:val="sr-Cyrl-CS"/>
        </w:rPr>
        <w:t>.201</w:t>
      </w:r>
      <w:r w:rsidRPr="005050C4">
        <w:rPr>
          <w:rFonts w:ascii="Arial" w:hAnsi="Arial" w:cs="Arial"/>
        </w:rPr>
        <w:t>8</w:t>
      </w:r>
      <w:r w:rsidRPr="005050C4">
        <w:rPr>
          <w:rFonts w:ascii="Arial" w:hAnsi="Arial" w:cs="Arial"/>
          <w:lang w:val="sr-Cyrl-CS"/>
        </w:rPr>
        <w:t xml:space="preserve">. године). </w:t>
      </w:r>
    </w:p>
    <w:p w:rsidR="004675F6" w:rsidRDefault="004675F6" w:rsidP="00527E11">
      <w:pPr>
        <w:autoSpaceDE w:val="0"/>
        <w:autoSpaceDN w:val="0"/>
        <w:adjustRightInd w:val="0"/>
        <w:ind w:firstLine="0"/>
        <w:jc w:val="both"/>
        <w:rPr>
          <w:rFonts w:ascii="Arial" w:eastAsia="Calibri" w:hAnsi="Arial" w:cs="Arial"/>
        </w:rPr>
      </w:pPr>
    </w:p>
    <w:p w:rsidR="00A07620" w:rsidRPr="00592F28" w:rsidRDefault="00A07620" w:rsidP="00527E11">
      <w:pPr>
        <w:autoSpaceDE w:val="0"/>
        <w:autoSpaceDN w:val="0"/>
        <w:adjustRightInd w:val="0"/>
        <w:ind w:firstLine="0"/>
        <w:jc w:val="both"/>
        <w:rPr>
          <w:rFonts w:ascii="Arial" w:eastAsia="Calibri" w:hAnsi="Arial" w:cs="Arial"/>
          <w:lang w:val="sr-Cyrl-CS" w:bidi="ar-SA"/>
        </w:rPr>
      </w:pPr>
      <w:proofErr w:type="gramStart"/>
      <w:r w:rsidRPr="00592F28">
        <w:rPr>
          <w:rFonts w:ascii="Arial" w:eastAsia="Calibri" w:hAnsi="Arial" w:cs="Arial"/>
          <w:lang w:bidi="ar-SA"/>
        </w:rPr>
        <w:t>У циљу заштите животне средине и здравља људи потребно је у току даљег спровођења и реализације планског документа предвидети и реализовати</w:t>
      </w:r>
      <w:r w:rsidRPr="00592F28">
        <w:rPr>
          <w:rFonts w:ascii="Arial" w:eastAsia="Calibri" w:hAnsi="Arial" w:cs="Arial"/>
          <w:lang w:val="sr-Cyrl-CS" w:bidi="ar-SA"/>
        </w:rPr>
        <w:t xml:space="preserve"> </w:t>
      </w:r>
      <w:r w:rsidRPr="00592F28">
        <w:rPr>
          <w:rFonts w:ascii="Arial" w:eastAsia="Calibri" w:hAnsi="Arial" w:cs="Arial"/>
          <w:lang w:bidi="ar-SA"/>
        </w:rPr>
        <w:t>мере заштите и побољшања стања животне средине, које се морају поштовати у свим</w:t>
      </w:r>
      <w:r w:rsidRPr="00592F28">
        <w:rPr>
          <w:rFonts w:ascii="Arial" w:eastAsia="Calibri" w:hAnsi="Arial" w:cs="Arial"/>
          <w:lang w:val="sr-Cyrl-CS" w:bidi="ar-SA"/>
        </w:rPr>
        <w:t xml:space="preserve"> </w:t>
      </w:r>
      <w:r w:rsidRPr="00592F28">
        <w:rPr>
          <w:rFonts w:ascii="Arial" w:eastAsia="Calibri" w:hAnsi="Arial" w:cs="Arial"/>
          <w:lang w:bidi="ar-SA"/>
        </w:rPr>
        <w:t>даљим фазама спровођења Плана</w:t>
      </w:r>
      <w:r w:rsidRPr="00592F28">
        <w:rPr>
          <w:rFonts w:ascii="Arial" w:eastAsia="Calibri" w:hAnsi="Arial" w:cs="Arial"/>
          <w:lang w:val="sr-Cyrl-CS" w:bidi="ar-SA"/>
        </w:rPr>
        <w:t>.</w:t>
      </w:r>
      <w:proofErr w:type="gramEnd"/>
    </w:p>
    <w:p w:rsidR="00527E11" w:rsidRPr="00592F28" w:rsidRDefault="00527E11" w:rsidP="00527E11">
      <w:pPr>
        <w:ind w:firstLine="0"/>
        <w:jc w:val="both"/>
        <w:rPr>
          <w:rFonts w:ascii="Arial" w:hAnsi="Arial" w:cs="Arial"/>
          <w:color w:val="C00000"/>
        </w:rPr>
      </w:pPr>
    </w:p>
    <w:p w:rsidR="00A07620" w:rsidRPr="00592F28" w:rsidRDefault="00A07620" w:rsidP="00527E11">
      <w:pPr>
        <w:ind w:firstLine="0"/>
        <w:jc w:val="both"/>
        <w:rPr>
          <w:rFonts w:ascii="Arial" w:hAnsi="Arial" w:cs="Arial"/>
          <w:lang w:val="sr-Cyrl-CS"/>
        </w:rPr>
      </w:pPr>
      <w:r w:rsidRPr="00592F28">
        <w:rPr>
          <w:rFonts w:ascii="Arial" w:hAnsi="Arial" w:cs="Arial"/>
          <w:lang w:val="sr-Cyrl-CS"/>
        </w:rPr>
        <w:t xml:space="preserve">На предметном простору </w:t>
      </w:r>
      <w:r w:rsidRPr="00592F28">
        <w:rPr>
          <w:rFonts w:ascii="Arial" w:hAnsi="Arial" w:cs="Arial"/>
          <w:b/>
          <w:lang w:val="sr-Cyrl-CS"/>
        </w:rPr>
        <w:t>није дозвољена</w:t>
      </w:r>
      <w:r w:rsidRPr="00592F28">
        <w:rPr>
          <w:rFonts w:ascii="Arial" w:hAnsi="Arial" w:cs="Arial"/>
          <w:lang w:val="sr-Cyrl-CS"/>
        </w:rPr>
        <w:t>:</w:t>
      </w:r>
    </w:p>
    <w:p w:rsidR="00A07620" w:rsidRPr="00592F28" w:rsidRDefault="00A07620" w:rsidP="007E6B23">
      <w:pPr>
        <w:pStyle w:val="ListParagraph"/>
        <w:numPr>
          <w:ilvl w:val="0"/>
          <w:numId w:val="46"/>
        </w:numPr>
        <w:jc w:val="both"/>
        <w:rPr>
          <w:rFonts w:ascii="Arial" w:hAnsi="Arial"/>
          <w:lang w:val="sr-Cyrl-CS"/>
        </w:rPr>
      </w:pPr>
      <w:proofErr w:type="gramStart"/>
      <w:r w:rsidRPr="00592F28">
        <w:rPr>
          <w:rFonts w:ascii="Arial" w:hAnsi="Arial"/>
        </w:rPr>
        <w:t>изградња</w:t>
      </w:r>
      <w:proofErr w:type="gramEnd"/>
      <w:r w:rsidRPr="00592F28">
        <w:rPr>
          <w:rFonts w:ascii="Arial" w:hAnsi="Arial"/>
        </w:rPr>
        <w:t xml:space="preserve"> резервоара за комерцијално складиштење нафте и нафтних деривата (бензин, дизел, еуродизел и др.);</w:t>
      </w:r>
    </w:p>
    <w:p w:rsidR="00A07620" w:rsidRPr="00592F28" w:rsidRDefault="00A07620" w:rsidP="007E6B23">
      <w:pPr>
        <w:pStyle w:val="ListParagraph"/>
        <w:numPr>
          <w:ilvl w:val="0"/>
          <w:numId w:val="46"/>
        </w:numPr>
        <w:jc w:val="both"/>
        <w:rPr>
          <w:rFonts w:ascii="Arial" w:hAnsi="Arial"/>
          <w:lang w:val="sr-Cyrl-CS"/>
        </w:rPr>
      </w:pPr>
      <w:r w:rsidRPr="00592F28">
        <w:rPr>
          <w:rFonts w:ascii="Arial" w:hAnsi="Arial"/>
        </w:rPr>
        <w:t>трајно складиштење отпадних материја/материјала које имају карактеристике опасног отпада;</w:t>
      </w:r>
    </w:p>
    <w:p w:rsidR="00A07620" w:rsidRPr="00592F28" w:rsidRDefault="00A07620" w:rsidP="007E6B23">
      <w:pPr>
        <w:pStyle w:val="ListParagraph"/>
        <w:numPr>
          <w:ilvl w:val="0"/>
          <w:numId w:val="46"/>
        </w:numPr>
        <w:jc w:val="both"/>
        <w:rPr>
          <w:rFonts w:ascii="Arial" w:hAnsi="Arial"/>
          <w:lang w:val="sr-Cyrl-CS"/>
        </w:rPr>
      </w:pPr>
      <w:proofErr w:type="gramStart"/>
      <w:r w:rsidRPr="00592F28">
        <w:rPr>
          <w:rFonts w:ascii="Arial" w:hAnsi="Arial"/>
        </w:rPr>
        <w:t>уређење</w:t>
      </w:r>
      <w:proofErr w:type="gramEnd"/>
      <w:r w:rsidRPr="00592F28">
        <w:rPr>
          <w:rFonts w:ascii="Arial" w:hAnsi="Arial"/>
        </w:rPr>
        <w:t xml:space="preserve"> паркинг</w:t>
      </w:r>
      <w:r w:rsidRPr="00592F28">
        <w:rPr>
          <w:rFonts w:ascii="Arial" w:hAnsi="Arial"/>
          <w:lang w:val="sr-Cyrl-CS"/>
        </w:rPr>
        <w:t xml:space="preserve"> простора на рачун зелених и незастртих површина.</w:t>
      </w:r>
    </w:p>
    <w:p w:rsidR="00A07620" w:rsidRPr="00592F28" w:rsidRDefault="00A07620" w:rsidP="00A07620">
      <w:pPr>
        <w:autoSpaceDE w:val="0"/>
        <w:autoSpaceDN w:val="0"/>
        <w:adjustRightInd w:val="0"/>
        <w:ind w:firstLine="0"/>
        <w:jc w:val="both"/>
        <w:rPr>
          <w:rFonts w:ascii="Arial" w:eastAsia="Calibri" w:hAnsi="Arial" w:cs="Arial"/>
          <w:color w:val="FF0000"/>
          <w:lang w:val="sr-Cyrl-CS" w:bidi="ar-SA"/>
        </w:rPr>
      </w:pPr>
    </w:p>
    <w:p w:rsidR="004675F6" w:rsidRDefault="004675F6" w:rsidP="00A07620">
      <w:pPr>
        <w:ind w:firstLine="0"/>
        <w:jc w:val="both"/>
        <w:rPr>
          <w:rFonts w:ascii="Arial" w:hAnsi="Arial" w:cs="Arial"/>
          <w:b/>
        </w:rPr>
      </w:pPr>
    </w:p>
    <w:p w:rsidR="00A07620" w:rsidRPr="00592F28" w:rsidRDefault="00A07620" w:rsidP="00A07620">
      <w:pPr>
        <w:ind w:firstLine="0"/>
        <w:jc w:val="both"/>
        <w:rPr>
          <w:rFonts w:ascii="Arial" w:hAnsi="Arial" w:cs="Arial"/>
          <w:b/>
        </w:rPr>
      </w:pPr>
      <w:r w:rsidRPr="00592F28">
        <w:rPr>
          <w:rFonts w:ascii="Arial" w:hAnsi="Arial" w:cs="Arial"/>
          <w:b/>
        </w:rPr>
        <w:lastRenderedPageBreak/>
        <w:t>Мере заштите вода и земљишта обухватају:</w:t>
      </w:r>
    </w:p>
    <w:p w:rsidR="00A07620" w:rsidRPr="00592F28" w:rsidRDefault="00A07620" w:rsidP="007E6B23">
      <w:pPr>
        <w:pStyle w:val="ListParagraph"/>
        <w:numPr>
          <w:ilvl w:val="0"/>
          <w:numId w:val="47"/>
        </w:numPr>
        <w:jc w:val="both"/>
        <w:rPr>
          <w:rFonts w:ascii="Arial" w:hAnsi="Arial"/>
          <w:lang w:val="sr-Cyrl-CS"/>
        </w:rPr>
      </w:pPr>
      <w:r w:rsidRPr="00592F28">
        <w:rPr>
          <w:rFonts w:ascii="Arial" w:hAnsi="Arial"/>
          <w:lang w:val="sr-Cyrl-CS"/>
        </w:rPr>
        <w:t>реконструкцију постојећих саобраћајних и манипулативних површина од водонепропусних материјала отпорних на нафту и нафтне деривате; правилним одабиром ивичњака спречити преливање атмосферских вода на околно земљиште приликом њиховог одржавања или падавина;</w:t>
      </w:r>
    </w:p>
    <w:p w:rsidR="00A07620" w:rsidRPr="00592F28" w:rsidRDefault="00A07620" w:rsidP="007E6B23">
      <w:pPr>
        <w:pStyle w:val="ListParagraph"/>
        <w:numPr>
          <w:ilvl w:val="0"/>
          <w:numId w:val="47"/>
        </w:numPr>
        <w:jc w:val="both"/>
        <w:rPr>
          <w:rFonts w:ascii="Arial" w:hAnsi="Arial"/>
          <w:lang w:val="sr-Cyrl-CS"/>
        </w:rPr>
      </w:pPr>
      <w:r w:rsidRPr="00592F28">
        <w:rPr>
          <w:rFonts w:ascii="Arial" w:hAnsi="Arial"/>
          <w:lang w:val="sr-Cyrl-CS"/>
        </w:rPr>
        <w:t xml:space="preserve">контролисано прикупљање запрљаних (зауљених) вода са свих саобраћајних и манипулативних површина, процесних зауљених вода и др., </w:t>
      </w:r>
      <w:r w:rsidRPr="00592F28">
        <w:rPr>
          <w:rFonts w:ascii="Arial" w:hAnsi="Arial"/>
          <w:lang w:val="ru-RU"/>
        </w:rPr>
        <w:t xml:space="preserve">системом канала са решеткама, </w:t>
      </w:r>
      <w:r w:rsidRPr="00592F28">
        <w:rPr>
          <w:rFonts w:ascii="Arial" w:hAnsi="Arial"/>
          <w:lang w:val="sr-Cyrl-CS"/>
        </w:rPr>
        <w:t xml:space="preserve">и њихов обавезан третман </w:t>
      </w:r>
      <w:r w:rsidRPr="00592F28">
        <w:rPr>
          <w:rFonts w:ascii="Arial" w:hAnsi="Arial"/>
        </w:rPr>
        <w:t xml:space="preserve">(издвајање масти и уља у сепараторима и друго) до </w:t>
      </w:r>
      <w:r w:rsidRPr="00592F28">
        <w:rPr>
          <w:rFonts w:ascii="Arial" w:hAnsi="Arial"/>
          <w:lang w:val="sr-Cyrl-CS"/>
        </w:rPr>
        <w:t>пројектованог</w:t>
      </w:r>
      <w:r w:rsidRPr="00592F28">
        <w:rPr>
          <w:rFonts w:ascii="Arial" w:hAnsi="Arial"/>
        </w:rPr>
        <w:t>/захтеваног квалитета</w:t>
      </w:r>
      <w:r w:rsidRPr="00592F28">
        <w:rPr>
          <w:rFonts w:ascii="Arial" w:hAnsi="Arial"/>
          <w:lang w:val="sr-Cyrl-CS"/>
        </w:rPr>
        <w:t xml:space="preserve"> за упуштање</w:t>
      </w:r>
      <w:r w:rsidRPr="00592F28">
        <w:rPr>
          <w:rFonts w:ascii="Arial" w:hAnsi="Arial"/>
          <w:lang w:val="ru-RU"/>
        </w:rPr>
        <w:t xml:space="preserve"> у градску канализа-цију; </w:t>
      </w:r>
      <w:r w:rsidRPr="00592F28">
        <w:rPr>
          <w:rFonts w:ascii="Arial" w:hAnsi="Arial"/>
          <w:lang w:val="sr-Cyrl-CS"/>
        </w:rPr>
        <w:t>учесталост чишћења сепаратора и одвожење талога из сепаратора одредити током његове експлоатације и организовати искључиво преко овлашћеног лица;</w:t>
      </w:r>
    </w:p>
    <w:p w:rsidR="00A07620" w:rsidRPr="00592F28" w:rsidRDefault="00A07620" w:rsidP="007E6B23">
      <w:pPr>
        <w:pStyle w:val="ListParagraph"/>
        <w:numPr>
          <w:ilvl w:val="0"/>
          <w:numId w:val="47"/>
        </w:numPr>
        <w:jc w:val="both"/>
        <w:rPr>
          <w:rFonts w:ascii="Arial" w:hAnsi="Arial"/>
          <w:lang w:val="sr-Cyrl-CS"/>
        </w:rPr>
      </w:pPr>
      <w:r w:rsidRPr="00592F28">
        <w:rPr>
          <w:rFonts w:ascii="Arial" w:hAnsi="Arial"/>
          <w:lang w:val="sr-Cyrl-CS"/>
        </w:rPr>
        <w:t xml:space="preserve">контролисано прикупљање технолошких отпадних вода (из поступка регенерације јонских измењивача, одмуљавања вреловодних котлова, прања и чишћења постројења и др.) и њихов обавезан третман на уређајима за пречишћавање, </w:t>
      </w:r>
      <w:r w:rsidRPr="00592F28">
        <w:rPr>
          <w:rFonts w:ascii="Arial" w:hAnsi="Arial"/>
        </w:rPr>
        <w:t xml:space="preserve">до </w:t>
      </w:r>
      <w:r w:rsidRPr="00592F28">
        <w:rPr>
          <w:rFonts w:ascii="Arial" w:hAnsi="Arial"/>
          <w:lang w:val="sr-Cyrl-CS"/>
        </w:rPr>
        <w:t>пројектованог</w:t>
      </w:r>
      <w:r w:rsidRPr="00592F28">
        <w:rPr>
          <w:rFonts w:ascii="Arial" w:hAnsi="Arial"/>
        </w:rPr>
        <w:t>/захтеваног квалитета</w:t>
      </w:r>
      <w:r w:rsidRPr="00592F28">
        <w:rPr>
          <w:rFonts w:ascii="Arial" w:hAnsi="Arial"/>
          <w:lang w:val="sr-Cyrl-CS"/>
        </w:rPr>
        <w:t xml:space="preserve"> за упуштање</w:t>
      </w:r>
      <w:r w:rsidRPr="00592F28">
        <w:rPr>
          <w:rFonts w:ascii="Arial" w:hAnsi="Arial"/>
          <w:lang w:val="ru-RU"/>
        </w:rPr>
        <w:t xml:space="preserve"> у градску канализацију;</w:t>
      </w:r>
    </w:p>
    <w:p w:rsidR="00A07620" w:rsidRPr="00592F28" w:rsidRDefault="00A07620" w:rsidP="007E6B23">
      <w:pPr>
        <w:pStyle w:val="ListParagraph"/>
        <w:numPr>
          <w:ilvl w:val="0"/>
          <w:numId w:val="47"/>
        </w:numPr>
        <w:jc w:val="both"/>
        <w:rPr>
          <w:rFonts w:ascii="Arial" w:hAnsi="Arial"/>
          <w:lang w:val="sr-Cyrl-CS"/>
        </w:rPr>
      </w:pPr>
      <w:proofErr w:type="gramStart"/>
      <w:r w:rsidRPr="00592F28">
        <w:rPr>
          <w:rFonts w:ascii="Arial" w:hAnsi="Arial"/>
        </w:rPr>
        <w:t>квалитет</w:t>
      </w:r>
      <w:proofErr w:type="gramEnd"/>
      <w:r w:rsidRPr="00592F28">
        <w:rPr>
          <w:rFonts w:ascii="Arial" w:hAnsi="Arial"/>
        </w:rPr>
        <w:t xml:space="preserve"> отпадних вода које се након третмана на уређајима за пречишћавање и сепараторима масти и уља контролисано упушта у реципијент мора да задовољава критеријуме прописане Уредбом о граничним вредностима емисије загађујућих материја у воде и роковима за њихово достизање („Службени гласник РС“, бр. 67/11, 48/12 и 1/16).</w:t>
      </w:r>
    </w:p>
    <w:p w:rsidR="004351D0" w:rsidRPr="00592F28" w:rsidRDefault="004351D0" w:rsidP="00A07620">
      <w:pPr>
        <w:pStyle w:val="ListParagraph"/>
        <w:autoSpaceDE w:val="0"/>
        <w:autoSpaceDN w:val="0"/>
        <w:adjustRightInd w:val="0"/>
        <w:spacing w:before="120"/>
        <w:ind w:left="0" w:firstLine="0"/>
        <w:jc w:val="both"/>
        <w:rPr>
          <w:rFonts w:ascii="Arial" w:hAnsi="Arial"/>
          <w:b/>
          <w:lang w:val="sr-Cyrl-CS"/>
        </w:rPr>
      </w:pPr>
    </w:p>
    <w:p w:rsidR="00A07620" w:rsidRPr="00592F28" w:rsidRDefault="00A07620" w:rsidP="00A07620">
      <w:pPr>
        <w:pStyle w:val="ListParagraph"/>
        <w:autoSpaceDE w:val="0"/>
        <w:autoSpaceDN w:val="0"/>
        <w:adjustRightInd w:val="0"/>
        <w:spacing w:before="120"/>
        <w:ind w:left="0" w:firstLine="0"/>
        <w:jc w:val="both"/>
        <w:rPr>
          <w:rFonts w:ascii="Arial" w:hAnsi="Arial"/>
          <w:b/>
          <w:lang w:val="sr-Cyrl-CS"/>
        </w:rPr>
      </w:pPr>
      <w:r w:rsidRPr="00592F28">
        <w:rPr>
          <w:rFonts w:ascii="Arial" w:hAnsi="Arial"/>
          <w:b/>
          <w:lang w:val="sr-Cyrl-CS"/>
        </w:rPr>
        <w:t>Мере заштите ваздуха:</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r w:rsidRPr="00592F28">
        <w:rPr>
          <w:rFonts w:ascii="Arial" w:hAnsi="Arial"/>
          <w:lang w:val="sr-Cyrl-CS"/>
        </w:rPr>
        <w:t>адекватан избор котлова, горионика и остале опреме, којим се обезбеђују оптимални услови сагоревања одабраних енергената (гаса – као главног енергента и уља за ложење – као резервног енергента), односно излазне вредности емисије штетних материја у складу са законом;</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r w:rsidRPr="00592F28">
        <w:rPr>
          <w:rFonts w:ascii="Arial" w:hAnsi="Arial"/>
        </w:rPr>
        <w:t xml:space="preserve">одговарајућу висину димњака, прорачунату на основу потрошње енергента, </w:t>
      </w:r>
      <w:r w:rsidRPr="00592F28">
        <w:rPr>
          <w:rFonts w:ascii="Arial" w:hAnsi="Arial"/>
          <w:lang w:val="sr-Cyrl-CS"/>
        </w:rPr>
        <w:t>метеоролошких</w:t>
      </w:r>
      <w:r w:rsidRPr="00592F28">
        <w:rPr>
          <w:rFonts w:ascii="Arial" w:hAnsi="Arial"/>
        </w:rPr>
        <w:t xml:space="preserve"> услова и граничних вредности емисије гасова (продуката сагоревања);</w:t>
      </w:r>
      <w:r w:rsidRPr="00592F28">
        <w:rPr>
          <w:rFonts w:ascii="Arial" w:hAnsi="Arial"/>
          <w:lang w:val="sr-Cyrl-CS"/>
        </w:rPr>
        <w:t xml:space="preserve"> о</w:t>
      </w:r>
      <w:r w:rsidRPr="00592F28">
        <w:rPr>
          <w:rFonts w:ascii="Arial" w:hAnsi="Arial"/>
        </w:rPr>
        <w:t xml:space="preserve">безбедити техничке и грађевинске услове за </w:t>
      </w:r>
      <w:r w:rsidRPr="00592F28">
        <w:rPr>
          <w:rFonts w:ascii="Arial" w:hAnsi="Arial"/>
          <w:lang w:val="sr-Cyrl-CS"/>
        </w:rPr>
        <w:t>постављање</w:t>
      </w:r>
      <w:r w:rsidRPr="00592F28">
        <w:rPr>
          <w:rFonts w:ascii="Arial" w:hAnsi="Arial"/>
        </w:rPr>
        <w:t xml:space="preserve"> </w:t>
      </w:r>
      <w:r w:rsidRPr="00592F28">
        <w:rPr>
          <w:rFonts w:ascii="Arial" w:hAnsi="Arial"/>
          <w:lang w:val="sr-Cyrl-CS"/>
        </w:rPr>
        <w:t>опреме</w:t>
      </w:r>
      <w:r w:rsidRPr="00592F28">
        <w:rPr>
          <w:rFonts w:ascii="Arial" w:hAnsi="Arial"/>
        </w:rPr>
        <w:t xml:space="preserve"> за мерење емисије</w:t>
      </w:r>
      <w:r w:rsidRPr="00592F28">
        <w:rPr>
          <w:rFonts w:ascii="Arial" w:hAnsi="Arial"/>
          <w:lang w:val="sr-Cyrl-CS"/>
        </w:rPr>
        <w:t xml:space="preserve"> у ваздух;</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r w:rsidRPr="00592F28">
        <w:rPr>
          <w:rFonts w:ascii="Arial" w:hAnsi="Arial"/>
        </w:rPr>
        <w:t xml:space="preserve">примену техничких мера заштите ваздуха уградњом уређаја за пречишћавање димних гасова до вредности излазних концентрација прописаних </w:t>
      </w:r>
      <w:r w:rsidRPr="00592F28">
        <w:rPr>
          <w:rFonts w:ascii="Arial" w:hAnsi="Arial"/>
          <w:lang w:val="ru-RU"/>
        </w:rPr>
        <w:t>Уредбом о граничним вредностима емисија загађујућих материја у ваздух из постројења за сагоревање („Службени гласник РС“, број 6/16)</w:t>
      </w:r>
      <w:r w:rsidRPr="00592F28">
        <w:rPr>
          <w:rFonts w:ascii="Arial" w:hAnsi="Arial"/>
        </w:rPr>
        <w:t>;</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proofErr w:type="gramStart"/>
      <w:r w:rsidRPr="00592F28">
        <w:rPr>
          <w:rFonts w:ascii="Arial" w:hAnsi="Arial"/>
        </w:rPr>
        <w:t>коришћење</w:t>
      </w:r>
      <w:proofErr w:type="gramEnd"/>
      <w:r w:rsidRPr="00592F28">
        <w:rPr>
          <w:rFonts w:ascii="Arial" w:hAnsi="Arial"/>
        </w:rPr>
        <w:t xml:space="preserve"> лаког уља за ложење</w:t>
      </w:r>
      <w:r w:rsidRPr="00592F28">
        <w:rPr>
          <w:rFonts w:ascii="Arial" w:hAnsi="Arial"/>
          <w:lang w:val="sr-Cyrl-CS"/>
        </w:rPr>
        <w:t xml:space="preserve"> (тзв. </w:t>
      </w:r>
      <w:r w:rsidRPr="00592F28">
        <w:rPr>
          <w:rFonts w:ascii="Arial" w:hAnsi="Arial"/>
        </w:rPr>
        <w:t>гас</w:t>
      </w:r>
      <w:r w:rsidRPr="00592F28">
        <w:rPr>
          <w:rFonts w:ascii="Arial" w:hAnsi="Arial"/>
          <w:lang w:val="sr-Cyrl-CS"/>
        </w:rPr>
        <w:t>но уље)</w:t>
      </w:r>
      <w:r w:rsidRPr="00592F28">
        <w:rPr>
          <w:rFonts w:ascii="Arial" w:hAnsi="Arial"/>
        </w:rPr>
        <w:t xml:space="preserve"> уместо мазута, као резервног енергента</w:t>
      </w:r>
      <w:r w:rsidRPr="00592F28">
        <w:rPr>
          <w:rFonts w:ascii="Arial" w:hAnsi="Arial"/>
          <w:lang w:val="sr-Cyrl-CS"/>
        </w:rPr>
        <w:t>, или увођење хидростабилизације мазута кој</w:t>
      </w:r>
      <w:r w:rsidRPr="00592F28">
        <w:rPr>
          <w:rFonts w:ascii="Arial" w:hAnsi="Arial"/>
        </w:rPr>
        <w:t>o</w:t>
      </w:r>
      <w:r w:rsidRPr="00592F28">
        <w:rPr>
          <w:rFonts w:ascii="Arial" w:hAnsi="Arial"/>
          <w:lang w:val="sr-Cyrl-CS"/>
        </w:rPr>
        <w:t>м се постиже штедња горива, повећање топлотног искоришћења, смањење штетне емисије азотних оксида и дима, смањење температуре излазних гасова и др.;</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r w:rsidRPr="00592F28">
        <w:rPr>
          <w:rFonts w:ascii="Arial" w:hAnsi="Arial"/>
        </w:rPr>
        <w:t>подизање зеленог заштитног појаса уз границу комплекса топлане ка стамбеним објектима и објекту дома здравља;</w:t>
      </w:r>
    </w:p>
    <w:p w:rsidR="00A07620" w:rsidRPr="00592F28" w:rsidRDefault="00A07620" w:rsidP="007E6B23">
      <w:pPr>
        <w:pStyle w:val="ListParagraph"/>
        <w:numPr>
          <w:ilvl w:val="0"/>
          <w:numId w:val="48"/>
        </w:numPr>
        <w:autoSpaceDE w:val="0"/>
        <w:autoSpaceDN w:val="0"/>
        <w:adjustRightInd w:val="0"/>
        <w:spacing w:before="120"/>
        <w:jc w:val="both"/>
        <w:rPr>
          <w:rFonts w:ascii="Arial" w:hAnsi="Arial"/>
          <w:b/>
          <w:lang w:val="sr-Cyrl-CS"/>
        </w:rPr>
      </w:pPr>
      <w:proofErr w:type="gramStart"/>
      <w:r w:rsidRPr="00592F28">
        <w:rPr>
          <w:rFonts w:ascii="Arial" w:hAnsi="Arial"/>
        </w:rPr>
        <w:t>озелењавање</w:t>
      </w:r>
      <w:proofErr w:type="gramEnd"/>
      <w:r w:rsidRPr="00592F28">
        <w:rPr>
          <w:rFonts w:ascii="Arial" w:hAnsi="Arial"/>
        </w:rPr>
        <w:t xml:space="preserve"> паркинг површина садњом дрворедних садница високих лишћара</w:t>
      </w:r>
      <w:r w:rsidRPr="00592F28">
        <w:rPr>
          <w:rFonts w:ascii="Arial" w:hAnsi="Arial"/>
          <w:lang w:val="sr-Cyrl-CS"/>
        </w:rPr>
        <w:t>.</w:t>
      </w:r>
    </w:p>
    <w:p w:rsidR="00A07620" w:rsidRPr="00592F28" w:rsidRDefault="00A07620" w:rsidP="00A07620">
      <w:pPr>
        <w:autoSpaceDE w:val="0"/>
        <w:autoSpaceDN w:val="0"/>
        <w:adjustRightInd w:val="0"/>
        <w:ind w:firstLine="0"/>
        <w:jc w:val="both"/>
        <w:rPr>
          <w:rFonts w:ascii="Arial" w:hAnsi="Arial" w:cs="Arial"/>
          <w:b/>
          <w:lang w:val="sr-Cyrl-CS"/>
        </w:rPr>
      </w:pPr>
    </w:p>
    <w:p w:rsidR="00A07620" w:rsidRPr="00592F28" w:rsidRDefault="00A07620" w:rsidP="00A07620">
      <w:pPr>
        <w:autoSpaceDE w:val="0"/>
        <w:autoSpaceDN w:val="0"/>
        <w:adjustRightInd w:val="0"/>
        <w:ind w:firstLine="0"/>
        <w:jc w:val="both"/>
        <w:rPr>
          <w:rFonts w:ascii="Arial" w:hAnsi="Arial" w:cs="Arial"/>
          <w:b/>
          <w:lang w:val="sr-Cyrl-CS"/>
        </w:rPr>
      </w:pPr>
      <w:r w:rsidRPr="00592F28">
        <w:rPr>
          <w:rFonts w:ascii="Arial" w:hAnsi="Arial" w:cs="Arial"/>
          <w:b/>
          <w:lang w:val="sr-Cyrl-CS"/>
        </w:rPr>
        <w:t>Мере заштите од буке:</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у циљу заштите од буке применити техничке услове и мере звучне заштите (</w:t>
      </w:r>
      <w:r w:rsidRPr="00592F28">
        <w:rPr>
          <w:rFonts w:ascii="Arial" w:hAnsi="Arial"/>
        </w:rPr>
        <w:t xml:space="preserve">примена одговарајућих изолационих материјала, уградња пригушивача буке и сл.), </w:t>
      </w:r>
      <w:proofErr w:type="gramStart"/>
      <w:r w:rsidRPr="00592F28">
        <w:rPr>
          <w:rFonts w:ascii="Arial" w:hAnsi="Arial"/>
        </w:rPr>
        <w:t>тако</w:t>
      </w:r>
      <w:proofErr w:type="gramEnd"/>
      <w:r w:rsidRPr="00592F28">
        <w:rPr>
          <w:rFonts w:ascii="Arial" w:hAnsi="Arial"/>
        </w:rPr>
        <w:t xml:space="preserve"> да бука емитована током функционисања истих не </w:t>
      </w:r>
      <w:r w:rsidRPr="00592F28">
        <w:rPr>
          <w:rFonts w:ascii="Arial" w:hAnsi="Arial"/>
        </w:rPr>
        <w:lastRenderedPageBreak/>
        <w:t xml:space="preserve">прекорачује прописане граничне вредности у складу са Законом </w:t>
      </w:r>
      <w:r w:rsidRPr="00592F28">
        <w:rPr>
          <w:rFonts w:ascii="Arial" w:hAnsi="Arial"/>
          <w:lang w:val="sr-Latn-CS"/>
        </w:rPr>
        <w:t>о заштити од буке у животној средини („Службени гласник РС“, бр</w:t>
      </w:r>
      <w:r w:rsidRPr="00592F28">
        <w:rPr>
          <w:rFonts w:ascii="Arial" w:hAnsi="Arial"/>
        </w:rPr>
        <w:t>.</w:t>
      </w:r>
      <w:r w:rsidRPr="00592F28">
        <w:rPr>
          <w:rFonts w:ascii="Arial" w:hAnsi="Arial"/>
          <w:lang w:val="sr-Latn-CS"/>
        </w:rPr>
        <w:t xml:space="preserve"> 36/09 и 88/10)</w:t>
      </w:r>
      <w:r w:rsidRPr="00592F28">
        <w:rPr>
          <w:rFonts w:ascii="Arial" w:hAnsi="Arial"/>
        </w:rPr>
        <w:t xml:space="preserve">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r w:rsidRPr="00592F28">
        <w:rPr>
          <w:rFonts w:ascii="Arial" w:hAnsi="Arial"/>
          <w:lang w:val="ru-RU"/>
        </w:rPr>
        <w:t>.</w:t>
      </w:r>
    </w:p>
    <w:p w:rsidR="00A07620" w:rsidRPr="00592F28" w:rsidRDefault="00A07620" w:rsidP="00A07620">
      <w:pPr>
        <w:ind w:firstLine="0"/>
        <w:contextualSpacing/>
        <w:jc w:val="both"/>
        <w:rPr>
          <w:rFonts w:ascii="Arial" w:hAnsi="Arial" w:cs="Arial"/>
          <w:b/>
          <w:lang w:val="sr-Cyrl-CS"/>
        </w:rPr>
      </w:pPr>
    </w:p>
    <w:p w:rsidR="00A07620" w:rsidRPr="00592F28" w:rsidRDefault="00A07620" w:rsidP="00A07620">
      <w:pPr>
        <w:ind w:firstLine="0"/>
        <w:jc w:val="both"/>
        <w:rPr>
          <w:rFonts w:ascii="Arial" w:hAnsi="Arial" w:cs="Arial"/>
        </w:rPr>
      </w:pPr>
      <w:r w:rsidRPr="00592F28">
        <w:rPr>
          <w:rFonts w:ascii="Arial" w:hAnsi="Arial" w:cs="Arial"/>
        </w:rPr>
        <w:t>Корисник</w:t>
      </w:r>
      <w:r w:rsidRPr="00592F28">
        <w:rPr>
          <w:rFonts w:ascii="Arial" w:hAnsi="Arial" w:cs="Arial"/>
          <w:lang w:val="sr-Cyrl-CS"/>
        </w:rPr>
        <w:t xml:space="preserve"> комплекса топлане је дужан да складиштење и манипулацију опасним хемикалијама, које користи у процесу производње врши:</w:t>
      </w:r>
    </w:p>
    <w:p w:rsidR="00A07620" w:rsidRPr="00592F28" w:rsidRDefault="00A07620" w:rsidP="007E6B23">
      <w:pPr>
        <w:pStyle w:val="ListParagraph"/>
        <w:numPr>
          <w:ilvl w:val="0"/>
          <w:numId w:val="49"/>
        </w:numPr>
        <w:jc w:val="both"/>
        <w:rPr>
          <w:rFonts w:ascii="Arial" w:hAnsi="Arial"/>
        </w:rPr>
      </w:pPr>
      <w:r w:rsidRPr="00592F28">
        <w:rPr>
          <w:rFonts w:ascii="Arial" w:hAnsi="Arial"/>
          <w:lang w:val="sr-Cyrl-CS"/>
        </w:rPr>
        <w:t xml:space="preserve">у складу са важећим прописима којима се уређује поступање са </w:t>
      </w:r>
      <w:r w:rsidRPr="00592F28">
        <w:rPr>
          <w:rFonts w:ascii="Arial" w:hAnsi="Arial"/>
        </w:rPr>
        <w:t>хемикалијама;</w:t>
      </w:r>
    </w:p>
    <w:p w:rsidR="00A07620" w:rsidRPr="00592F28" w:rsidRDefault="00A07620" w:rsidP="007E6B23">
      <w:pPr>
        <w:numPr>
          <w:ilvl w:val="0"/>
          <w:numId w:val="50"/>
        </w:numPr>
        <w:tabs>
          <w:tab w:val="left" w:pos="720"/>
        </w:tabs>
        <w:jc w:val="both"/>
        <w:rPr>
          <w:rFonts w:ascii="Arial" w:hAnsi="Arial" w:cs="Arial"/>
        </w:rPr>
      </w:pPr>
      <w:r w:rsidRPr="00592F28">
        <w:rPr>
          <w:rFonts w:ascii="Arial" w:hAnsi="Arial" w:cs="Arial"/>
        </w:rPr>
        <w:t>у посебно одвојеном, обезбеђеном простору, на начин којим ће се обезбедити да приступ хемикалијама има искључиво овлашћено и стручно оспособљено лице за коришћење истих;</w:t>
      </w:r>
    </w:p>
    <w:p w:rsidR="00A07620" w:rsidRPr="00592F28" w:rsidRDefault="00A07620" w:rsidP="007E6B23">
      <w:pPr>
        <w:numPr>
          <w:ilvl w:val="0"/>
          <w:numId w:val="50"/>
        </w:numPr>
        <w:tabs>
          <w:tab w:val="left" w:pos="720"/>
        </w:tabs>
        <w:jc w:val="both"/>
        <w:rPr>
          <w:rFonts w:ascii="Arial" w:hAnsi="Arial" w:cs="Arial"/>
        </w:rPr>
      </w:pPr>
      <w:r w:rsidRPr="00592F28">
        <w:rPr>
          <w:rFonts w:ascii="Arial" w:hAnsi="Arial" w:cs="Arial"/>
        </w:rPr>
        <w:t>у складу са условима и превентивним мерама за складиштење и манипулацију хемикалијама који су утврђени у важећим безбедносним листовима;</w:t>
      </w:r>
    </w:p>
    <w:p w:rsidR="00A07620" w:rsidRPr="00592F28" w:rsidRDefault="00A07620" w:rsidP="007E6B23">
      <w:pPr>
        <w:numPr>
          <w:ilvl w:val="0"/>
          <w:numId w:val="50"/>
        </w:numPr>
        <w:tabs>
          <w:tab w:val="left" w:pos="720"/>
        </w:tabs>
        <w:jc w:val="both"/>
        <w:rPr>
          <w:rFonts w:ascii="Arial" w:hAnsi="Arial" w:cs="Arial"/>
        </w:rPr>
      </w:pPr>
      <w:r w:rsidRPr="00592F28">
        <w:rPr>
          <w:rFonts w:ascii="Arial" w:hAnsi="Arial" w:cs="Arial"/>
          <w:lang w:val="sr-Cyrl-CS"/>
        </w:rPr>
        <w:t xml:space="preserve">на начин да се </w:t>
      </w:r>
      <w:r w:rsidRPr="00592F28">
        <w:rPr>
          <w:rFonts w:ascii="Arial" w:hAnsi="Arial" w:cs="Arial"/>
        </w:rPr>
        <w:t>спречи</w:t>
      </w:r>
      <w:r w:rsidRPr="00592F28">
        <w:rPr>
          <w:rFonts w:ascii="Arial" w:hAnsi="Arial" w:cs="Arial"/>
          <w:lang w:val="sr-Cyrl-CS"/>
        </w:rPr>
        <w:t xml:space="preserve"> свако ослобађање садржаја из амбалаже, њено расипање/разливање, испаравање и слично.</w:t>
      </w:r>
    </w:p>
    <w:p w:rsidR="00A07620" w:rsidRPr="00592F28" w:rsidRDefault="00A07620" w:rsidP="00A07620">
      <w:pPr>
        <w:ind w:firstLine="0"/>
        <w:contextualSpacing/>
        <w:jc w:val="both"/>
        <w:rPr>
          <w:rFonts w:ascii="Arial" w:hAnsi="Arial" w:cs="Arial"/>
          <w:b/>
          <w:lang w:val="sr-Cyrl-CS"/>
        </w:rPr>
      </w:pPr>
    </w:p>
    <w:p w:rsidR="00A07620" w:rsidRPr="00592F28" w:rsidRDefault="00A07620" w:rsidP="00A07620">
      <w:pPr>
        <w:ind w:firstLine="0"/>
        <w:contextualSpacing/>
        <w:jc w:val="both"/>
        <w:rPr>
          <w:rFonts w:ascii="Arial" w:hAnsi="Arial" w:cs="Arial"/>
          <w:b/>
        </w:rPr>
      </w:pPr>
      <w:r w:rsidRPr="00592F28">
        <w:rPr>
          <w:rFonts w:ascii="Arial" w:hAnsi="Arial" w:cs="Arial"/>
          <w:b/>
          <w:lang w:val="sr-Cyrl-CS"/>
        </w:rPr>
        <w:t>Мере за управљање отпадом:</w:t>
      </w:r>
    </w:p>
    <w:p w:rsidR="00A07620" w:rsidRPr="00592F28" w:rsidRDefault="00A07620" w:rsidP="007E6B23">
      <w:pPr>
        <w:pStyle w:val="ListParagraph"/>
        <w:numPr>
          <w:ilvl w:val="0"/>
          <w:numId w:val="49"/>
        </w:numPr>
        <w:jc w:val="both"/>
        <w:rPr>
          <w:rFonts w:ascii="Arial" w:hAnsi="Arial"/>
          <w:b/>
        </w:rPr>
      </w:pPr>
      <w:r w:rsidRPr="00592F28">
        <w:rPr>
          <w:rFonts w:ascii="Arial" w:hAnsi="Arial"/>
          <w:lang w:val="ru-RU"/>
        </w:rPr>
        <w:t xml:space="preserve">начине прикупљања и поступања са отпадним материјама, </w:t>
      </w:r>
      <w:r w:rsidRPr="00592F28">
        <w:rPr>
          <w:rFonts w:ascii="Arial" w:hAnsi="Arial"/>
        </w:rPr>
        <w:t>односно</w:t>
      </w:r>
      <w:r w:rsidRPr="00592F28">
        <w:rPr>
          <w:rFonts w:ascii="Arial" w:hAnsi="Arial"/>
          <w:lang w:val="ru-RU"/>
        </w:rPr>
        <w:t xml:space="preserve"> материјалима и амбалажом, у току експлоатације комплекса топлане, у складу са Законом о управљању отпадом („Службени гласник РС“, бр. 36/09, 88/10, 14/16 и 95/18) и подзаконским актима донетим на основу овог закона, а нарочито:</w:t>
      </w:r>
    </w:p>
    <w:p w:rsidR="00A07620" w:rsidRPr="00592F28" w:rsidRDefault="00A07620" w:rsidP="007E6B23">
      <w:pPr>
        <w:pStyle w:val="ListParagraph"/>
        <w:numPr>
          <w:ilvl w:val="0"/>
          <w:numId w:val="51"/>
        </w:numPr>
        <w:spacing w:before="120"/>
        <w:jc w:val="both"/>
        <w:rPr>
          <w:rFonts w:ascii="Arial" w:hAnsi="Arial"/>
          <w:lang w:val="ru-RU"/>
        </w:rPr>
      </w:pPr>
      <w:r w:rsidRPr="00592F28">
        <w:rPr>
          <w:rFonts w:ascii="Arial" w:hAnsi="Arial"/>
        </w:rPr>
        <w:t>отпадним материјама које имају карактеристике опасног отпада (</w:t>
      </w:r>
      <w:r w:rsidRPr="00592F28">
        <w:rPr>
          <w:rFonts w:ascii="Arial" w:hAnsi="Arial"/>
          <w:lang w:val="sr-Cyrl-CS"/>
        </w:rPr>
        <w:t xml:space="preserve">честице од отпрашивања димних гасова, </w:t>
      </w:r>
      <w:r w:rsidRPr="00592F28">
        <w:rPr>
          <w:rFonts w:ascii="Arial" w:hAnsi="Arial"/>
        </w:rPr>
        <w:t xml:space="preserve">отпадна минерална уља и мазива, зауљене отпадне воде и емулзије, </w:t>
      </w:r>
      <w:r w:rsidRPr="00592F28">
        <w:rPr>
          <w:rFonts w:ascii="Arial" w:hAnsi="Arial"/>
          <w:lang w:val="sr-Cyrl-CS"/>
        </w:rPr>
        <w:t>исталоженог муља из котлова, отпад из сепаратора масти и уља и др.</w:t>
      </w:r>
      <w:r w:rsidRPr="00592F28">
        <w:rPr>
          <w:rFonts w:ascii="Arial" w:hAnsi="Arial"/>
        </w:rPr>
        <w:t xml:space="preserve"> контаминиран амбалажни отпад, зауљени пуцвал и др.), у складу са Правилником о начину складиштења, паковања и обележавања опасног отпада („Службени гласник РС“, број 92/10), укључујући следеће:</w:t>
      </w:r>
    </w:p>
    <w:p w:rsidR="00A07620" w:rsidRPr="00592F28" w:rsidRDefault="00A07620" w:rsidP="007E6B23">
      <w:pPr>
        <w:pStyle w:val="ListParagraph"/>
        <w:numPr>
          <w:ilvl w:val="0"/>
          <w:numId w:val="52"/>
        </w:numPr>
        <w:spacing w:before="120"/>
        <w:jc w:val="both"/>
        <w:rPr>
          <w:rFonts w:ascii="Arial" w:hAnsi="Arial"/>
          <w:lang w:val="ru-RU"/>
        </w:rPr>
      </w:pPr>
      <w:r w:rsidRPr="00592F28">
        <w:rPr>
          <w:rFonts w:ascii="Arial" w:hAnsi="Arial"/>
          <w:lang w:val="sr-Cyrl-CS"/>
        </w:rPr>
        <w:t>опасан отпад складиштити, паковати према карактеристикама које га чине опасним и обележавати на начин који обезбеђује сигурност по здравље људи и животну средину, у складу са наведеним правилником, односно законом којим се уређује транспорт опасног отпада и управљање опасним и другим отпадом;</w:t>
      </w:r>
    </w:p>
    <w:p w:rsidR="00A07620" w:rsidRPr="00592F28" w:rsidRDefault="00A07620" w:rsidP="007E6B23">
      <w:pPr>
        <w:pStyle w:val="ListParagraph"/>
        <w:numPr>
          <w:ilvl w:val="0"/>
          <w:numId w:val="52"/>
        </w:numPr>
        <w:spacing w:before="120"/>
        <w:jc w:val="both"/>
        <w:rPr>
          <w:rFonts w:ascii="Arial" w:hAnsi="Arial"/>
          <w:lang w:val="ru-RU"/>
        </w:rPr>
      </w:pPr>
      <w:r w:rsidRPr="00592F28">
        <w:rPr>
          <w:rFonts w:ascii="Arial" w:hAnsi="Arial"/>
          <w:lang w:val="sr-Cyrl-CS"/>
        </w:rPr>
        <w:t>обезбедити одвојено складиштење различитих врста опасног отпада искључиво на месту предвиђеном за ту намену, уз примену организационих и техничких мера за спречавање мешања различитих врста и категорија опасног отпада или мешање опасног отпада са неопасним отпадом, другим супстанцама и материјама, до предаје лицу које има дозволу за управљање том врстом отпада;</w:t>
      </w:r>
    </w:p>
    <w:p w:rsidR="00A07620" w:rsidRPr="00592F28" w:rsidRDefault="00A07620" w:rsidP="007E6B23">
      <w:pPr>
        <w:pStyle w:val="ListParagraph"/>
        <w:numPr>
          <w:ilvl w:val="0"/>
          <w:numId w:val="52"/>
        </w:numPr>
        <w:spacing w:before="120"/>
        <w:jc w:val="both"/>
        <w:rPr>
          <w:rFonts w:ascii="Arial" w:hAnsi="Arial"/>
          <w:lang w:val="ru-RU"/>
        </w:rPr>
      </w:pPr>
      <w:r w:rsidRPr="00592F28">
        <w:rPr>
          <w:rFonts w:ascii="Arial" w:hAnsi="Arial"/>
          <w:lang w:val="sr-Cyrl-CS"/>
        </w:rPr>
        <w:t>произведени опасан отпад се не може чувати на локацији дуже од 12 месеци;</w:t>
      </w:r>
    </w:p>
    <w:p w:rsidR="00A07620" w:rsidRPr="00592F28" w:rsidRDefault="00A07620" w:rsidP="007E6B23">
      <w:pPr>
        <w:pStyle w:val="ListParagraph"/>
        <w:numPr>
          <w:ilvl w:val="0"/>
          <w:numId w:val="49"/>
        </w:numPr>
        <w:spacing w:before="60"/>
        <w:jc w:val="both"/>
        <w:rPr>
          <w:rFonts w:ascii="Arial" w:hAnsi="Arial"/>
          <w:b/>
        </w:rPr>
      </w:pPr>
      <w:r w:rsidRPr="00592F28">
        <w:rPr>
          <w:rFonts w:ascii="Arial" w:hAnsi="Arial"/>
        </w:rPr>
        <w:t xml:space="preserve">отпадним уљима (сва минерална или синтетичка уља или мазива, која су неупотребљива за сврху за коју су првобитно била намењена, као што су </w:t>
      </w:r>
      <w:r w:rsidRPr="00592F28">
        <w:rPr>
          <w:rFonts w:ascii="Arial" w:hAnsi="Arial"/>
          <w:lang w:val="sr-Cyrl-CS"/>
        </w:rPr>
        <w:t>хидраулична</w:t>
      </w:r>
      <w:r w:rsidRPr="00592F28">
        <w:rPr>
          <w:rFonts w:ascii="Arial" w:hAnsi="Arial"/>
        </w:rPr>
        <w:t xml:space="preserve"> уља, моторна уља или друга мазива, мешавине уље-вода и емулзије), дефинисати у складу са Правилником о условима, начину и </w:t>
      </w:r>
      <w:r w:rsidRPr="00592F28">
        <w:rPr>
          <w:rFonts w:ascii="Arial" w:hAnsi="Arial"/>
        </w:rPr>
        <w:lastRenderedPageBreak/>
        <w:t xml:space="preserve">поступку управљања отпадним уљима („Службени гласник РС“, број 71/10), а нарочито: </w:t>
      </w:r>
    </w:p>
    <w:p w:rsidR="00A07620" w:rsidRPr="00592F28" w:rsidRDefault="00A07620" w:rsidP="007E6B23">
      <w:pPr>
        <w:pStyle w:val="ListParagraph"/>
        <w:numPr>
          <w:ilvl w:val="0"/>
          <w:numId w:val="51"/>
        </w:numPr>
        <w:spacing w:before="60"/>
        <w:jc w:val="both"/>
        <w:rPr>
          <w:rFonts w:ascii="Arial" w:hAnsi="Arial"/>
          <w:b/>
        </w:rPr>
      </w:pPr>
      <w:r w:rsidRPr="00592F28">
        <w:rPr>
          <w:rFonts w:ascii="Arial" w:hAnsi="Arial"/>
          <w:lang w:val="sr-Cyrl-CS"/>
        </w:rPr>
        <w:t>обезбедити сакупљање и привремено складиштење отпадних уља у затвореним и обележеним посудама, на прописно уређеном и опремљеном месту, до предаје лицу које има дозволу за управљање овом врстом отпада;</w:t>
      </w:r>
    </w:p>
    <w:p w:rsidR="00A07620" w:rsidRPr="00592F28" w:rsidRDefault="00A07620" w:rsidP="007E6B23">
      <w:pPr>
        <w:pStyle w:val="ListParagraph"/>
        <w:numPr>
          <w:ilvl w:val="0"/>
          <w:numId w:val="51"/>
        </w:numPr>
        <w:spacing w:before="60"/>
        <w:jc w:val="both"/>
        <w:rPr>
          <w:rFonts w:ascii="Arial" w:hAnsi="Arial"/>
          <w:b/>
        </w:rPr>
      </w:pPr>
      <w:r w:rsidRPr="00592F28">
        <w:rPr>
          <w:rFonts w:ascii="Arial" w:hAnsi="Arial"/>
          <w:lang w:val="sr-Cyrl-CS"/>
        </w:rPr>
        <w:t>забрањено је било какво мешање отпадних уља различитих категорија, физичко-хемијских карактеристика, као и мешање са другим отпадом;</w:t>
      </w:r>
    </w:p>
    <w:p w:rsidR="00A07620" w:rsidRPr="00592F28" w:rsidRDefault="00A07620" w:rsidP="007E6B23">
      <w:pPr>
        <w:pStyle w:val="ListParagraph"/>
        <w:numPr>
          <w:ilvl w:val="0"/>
          <w:numId w:val="49"/>
        </w:numPr>
        <w:spacing w:before="60"/>
        <w:jc w:val="both"/>
        <w:rPr>
          <w:rFonts w:ascii="Arial" w:hAnsi="Arial"/>
          <w:b/>
        </w:rPr>
      </w:pPr>
      <w:r w:rsidRPr="00592F28">
        <w:rPr>
          <w:rFonts w:ascii="Arial" w:hAnsi="Arial"/>
        </w:rPr>
        <w:t>складиштење електричног и електронског отпада вршити у складу са законом и Правилником о листи електричних и електронских производа, мерама забране и ограничења коришћења електричне и електронске опреме која садржи опасне материје, начину и поступку управљања отпадом од електричних и електронских производа („Службени гласник РС“, број 99/10), укључујићи следеће:</w:t>
      </w:r>
    </w:p>
    <w:p w:rsidR="00A07620" w:rsidRPr="00592F28" w:rsidRDefault="00A07620" w:rsidP="007E6B23">
      <w:pPr>
        <w:pStyle w:val="ListParagraph"/>
        <w:numPr>
          <w:ilvl w:val="0"/>
          <w:numId w:val="53"/>
        </w:numPr>
        <w:spacing w:before="60"/>
        <w:jc w:val="both"/>
        <w:rPr>
          <w:rFonts w:ascii="Arial" w:hAnsi="Arial"/>
          <w:b/>
        </w:rPr>
      </w:pPr>
      <w:r w:rsidRPr="00592F28">
        <w:rPr>
          <w:rFonts w:ascii="Arial" w:hAnsi="Arial"/>
          <w:lang w:val="sr-Cyrl-CS"/>
        </w:rPr>
        <w:t>отпадну електричну и електронску опрему складиштити одвојено, тако да се не меша са другим отпадом, односно на начин да се не згњечи, издроби или другачије уништи, нити загади опасним или другим материјама, тако да њена поновна употреба, искоришћење или рециклажа није онемогућена или изводљива без несразмерно високих трошкова;</w:t>
      </w:r>
    </w:p>
    <w:p w:rsidR="00A07620" w:rsidRPr="00592F28" w:rsidRDefault="00A07620" w:rsidP="007E6B23">
      <w:pPr>
        <w:pStyle w:val="ListParagraph"/>
        <w:numPr>
          <w:ilvl w:val="0"/>
          <w:numId w:val="53"/>
        </w:numPr>
        <w:spacing w:before="60"/>
        <w:jc w:val="both"/>
        <w:rPr>
          <w:rFonts w:ascii="Arial" w:hAnsi="Arial"/>
          <w:b/>
        </w:rPr>
      </w:pPr>
      <w:r w:rsidRPr="00592F28">
        <w:rPr>
          <w:rFonts w:ascii="Arial" w:hAnsi="Arial"/>
          <w:lang w:val="sr-Cyrl-CS"/>
        </w:rPr>
        <w:t>опасни отпад од електронске и електричне опреме складиштити на посебном месту; није дозвољено његово расклапање, растављање, одстрањивање течности и гасова, уситњавање или припрема за одлагање, нити било која друга активност која се предузима ради искоришћења и/или одлагања отпадне опреме која има карактер опасног отпада;</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 xml:space="preserve">обезбедити посебне просторе и довољан број контејнера/посуда за прикупљање, привремено складиштење и одвожење неопасног отпада (комуналног и рециклабилног отпада - папир, стакло, лименке, ПВЦ боце и сл), </w:t>
      </w:r>
      <w:r w:rsidRPr="00592F28">
        <w:rPr>
          <w:rFonts w:ascii="Arial" w:hAnsi="Arial"/>
        </w:rPr>
        <w:t>искључиво</w:t>
      </w:r>
      <w:r w:rsidRPr="00592F28">
        <w:rPr>
          <w:rFonts w:ascii="Arial" w:hAnsi="Arial"/>
          <w:lang w:val="sr-Cyrl-CS"/>
        </w:rPr>
        <w:t xml:space="preserve"> у оквиру предметног комплекса, на водонепропусним површинама и на начин којим се спречава његово расипање;</w:t>
      </w:r>
      <w:r w:rsidRPr="00592F28">
        <w:rPr>
          <w:rFonts w:ascii="Arial" w:hAnsi="Arial"/>
        </w:rPr>
        <w:t xml:space="preserve"> </w:t>
      </w:r>
      <w:r w:rsidRPr="00592F28">
        <w:rPr>
          <w:rFonts w:ascii="Arial" w:hAnsi="Arial"/>
          <w:lang w:val="sr-Cyrl-CS"/>
        </w:rPr>
        <w:t>до предаје правном лицу које је овлашћено, односно које има дозволу за управљање наведеним врстама отпада</w:t>
      </w:r>
      <w:r w:rsidRPr="00592F28">
        <w:rPr>
          <w:rFonts w:ascii="Arial" w:hAnsi="Arial"/>
        </w:rPr>
        <w:t>.</w:t>
      </w:r>
    </w:p>
    <w:p w:rsidR="00A07620" w:rsidRPr="00592F28" w:rsidRDefault="00A07620" w:rsidP="00A07620">
      <w:pPr>
        <w:ind w:firstLine="0"/>
        <w:jc w:val="both"/>
        <w:rPr>
          <w:rFonts w:ascii="Arial" w:hAnsi="Arial" w:cs="Arial"/>
        </w:rPr>
      </w:pPr>
    </w:p>
    <w:p w:rsidR="00A07620" w:rsidRPr="00592F28" w:rsidRDefault="00A07620" w:rsidP="00A07620">
      <w:pPr>
        <w:ind w:firstLine="0"/>
        <w:jc w:val="both"/>
        <w:rPr>
          <w:rFonts w:ascii="Arial" w:hAnsi="Arial" w:cs="Arial"/>
        </w:rPr>
      </w:pPr>
      <w:r w:rsidRPr="00592F28">
        <w:rPr>
          <w:rFonts w:ascii="Arial" w:hAnsi="Arial" w:cs="Arial"/>
        </w:rPr>
        <w:t>Планирану МРС и прикључни гасовод изградити/реконструисати/доградити у складу са важећим условима, техничким нормама и стандардима дефинисаним: Законом о енергетици („Службени гласник Републике Србије“, број 145/14), Законом о цевоводном транспорту гасовитих и течних угљоводоника и дистрибуцији гасовитих угљоводоника („Службени гласник Републике Србије“, број 104/09), Правилником о условима за несметану и безбедну дистрибуцију природног гаса гасоводима притиска до 16 bar („Службени гласник Републике Србије“, број 86/15) и другим подзаконским актима којима је дефинисана ова област.</w:t>
      </w:r>
    </w:p>
    <w:p w:rsidR="00A07620" w:rsidRPr="00592F28" w:rsidRDefault="00A07620" w:rsidP="00A07620">
      <w:pPr>
        <w:ind w:firstLine="0"/>
        <w:jc w:val="both"/>
        <w:rPr>
          <w:rFonts w:ascii="Arial" w:hAnsi="Arial" w:cs="Arial"/>
        </w:rPr>
      </w:pPr>
    </w:p>
    <w:p w:rsidR="00A07620" w:rsidRPr="00592F28" w:rsidRDefault="00A07620" w:rsidP="00A07620">
      <w:pPr>
        <w:ind w:firstLine="0"/>
        <w:jc w:val="both"/>
        <w:rPr>
          <w:rFonts w:ascii="Arial" w:hAnsi="Arial" w:cs="Arial"/>
        </w:rPr>
      </w:pPr>
      <w:r w:rsidRPr="00592F28">
        <w:rPr>
          <w:rFonts w:ascii="Arial" w:hAnsi="Arial" w:cs="Arial"/>
        </w:rPr>
        <w:t>Планирани магистрални топловод пројектовати и изградити/поставити у складу са важећим условима, техничким нормама и стандардима дефинисаним: Законом о енергетици („</w:t>
      </w:r>
      <w:r w:rsidRPr="00592F28">
        <w:rPr>
          <w:rFonts w:ascii="Arial" w:hAnsi="Arial" w:cs="Arial"/>
          <w:lang w:val="sr-Cyrl-CS"/>
        </w:rPr>
        <w:t>Службени</w:t>
      </w:r>
      <w:r w:rsidRPr="00592F28">
        <w:rPr>
          <w:rFonts w:ascii="Arial" w:hAnsi="Arial" w:cs="Arial"/>
        </w:rPr>
        <w:t xml:space="preserve"> гласник Републике Србије“, број 145/14), Правилником о техничким захтевима за пројектовање, израду и оцењивање усаглашености опреме под притиском („Службени гласник Републике Србије“, број 87/11) и другим подзаконским актима којима је дефинисана ова област.</w:t>
      </w:r>
    </w:p>
    <w:p w:rsidR="00A07620" w:rsidRPr="00592F28" w:rsidRDefault="00A07620" w:rsidP="00A07620">
      <w:pPr>
        <w:autoSpaceDE w:val="0"/>
        <w:autoSpaceDN w:val="0"/>
        <w:adjustRightInd w:val="0"/>
        <w:ind w:firstLine="0"/>
        <w:jc w:val="both"/>
        <w:rPr>
          <w:rFonts w:ascii="Arial" w:hAnsi="Arial" w:cs="Arial"/>
          <w:b/>
          <w:color w:val="FF0000"/>
        </w:rPr>
      </w:pPr>
    </w:p>
    <w:p w:rsidR="00A07620" w:rsidRPr="00592F28" w:rsidRDefault="00A07620" w:rsidP="00A07620">
      <w:pPr>
        <w:ind w:firstLine="0"/>
        <w:jc w:val="both"/>
        <w:rPr>
          <w:rFonts w:ascii="Arial" w:hAnsi="Arial" w:cs="Arial"/>
        </w:rPr>
      </w:pPr>
      <w:r w:rsidRPr="00592F28">
        <w:rPr>
          <w:rFonts w:ascii="Arial" w:hAnsi="Arial" w:cs="Arial"/>
          <w:lang w:val="sr-Cyrl-CS"/>
        </w:rPr>
        <w:t xml:space="preserve">Избор материјала за изградњу предметне топловодне мреже извршити у складу са обавезом да се спречи свака могућност изливања </w:t>
      </w:r>
      <w:r w:rsidRPr="00592F28">
        <w:rPr>
          <w:rFonts w:ascii="Arial" w:hAnsi="Arial" w:cs="Arial"/>
        </w:rPr>
        <w:t>технички припремљене вреле воде</w:t>
      </w:r>
      <w:r w:rsidRPr="00592F28">
        <w:rPr>
          <w:rFonts w:ascii="Arial" w:hAnsi="Arial" w:cs="Arial"/>
          <w:lang w:val="sr-Cyrl-CS"/>
        </w:rPr>
        <w:t xml:space="preserve"> у околни простор, што подразумева адекватну дебљину и отпорност цевовода на унутрашњи притисак флуида и сва спољна оптерећења и утицаје којима исти може бити изложен; с тим у вези, определити се за технологију предизолованих цеви које се састоје од челичних цеви минималне дебљине</w:t>
      </w:r>
      <w:r w:rsidRPr="00592F28">
        <w:rPr>
          <w:rFonts w:ascii="Arial" w:hAnsi="Arial" w:cs="Arial"/>
        </w:rPr>
        <w:t xml:space="preserve"> </w:t>
      </w:r>
      <w:r w:rsidRPr="00592F28">
        <w:rPr>
          <w:rFonts w:ascii="Arial" w:hAnsi="Arial" w:cs="Arial"/>
          <w:lang w:val="sr-Cyrl-CS"/>
        </w:rPr>
        <w:t xml:space="preserve">10,0 </w:t>
      </w:r>
      <w:r w:rsidRPr="00592F28">
        <w:rPr>
          <w:rFonts w:ascii="Arial" w:hAnsi="Arial" w:cs="Arial"/>
        </w:rPr>
        <w:t>mm</w:t>
      </w:r>
      <w:r w:rsidRPr="00592F28">
        <w:rPr>
          <w:rFonts w:ascii="Arial" w:hAnsi="Arial" w:cs="Arial"/>
          <w:lang w:val="sr-Cyrl-CS"/>
        </w:rPr>
        <w:t xml:space="preserve">, полиуретанске пене која представља топлотни изолатор </w:t>
      </w:r>
      <w:r w:rsidRPr="00592F28">
        <w:rPr>
          <w:rFonts w:ascii="Arial" w:hAnsi="Arial" w:cs="Arial"/>
        </w:rPr>
        <w:t>и спољашње PEHD цеви која представља заштитни омотач од свих врста спољашњих утицаја (влага, атмосферске и подземне воде и др).</w:t>
      </w:r>
    </w:p>
    <w:p w:rsidR="00A07620" w:rsidRPr="00592F28" w:rsidRDefault="00A07620" w:rsidP="00A07620">
      <w:pPr>
        <w:tabs>
          <w:tab w:val="left" w:pos="6362"/>
        </w:tabs>
        <w:autoSpaceDE w:val="0"/>
        <w:autoSpaceDN w:val="0"/>
        <w:adjustRightInd w:val="0"/>
        <w:ind w:firstLine="0"/>
        <w:jc w:val="both"/>
        <w:rPr>
          <w:rFonts w:ascii="Arial" w:hAnsi="Arial" w:cs="Arial"/>
          <w:b/>
          <w:color w:val="FF0000"/>
        </w:rPr>
      </w:pPr>
      <w:r w:rsidRPr="00592F28">
        <w:rPr>
          <w:rFonts w:ascii="Arial" w:hAnsi="Arial" w:cs="Arial"/>
          <w:b/>
          <w:color w:val="FF0000"/>
        </w:rPr>
        <w:tab/>
      </w:r>
    </w:p>
    <w:p w:rsidR="00A07620" w:rsidRPr="00592F28" w:rsidRDefault="00A07620" w:rsidP="00A07620">
      <w:pPr>
        <w:ind w:firstLine="0"/>
        <w:jc w:val="both"/>
        <w:rPr>
          <w:rFonts w:ascii="Arial" w:hAnsi="Arial" w:cs="Arial"/>
        </w:rPr>
      </w:pPr>
      <w:proofErr w:type="gramStart"/>
      <w:r w:rsidRPr="00592F28">
        <w:rPr>
          <w:rFonts w:ascii="Arial" w:hAnsi="Arial" w:cs="Arial"/>
        </w:rPr>
        <w:t xml:space="preserve">Испоштовати минимално дозвољена растојања између топловода и осталих </w:t>
      </w:r>
      <w:r w:rsidRPr="00592F28">
        <w:rPr>
          <w:rFonts w:ascii="Arial" w:hAnsi="Arial" w:cs="Arial"/>
          <w:lang w:val="sr-Cyrl-CS"/>
        </w:rPr>
        <w:t>инфрастуктурних</w:t>
      </w:r>
      <w:r w:rsidRPr="00592F28">
        <w:rPr>
          <w:rFonts w:ascii="Arial" w:hAnsi="Arial" w:cs="Arial"/>
        </w:rPr>
        <w:t xml:space="preserve"> водова при њиховом укрштању и паралелном вођењу.</w:t>
      </w:r>
      <w:proofErr w:type="gramEnd"/>
    </w:p>
    <w:p w:rsidR="00A07620" w:rsidRPr="00592F28" w:rsidRDefault="00A07620" w:rsidP="00A07620">
      <w:pPr>
        <w:ind w:firstLine="0"/>
        <w:jc w:val="both"/>
        <w:rPr>
          <w:rFonts w:ascii="Arial" w:hAnsi="Arial" w:cs="Arial"/>
        </w:rPr>
      </w:pPr>
    </w:p>
    <w:p w:rsidR="00A07620" w:rsidRPr="00592F28" w:rsidRDefault="00A07620" w:rsidP="00A07620">
      <w:pPr>
        <w:ind w:firstLine="0"/>
        <w:jc w:val="both"/>
        <w:rPr>
          <w:rFonts w:ascii="Arial" w:hAnsi="Arial" w:cs="Arial"/>
        </w:rPr>
      </w:pPr>
      <w:proofErr w:type="gramStart"/>
      <w:r w:rsidRPr="00592F28">
        <w:rPr>
          <w:rFonts w:ascii="Arial" w:hAnsi="Arial" w:cs="Arial"/>
        </w:rPr>
        <w:t xml:space="preserve">Извршити заштиту постојећих стабала дуж трасе полагања предметног топловода пре започињања </w:t>
      </w:r>
      <w:r w:rsidRPr="00592F28">
        <w:rPr>
          <w:rFonts w:ascii="Arial" w:hAnsi="Arial" w:cs="Arial"/>
          <w:lang w:val="sr-Cyrl-CS"/>
        </w:rPr>
        <w:t>радова</w:t>
      </w:r>
      <w:r w:rsidRPr="00592F28">
        <w:rPr>
          <w:rFonts w:ascii="Arial" w:hAnsi="Arial" w:cs="Arial"/>
        </w:rPr>
        <w:t xml:space="preserve"> на његовој изградњи; ископ земље у непосредној близини стабала обавити ручно, како би се сачувао коренов систем и надземни делови дрвећа; изузетно, сечу појединих стабала може одобрити надлежна организациона јединица Управе градске општине.</w:t>
      </w:r>
      <w:proofErr w:type="gramEnd"/>
    </w:p>
    <w:p w:rsidR="00A07620" w:rsidRPr="00592F28" w:rsidRDefault="00A07620" w:rsidP="00A07620">
      <w:pPr>
        <w:ind w:firstLine="0"/>
        <w:jc w:val="both"/>
        <w:rPr>
          <w:rFonts w:ascii="Arial" w:hAnsi="Arial" w:cs="Arial"/>
        </w:rPr>
      </w:pPr>
    </w:p>
    <w:p w:rsidR="00A07620" w:rsidRPr="00592F28" w:rsidRDefault="00A07620" w:rsidP="00A07620">
      <w:pPr>
        <w:autoSpaceDE w:val="0"/>
        <w:autoSpaceDN w:val="0"/>
        <w:adjustRightInd w:val="0"/>
        <w:ind w:firstLine="0"/>
        <w:jc w:val="both"/>
        <w:rPr>
          <w:rFonts w:ascii="Arial" w:hAnsi="Arial" w:cs="Arial"/>
          <w:b/>
        </w:rPr>
      </w:pPr>
      <w:r w:rsidRPr="00592F28">
        <w:rPr>
          <w:rFonts w:ascii="Arial" w:hAnsi="Arial" w:cs="Arial"/>
          <w:b/>
        </w:rPr>
        <w:t>Мере заштите од удеса:</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 xml:space="preserve">спроводити посебне мере заштите од пожара и могућих удеса, као и мера за отклањање последица у случају удеса; </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прибавити сагласности надлежног органа на предвиђене мере заштите од експлозије и пожара;</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неопходно је обезбедити управљање  ризиком од удеса кроз планирање превенције удеса, приправности за удес, реаговања на удес на начин да утицаји и последице удеса буду у оквиру локације топлане „Баново брдо“;</w:t>
      </w:r>
    </w:p>
    <w:p w:rsidR="00A07620" w:rsidRPr="00592F28" w:rsidRDefault="00A07620" w:rsidP="007E6B23">
      <w:pPr>
        <w:pStyle w:val="ListParagraph"/>
        <w:numPr>
          <w:ilvl w:val="0"/>
          <w:numId w:val="49"/>
        </w:numPr>
        <w:jc w:val="both"/>
        <w:rPr>
          <w:rFonts w:ascii="Arial" w:hAnsi="Arial"/>
          <w:lang w:val="sr-Cyrl-CS"/>
        </w:rPr>
      </w:pPr>
      <w:r w:rsidRPr="00592F28">
        <w:rPr>
          <w:rFonts w:ascii="Arial" w:hAnsi="Arial"/>
          <w:lang w:val="sr-Cyrl-CS"/>
        </w:rPr>
        <w:t>техничке гасове и запаљиве течности чувати у затвореном и обезбеђеном простору за складиштење опасних материја у складу са Законом о запаљивим и горивим течностима и запаљивим гасовима ("Сл. гласник РС", бр. 54/15). Приликом складиштења опасних материја водити рачуна о међусобној компатибилности ускладиштених материја.</w:t>
      </w:r>
    </w:p>
    <w:p w:rsidR="00A07620" w:rsidRPr="00592F28" w:rsidRDefault="00A07620" w:rsidP="00A07620">
      <w:pPr>
        <w:ind w:firstLine="0"/>
        <w:jc w:val="both"/>
        <w:rPr>
          <w:rFonts w:ascii="Arial" w:hAnsi="Arial" w:cs="Arial"/>
          <w:lang w:val="sr-Cyrl-CS"/>
        </w:rPr>
      </w:pPr>
    </w:p>
    <w:p w:rsidR="00A07620" w:rsidRPr="00592F28" w:rsidRDefault="00A07620" w:rsidP="00A07620">
      <w:pPr>
        <w:ind w:firstLine="0"/>
        <w:jc w:val="both"/>
        <w:rPr>
          <w:rFonts w:ascii="Arial" w:hAnsi="Arial" w:cs="Arial"/>
          <w:lang w:val="sr-Cyrl-CS"/>
        </w:rPr>
      </w:pPr>
      <w:r w:rsidRPr="00592F28">
        <w:rPr>
          <w:rFonts w:ascii="Arial" w:hAnsi="Arial" w:cs="Arial"/>
          <w:lang w:val="sr-Cyrl-CS"/>
        </w:rPr>
        <w:t>Успоставити ефикасан систем мониторинга и контроле процеса рада комплекса топлане и магистралног тропловода у циљу повећања еколошке сигурности, а који подразумева:</w:t>
      </w:r>
    </w:p>
    <w:p w:rsidR="00A07620" w:rsidRPr="00592F28" w:rsidRDefault="00A07620" w:rsidP="007E6B23">
      <w:pPr>
        <w:numPr>
          <w:ilvl w:val="0"/>
          <w:numId w:val="46"/>
        </w:numPr>
        <w:tabs>
          <w:tab w:val="left" w:pos="720"/>
        </w:tabs>
        <w:ind w:left="723"/>
        <w:jc w:val="both"/>
        <w:rPr>
          <w:rFonts w:ascii="Arial" w:hAnsi="Arial" w:cs="Arial"/>
        </w:rPr>
      </w:pPr>
      <w:r w:rsidRPr="00592F28">
        <w:rPr>
          <w:rFonts w:ascii="Arial" w:hAnsi="Arial" w:cs="Arial"/>
          <w:lang w:val="ru-RU"/>
        </w:rPr>
        <w:t xml:space="preserve">праћење </w:t>
      </w:r>
      <w:r w:rsidRPr="00592F28">
        <w:rPr>
          <w:rFonts w:ascii="Arial" w:hAnsi="Arial" w:cs="Arial"/>
        </w:rPr>
        <w:t>емисије загађујућих материја у ваздух на димњацима (током пробног рада након реконструкције и редовног рада објекта), у складу са одредбама Закона о заштити ваздуха („Службени гласник РС“, бр. 36/09 и 10/13), Уредбе о граничним вредностима емисија загађујућих материја у ваздух из постројења за сагоревање („Службени гласник РС“, број 6/16) и Уредбе о мерењима емисија загађујућих материја у ваздух из стационарних извора загађивања („Службени гласник РС“, број 5/16);</w:t>
      </w:r>
    </w:p>
    <w:p w:rsidR="00A07620" w:rsidRPr="00592F28" w:rsidRDefault="00A07620" w:rsidP="007E6B23">
      <w:pPr>
        <w:numPr>
          <w:ilvl w:val="0"/>
          <w:numId w:val="46"/>
        </w:numPr>
        <w:tabs>
          <w:tab w:val="left" w:pos="720"/>
        </w:tabs>
        <w:ind w:left="723"/>
        <w:jc w:val="both"/>
        <w:rPr>
          <w:rFonts w:ascii="Arial" w:hAnsi="Arial" w:cs="Arial"/>
        </w:rPr>
      </w:pPr>
      <w:r w:rsidRPr="00592F28">
        <w:rPr>
          <w:rFonts w:ascii="Arial" w:hAnsi="Arial" w:cs="Arial"/>
        </w:rPr>
        <w:t>праћење квалитета и количине отпадне воде пре упуштања у реципијент, у складу са одредбама Закона о водама („Службени гласник РС“, бр. 30/10, 93/12, 101/16 и 95/18), Правилника о начину и условима за мерење количине и испитивање квалитета отпадних вода и садржини извештаја о извршеним мерењима („Службени гласник РС“, број 33/16);</w:t>
      </w:r>
    </w:p>
    <w:p w:rsidR="00A07620" w:rsidRPr="00592F28" w:rsidRDefault="00A07620" w:rsidP="007E6B23">
      <w:pPr>
        <w:numPr>
          <w:ilvl w:val="0"/>
          <w:numId w:val="46"/>
        </w:numPr>
        <w:tabs>
          <w:tab w:val="left" w:pos="720"/>
        </w:tabs>
        <w:ind w:left="723"/>
        <w:jc w:val="both"/>
        <w:rPr>
          <w:rFonts w:ascii="Arial" w:hAnsi="Arial" w:cs="Arial"/>
        </w:rPr>
      </w:pPr>
      <w:r w:rsidRPr="00592F28">
        <w:rPr>
          <w:rFonts w:ascii="Arial" w:hAnsi="Arial" w:cs="Arial"/>
        </w:rPr>
        <w:t xml:space="preserve">мерење нивоа буке у животној средини пре почетка рада реконструисаних/нових објеката, односно редовно праћење нивоа буке у </w:t>
      </w:r>
      <w:r w:rsidRPr="00592F28">
        <w:rPr>
          <w:rFonts w:ascii="Arial" w:hAnsi="Arial" w:cs="Arial"/>
        </w:rPr>
        <w:lastRenderedPageBreak/>
        <w:t>току експлоатације истих, преко овлашћене институције, у складу са законом;</w:t>
      </w:r>
    </w:p>
    <w:p w:rsidR="00A07620" w:rsidRPr="00592F28" w:rsidRDefault="00A07620" w:rsidP="007E6B23">
      <w:pPr>
        <w:numPr>
          <w:ilvl w:val="0"/>
          <w:numId w:val="46"/>
        </w:numPr>
        <w:tabs>
          <w:tab w:val="left" w:pos="720"/>
        </w:tabs>
        <w:ind w:left="723"/>
        <w:jc w:val="both"/>
        <w:rPr>
          <w:rFonts w:ascii="Arial" w:hAnsi="Arial" w:cs="Arial"/>
        </w:rPr>
      </w:pPr>
      <w:r w:rsidRPr="00592F28">
        <w:rPr>
          <w:rFonts w:ascii="Arial" w:hAnsi="Arial" w:cs="Arial"/>
        </w:rPr>
        <w:t>успостављање централног система надзора и управљања системом, односно регистровања и сигнализирања промена на доводу енергента од складишта до постројења, а ради брзог откривања неконтролисаног испуштања/исцуривања истог из цевовода/резервоара, као и места испуштања;</w:t>
      </w:r>
    </w:p>
    <w:p w:rsidR="00A07620" w:rsidRPr="00592F28" w:rsidRDefault="00A07620" w:rsidP="007E6B23">
      <w:pPr>
        <w:numPr>
          <w:ilvl w:val="0"/>
          <w:numId w:val="46"/>
        </w:numPr>
        <w:tabs>
          <w:tab w:val="left" w:pos="720"/>
        </w:tabs>
        <w:ind w:left="723"/>
        <w:jc w:val="both"/>
        <w:rPr>
          <w:rFonts w:ascii="Arial" w:hAnsi="Arial" w:cs="Arial"/>
          <w:lang w:val="sr-Cyrl-CS"/>
        </w:rPr>
      </w:pPr>
      <w:r w:rsidRPr="00592F28">
        <w:rPr>
          <w:rFonts w:ascii="Arial" w:hAnsi="Arial" w:cs="Arial"/>
        </w:rPr>
        <w:t>сталну контролу функционисања свих делова топловода;</w:t>
      </w:r>
    </w:p>
    <w:p w:rsidR="00A07620" w:rsidRPr="00592F28" w:rsidRDefault="00A07620" w:rsidP="007E6B23">
      <w:pPr>
        <w:numPr>
          <w:ilvl w:val="0"/>
          <w:numId w:val="46"/>
        </w:numPr>
        <w:tabs>
          <w:tab w:val="left" w:pos="720"/>
        </w:tabs>
        <w:ind w:left="723"/>
        <w:jc w:val="both"/>
        <w:rPr>
          <w:rFonts w:ascii="Arial" w:hAnsi="Arial" w:cs="Arial"/>
          <w:lang w:val="sr-Cyrl-CS"/>
        </w:rPr>
      </w:pPr>
      <w:proofErr w:type="gramStart"/>
      <w:r w:rsidRPr="00592F28">
        <w:rPr>
          <w:rFonts w:ascii="Arial" w:hAnsi="Arial" w:cs="Arial"/>
        </w:rPr>
        <w:t>праћење</w:t>
      </w:r>
      <w:proofErr w:type="gramEnd"/>
      <w:r w:rsidRPr="00592F28">
        <w:rPr>
          <w:rFonts w:ascii="Arial" w:hAnsi="Arial" w:cs="Arial"/>
        </w:rPr>
        <w:t xml:space="preserve"> могућих деформација тла у фази експлоатације свих инфраструктурних система.</w:t>
      </w:r>
    </w:p>
    <w:p w:rsidR="00A07620" w:rsidRPr="00592F28" w:rsidRDefault="00A07620" w:rsidP="00A07620">
      <w:pPr>
        <w:ind w:firstLine="0"/>
        <w:jc w:val="both"/>
        <w:rPr>
          <w:rFonts w:ascii="Arial" w:hAnsi="Arial" w:cs="Arial"/>
          <w:color w:val="FF0000"/>
          <w:lang w:val="sr-Cyrl-CS"/>
        </w:rPr>
      </w:pPr>
    </w:p>
    <w:p w:rsidR="00A07620" w:rsidRPr="00592F28" w:rsidRDefault="00A07620" w:rsidP="00A07620">
      <w:pPr>
        <w:ind w:firstLine="0"/>
        <w:jc w:val="both"/>
        <w:rPr>
          <w:rFonts w:ascii="Arial" w:hAnsi="Arial" w:cs="Arial"/>
          <w:lang w:val="sr-Cyrl-CS"/>
        </w:rPr>
      </w:pPr>
      <w:r w:rsidRPr="00592F28">
        <w:rPr>
          <w:rFonts w:ascii="Arial" w:hAnsi="Arial" w:cs="Arial"/>
        </w:rPr>
        <w:t xml:space="preserve">У циљу спречавања, односно смањења утицаја постојећег </w:t>
      </w:r>
      <w:r w:rsidRPr="00592F28">
        <w:rPr>
          <w:rFonts w:ascii="Arial" w:hAnsi="Arial" w:cs="Arial"/>
          <w:i/>
        </w:rPr>
        <w:t>дома здравља</w:t>
      </w:r>
      <w:r w:rsidRPr="00592F28">
        <w:rPr>
          <w:rFonts w:ascii="Arial" w:hAnsi="Arial" w:cs="Arial"/>
        </w:rPr>
        <w:t>, на чиниоце животне средине, у току његове доградње/реконструкције и коришћења, предвидети</w:t>
      </w:r>
      <w:r w:rsidRPr="00592F28">
        <w:rPr>
          <w:rFonts w:ascii="Arial" w:hAnsi="Arial" w:cs="Arial"/>
          <w:lang w:val="sr-Cyrl-CS"/>
        </w:rPr>
        <w:t>:</w:t>
      </w:r>
    </w:p>
    <w:p w:rsidR="00A07620" w:rsidRPr="00592F28" w:rsidRDefault="00A07620" w:rsidP="00A07620">
      <w:pPr>
        <w:tabs>
          <w:tab w:val="left" w:pos="851"/>
        </w:tabs>
        <w:ind w:firstLine="0"/>
        <w:jc w:val="both"/>
        <w:rPr>
          <w:rFonts w:ascii="Arial" w:hAnsi="Arial" w:cs="Arial"/>
          <w:lang w:val="sr-Cyrl-CS"/>
        </w:rPr>
      </w:pPr>
    </w:p>
    <w:p w:rsidR="00A07620" w:rsidRPr="00592F28" w:rsidRDefault="00A07620" w:rsidP="00A07620">
      <w:pPr>
        <w:tabs>
          <w:tab w:val="left" w:pos="851"/>
        </w:tabs>
        <w:ind w:firstLine="0"/>
        <w:jc w:val="both"/>
        <w:rPr>
          <w:rFonts w:ascii="Arial" w:hAnsi="Arial" w:cs="Arial"/>
          <w:lang w:val="sr-Cyrl-CS"/>
        </w:rPr>
      </w:pPr>
      <w:r w:rsidRPr="00592F28">
        <w:rPr>
          <w:rFonts w:ascii="Arial" w:hAnsi="Arial" w:cs="Arial"/>
          <w:lang w:val="sr-Cyrl-CS"/>
        </w:rPr>
        <w:t>Заштиту вода и земљишта:</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сепаратн</w:t>
      </w:r>
      <w:r w:rsidRPr="00592F28">
        <w:rPr>
          <w:rFonts w:ascii="Arial" w:hAnsi="Arial"/>
        </w:rPr>
        <w:t>им</w:t>
      </w:r>
      <w:r w:rsidRPr="00592F28">
        <w:rPr>
          <w:rFonts w:ascii="Arial" w:hAnsi="Arial"/>
          <w:lang w:val="sr-Cyrl-CS"/>
        </w:rPr>
        <w:t xml:space="preserve">, тј. одвојеним прикупљање условно чистих вода (са кровне површине, пешачких комуникација и сл.) и отпадних вода (санитарних отпадних вода из објекта и зауљених вода са манипулативних и паркинг површина/гараже); </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канализационе инсталације од одговарајућих материјала отпорних на велике концентрације дезинфекционих средстава, хемикалија које се користе у раду и других агресивних супстанци;</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обавезан третман отпадних вода, из стоматолошких ординација, које у себи садрже амалгам на уређају/сепаратору за амалгам, а пре мешања ових вода са осталим санитарним водама;</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изградњу саобраћајних и манипулативних површина од водонепропусних материјала отпорних на нафту и нафтне деривате и са ивичњацима којима се спречава одливање воде са истих на околно земљиште приликом њиховог одржавања или за време падавина;</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потпуни контролисани прихват зауљене воде из гараже и са наведених саобраћајних и манипулативних површина, њихов предтретман у  сепаратору масти и уља, пре упуштања у реципијент; учесталост чишћења сепаратора и одвожење талога одредити током његове експлоатације и организовати искључиво преко овлашћеног лица;</w:t>
      </w:r>
    </w:p>
    <w:p w:rsidR="00A07620" w:rsidRPr="00592F28" w:rsidRDefault="00A07620" w:rsidP="007E6B23">
      <w:pPr>
        <w:pStyle w:val="ListParagraph"/>
        <w:numPr>
          <w:ilvl w:val="0"/>
          <w:numId w:val="54"/>
        </w:numPr>
        <w:ind w:left="851" w:hanging="454"/>
        <w:jc w:val="both"/>
        <w:rPr>
          <w:rFonts w:ascii="Arial" w:hAnsi="Arial"/>
          <w:lang w:val="sr-Cyrl-CS"/>
        </w:rPr>
      </w:pPr>
      <w:r w:rsidRPr="00592F28">
        <w:rPr>
          <w:rFonts w:ascii="Arial" w:hAnsi="Arial"/>
          <w:lang w:val="sr-Cyrl-CS"/>
        </w:rPr>
        <w:t>квалитет отпадних вода, који се након третмана на уређају/сепаратору за амалгам и сепаратору масти и уља, контролисано упушта у реципијент мора да задовољава критеријуме прописане Уредбом о граничним вредностима емисије загађујућих материја у воде и роковима за њихово достизање („Службени гласник РС“, бр. 67/11, 48/12 и 1/16);</w:t>
      </w:r>
    </w:p>
    <w:p w:rsidR="00A07620" w:rsidRPr="00592F28" w:rsidRDefault="00A07620" w:rsidP="00A07620">
      <w:pPr>
        <w:tabs>
          <w:tab w:val="left" w:pos="851"/>
        </w:tabs>
        <w:jc w:val="both"/>
        <w:rPr>
          <w:rFonts w:ascii="Arial" w:hAnsi="Arial" w:cs="Arial"/>
          <w:lang w:val="sr-Cyrl-CS"/>
        </w:rPr>
      </w:pPr>
    </w:p>
    <w:p w:rsidR="00A07620" w:rsidRPr="00592F28" w:rsidRDefault="00A07620" w:rsidP="00A07620">
      <w:pPr>
        <w:tabs>
          <w:tab w:val="left" w:pos="851"/>
        </w:tabs>
        <w:ind w:firstLine="0"/>
        <w:jc w:val="both"/>
        <w:rPr>
          <w:rFonts w:ascii="Arial" w:hAnsi="Arial" w:cs="Arial"/>
        </w:rPr>
      </w:pPr>
      <w:r w:rsidRPr="00592F28">
        <w:rPr>
          <w:rFonts w:ascii="Arial" w:hAnsi="Arial" w:cs="Arial"/>
          <w:lang w:val="sr-Cyrl-CS"/>
        </w:rPr>
        <w:t>Спречавање загађења ваздуха:</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централизован начин загревања/хлађења објекта</w:t>
      </w:r>
      <w:r w:rsidRPr="00592F28">
        <w:rPr>
          <w:rFonts w:ascii="Arial" w:hAnsi="Arial"/>
        </w:rPr>
        <w:t>;</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озелењавање и уређење слободних и незастртих површина;</w:t>
      </w:r>
    </w:p>
    <w:p w:rsidR="00A07620" w:rsidRPr="00592F28" w:rsidRDefault="00A07620" w:rsidP="007E6B23">
      <w:pPr>
        <w:pStyle w:val="ListParagraph"/>
        <w:numPr>
          <w:ilvl w:val="0"/>
          <w:numId w:val="54"/>
        </w:numPr>
        <w:ind w:left="851" w:hanging="454"/>
        <w:jc w:val="both"/>
        <w:rPr>
          <w:rFonts w:ascii="Arial" w:hAnsi="Arial"/>
          <w:lang w:val="sr-Cyrl-CS"/>
        </w:rPr>
      </w:pPr>
      <w:r w:rsidRPr="00592F28">
        <w:rPr>
          <w:rFonts w:ascii="Arial" w:hAnsi="Arial"/>
          <w:lang w:val="sr-Cyrl-CS"/>
        </w:rPr>
        <w:t>испуњење минималних захтева у погледу енергетске ефикасности предметног објекта, при његовом пројектовању, реконструкцији, коришћењу и одржавању, у складу</w:t>
      </w:r>
      <w:r w:rsidRPr="00592F28">
        <w:rPr>
          <w:rFonts w:ascii="Arial" w:hAnsi="Arial"/>
          <w:lang w:val="ru-RU"/>
        </w:rPr>
        <w:t xml:space="preserve"> са законом</w:t>
      </w:r>
      <w:r w:rsidRPr="00592F28">
        <w:rPr>
          <w:rFonts w:ascii="Arial" w:hAnsi="Arial"/>
        </w:rPr>
        <w:t xml:space="preserve">. </w:t>
      </w:r>
    </w:p>
    <w:p w:rsidR="00A07620" w:rsidRPr="00592F28" w:rsidRDefault="00A07620" w:rsidP="00A07620">
      <w:pPr>
        <w:tabs>
          <w:tab w:val="left" w:pos="851"/>
        </w:tabs>
        <w:ind w:firstLine="0"/>
        <w:jc w:val="both"/>
        <w:rPr>
          <w:rFonts w:ascii="Arial" w:hAnsi="Arial" w:cs="Arial"/>
          <w:lang w:val="sr-Cyrl-CS"/>
        </w:rPr>
      </w:pPr>
    </w:p>
    <w:p w:rsidR="003B3C3C" w:rsidRDefault="003B3C3C" w:rsidP="00A07620">
      <w:pPr>
        <w:tabs>
          <w:tab w:val="left" w:pos="851"/>
        </w:tabs>
        <w:spacing w:before="60"/>
        <w:ind w:firstLine="0"/>
        <w:jc w:val="both"/>
        <w:rPr>
          <w:rFonts w:ascii="Arial" w:hAnsi="Arial" w:cs="Arial"/>
          <w:lang w:val="sr-Cyrl-CS"/>
        </w:rPr>
      </w:pPr>
    </w:p>
    <w:p w:rsidR="003B3C3C" w:rsidRDefault="003B3C3C" w:rsidP="00A07620">
      <w:pPr>
        <w:tabs>
          <w:tab w:val="left" w:pos="851"/>
        </w:tabs>
        <w:spacing w:before="60"/>
        <w:ind w:firstLine="0"/>
        <w:jc w:val="both"/>
        <w:rPr>
          <w:rFonts w:ascii="Arial" w:hAnsi="Arial" w:cs="Arial"/>
          <w:lang w:val="sr-Cyrl-CS"/>
        </w:rPr>
      </w:pPr>
    </w:p>
    <w:p w:rsidR="00A07620" w:rsidRPr="00592F28" w:rsidRDefault="00A07620" w:rsidP="00A07620">
      <w:pPr>
        <w:tabs>
          <w:tab w:val="left" w:pos="851"/>
        </w:tabs>
        <w:spacing w:before="60"/>
        <w:ind w:firstLine="0"/>
        <w:jc w:val="both"/>
        <w:rPr>
          <w:rFonts w:ascii="Arial" w:hAnsi="Arial" w:cs="Arial"/>
          <w:lang w:val="sr-Cyrl-CS"/>
        </w:rPr>
      </w:pPr>
      <w:r w:rsidRPr="00592F28">
        <w:rPr>
          <w:rFonts w:ascii="Arial" w:hAnsi="Arial" w:cs="Arial"/>
          <w:lang w:val="sr-Cyrl-CS"/>
        </w:rPr>
        <w:lastRenderedPageBreak/>
        <w:t>Заштиту од буке:</w:t>
      </w:r>
    </w:p>
    <w:p w:rsidR="00A07620" w:rsidRPr="00592F28" w:rsidRDefault="00A07620" w:rsidP="007E6B23">
      <w:pPr>
        <w:pStyle w:val="ListParagraph"/>
        <w:numPr>
          <w:ilvl w:val="0"/>
          <w:numId w:val="54"/>
        </w:numPr>
        <w:spacing w:after="120"/>
        <w:ind w:left="851" w:hanging="454"/>
        <w:jc w:val="both"/>
        <w:rPr>
          <w:rFonts w:ascii="Arial" w:hAnsi="Arial"/>
          <w:lang w:val="sr-Cyrl-CS"/>
        </w:rPr>
      </w:pPr>
      <w:r w:rsidRPr="00592F28">
        <w:rPr>
          <w:rFonts w:ascii="Arial" w:hAnsi="Arial"/>
          <w:lang w:val="sr-Cyrl-CS"/>
        </w:rPr>
        <w:t>применом одговарајућих грађевинских и техничких мера заштите од буке при реконструкцији објекта (звучно-изолацијских грађевинских материјала и сл.), којима се обезбеђује да бука коју емитују уређаји и опрема (ДЕА, машинске, термотехничке инсталације и др.) из техничких просторија не прекорачује прописане граничне вредности у складу са Законом о заштити од буке у животној средини („Службени гласник РС“, бр. 36/09 и 88/10) и Уредбом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број 75/10);</w:t>
      </w:r>
    </w:p>
    <w:p w:rsidR="00A07620" w:rsidRPr="00592F28" w:rsidRDefault="00A07620" w:rsidP="007E6B23">
      <w:pPr>
        <w:pStyle w:val="ListParagraph"/>
        <w:numPr>
          <w:ilvl w:val="0"/>
          <w:numId w:val="54"/>
        </w:numPr>
        <w:ind w:left="851" w:hanging="454"/>
        <w:jc w:val="both"/>
        <w:rPr>
          <w:rFonts w:ascii="Arial" w:hAnsi="Arial"/>
          <w:lang w:val="sr-Cyrl-CS"/>
        </w:rPr>
      </w:pPr>
      <w:r w:rsidRPr="00592F28">
        <w:rPr>
          <w:rFonts w:ascii="Arial" w:hAnsi="Arial"/>
          <w:lang w:val="sr-Cyrl-CS"/>
        </w:rPr>
        <w:t>применом техничких услова и мера звучне заштите којима ће се бука у нетехничким просторијама (ординације, чекаонице и др.) свести на дозвољени ниво, а у складу са Техничким условима за пројектовање и грађење зграда (Акустика у зградарству) СРПС У.Ј6.201:1990.</w:t>
      </w:r>
    </w:p>
    <w:p w:rsidR="00A07620" w:rsidRPr="00592F28" w:rsidRDefault="00A07620" w:rsidP="00A07620">
      <w:pPr>
        <w:tabs>
          <w:tab w:val="left" w:pos="851"/>
        </w:tabs>
        <w:ind w:firstLine="0"/>
        <w:jc w:val="both"/>
        <w:rPr>
          <w:rFonts w:ascii="Arial" w:hAnsi="Arial" w:cs="Arial"/>
          <w:lang w:val="sr-Cyrl-CS"/>
        </w:rPr>
      </w:pPr>
    </w:p>
    <w:p w:rsidR="00A07620" w:rsidRPr="00592F28" w:rsidRDefault="00A07620" w:rsidP="00A07620">
      <w:pPr>
        <w:tabs>
          <w:tab w:val="left" w:pos="851"/>
        </w:tabs>
        <w:ind w:firstLine="0"/>
        <w:jc w:val="both"/>
        <w:rPr>
          <w:rFonts w:ascii="Arial" w:hAnsi="Arial" w:cs="Arial"/>
          <w:lang w:val="sr-Cyrl-CS"/>
        </w:rPr>
      </w:pPr>
      <w:r w:rsidRPr="00592F28">
        <w:rPr>
          <w:rFonts w:ascii="Arial" w:hAnsi="Arial" w:cs="Arial"/>
          <w:lang w:val="sr-Cyrl-CS"/>
        </w:rPr>
        <w:t>При пројектовању п</w:t>
      </w:r>
      <w:r w:rsidRPr="00592F28">
        <w:rPr>
          <w:rFonts w:ascii="Arial" w:hAnsi="Arial" w:cs="Arial"/>
        </w:rPr>
        <w:t>росторије са рендгенском опремом</w:t>
      </w:r>
      <w:r w:rsidRPr="00592F28">
        <w:rPr>
          <w:rFonts w:ascii="Arial" w:hAnsi="Arial" w:cs="Arial"/>
          <w:lang w:val="sr-Cyrl-CS"/>
        </w:rPr>
        <w:t xml:space="preserve"> обезбедити учешће квалификованог стручњака (медицински физичар или медицински здравствени физичар), а чији ће задатак бити да осмисли и припреми одговарајућу заштиту од зрачења у складу са техничким карактеристикама одабраног/их рендген апарата.</w:t>
      </w:r>
    </w:p>
    <w:p w:rsidR="00A07620" w:rsidRPr="00592F28" w:rsidRDefault="00A07620" w:rsidP="00A07620">
      <w:pPr>
        <w:ind w:firstLine="0"/>
        <w:jc w:val="both"/>
        <w:rPr>
          <w:rFonts w:ascii="Arial" w:hAnsi="Arial" w:cs="Arial"/>
          <w:lang w:val="sr-Cyrl-CS"/>
        </w:rPr>
      </w:pPr>
    </w:p>
    <w:p w:rsidR="00A07620" w:rsidRPr="00592F28" w:rsidRDefault="00A07620" w:rsidP="00A07620">
      <w:pPr>
        <w:ind w:firstLine="0"/>
        <w:jc w:val="both"/>
        <w:rPr>
          <w:rFonts w:ascii="Arial" w:hAnsi="Arial" w:cs="Arial"/>
        </w:rPr>
      </w:pPr>
      <w:r w:rsidRPr="00592F28">
        <w:rPr>
          <w:rFonts w:ascii="Arial" w:hAnsi="Arial" w:cs="Arial"/>
          <w:lang w:val="sr-Cyrl-CS"/>
        </w:rPr>
        <w:t xml:space="preserve">Израдити Пројекат мера радијационе сигурности и безбедности у складу са одредбама </w:t>
      </w:r>
      <w:r w:rsidRPr="00592F28">
        <w:rPr>
          <w:rFonts w:ascii="Arial" w:hAnsi="Arial" w:cs="Arial"/>
          <w:lang w:val="bs-Latn-BA"/>
        </w:rPr>
        <w:t>Закон</w:t>
      </w:r>
      <w:r w:rsidRPr="00592F28">
        <w:rPr>
          <w:rFonts w:ascii="Arial" w:hAnsi="Arial" w:cs="Arial"/>
        </w:rPr>
        <w:t>а</w:t>
      </w:r>
      <w:r w:rsidRPr="00592F28">
        <w:rPr>
          <w:rFonts w:ascii="Arial" w:hAnsi="Arial" w:cs="Arial"/>
          <w:lang w:val="bs-Latn-BA"/>
        </w:rPr>
        <w:t xml:space="preserve"> о заштити од јонизујућих зрачења и </w:t>
      </w:r>
      <w:r w:rsidRPr="00592F28">
        <w:rPr>
          <w:rFonts w:ascii="Arial" w:hAnsi="Arial" w:cs="Arial"/>
          <w:lang w:val="sr-Cyrl-CS"/>
        </w:rPr>
        <w:t>о нуклеарној</w:t>
      </w:r>
      <w:r w:rsidRPr="00592F28">
        <w:rPr>
          <w:rFonts w:ascii="Arial" w:hAnsi="Arial" w:cs="Arial"/>
          <w:lang w:val="bs-Latn-BA"/>
        </w:rPr>
        <w:t xml:space="preserve"> </w:t>
      </w:r>
      <w:r w:rsidRPr="00592F28">
        <w:rPr>
          <w:rFonts w:ascii="Arial" w:hAnsi="Arial" w:cs="Arial"/>
          <w:lang w:val="sr-Cyrl-CS"/>
        </w:rPr>
        <w:t>сигурности</w:t>
      </w:r>
      <w:r w:rsidRPr="00592F28">
        <w:rPr>
          <w:rFonts w:ascii="Arial" w:hAnsi="Arial" w:cs="Arial"/>
          <w:lang w:val="bs-Latn-BA"/>
        </w:rPr>
        <w:t xml:space="preserve"> </w:t>
      </w:r>
      <w:r w:rsidRPr="00592F28">
        <w:rPr>
          <w:rFonts w:ascii="Arial" w:hAnsi="Arial" w:cs="Arial"/>
          <w:lang w:val="sr-Latn-CS"/>
        </w:rPr>
        <w:t>(„Службени гласник РС“, бр. 36/09 и 93/12)</w:t>
      </w:r>
      <w:r w:rsidRPr="00592F28">
        <w:rPr>
          <w:rFonts w:ascii="Arial" w:hAnsi="Arial" w:cs="Arial"/>
        </w:rPr>
        <w:t xml:space="preserve"> и на исти прибавити сагласност надлежног органа/организације.</w:t>
      </w:r>
    </w:p>
    <w:p w:rsidR="00A07620" w:rsidRPr="00592F28" w:rsidRDefault="00A07620" w:rsidP="00A07620">
      <w:pPr>
        <w:ind w:firstLine="0"/>
        <w:jc w:val="both"/>
        <w:rPr>
          <w:rFonts w:ascii="Arial" w:hAnsi="Arial" w:cs="Arial"/>
          <w:color w:val="FF0000"/>
          <w:lang w:val="sr-Cyrl-CS"/>
        </w:rPr>
      </w:pPr>
    </w:p>
    <w:p w:rsidR="00A07620" w:rsidRPr="00592F28" w:rsidRDefault="00A07620" w:rsidP="00A07620">
      <w:pPr>
        <w:ind w:firstLine="0"/>
        <w:jc w:val="both"/>
        <w:rPr>
          <w:rFonts w:ascii="Arial" w:hAnsi="Arial" w:cs="Arial"/>
        </w:rPr>
      </w:pPr>
      <w:r w:rsidRPr="00592F28">
        <w:rPr>
          <w:rFonts w:ascii="Arial" w:hAnsi="Arial" w:cs="Arial"/>
          <w:lang w:val="sr-Cyrl-CS"/>
        </w:rPr>
        <w:t xml:space="preserve">Обезбедити услове за континуиран рад објекта дома здравља, у току редовног рада и у случају </w:t>
      </w:r>
      <w:r w:rsidRPr="00592F28">
        <w:rPr>
          <w:rFonts w:ascii="Arial" w:hAnsi="Arial" w:cs="Arial"/>
        </w:rPr>
        <w:t>нестанка</w:t>
      </w:r>
      <w:r w:rsidRPr="00592F28">
        <w:rPr>
          <w:rFonts w:ascii="Arial" w:hAnsi="Arial" w:cs="Arial"/>
          <w:lang w:val="sr-Cyrl-CS"/>
        </w:rPr>
        <w:t xml:space="preserve"> електричне енергије уградњом дизел агрегата одговарајуће снаге</w:t>
      </w:r>
      <w:r w:rsidRPr="00592F28">
        <w:rPr>
          <w:rFonts w:ascii="Arial" w:hAnsi="Arial" w:cs="Arial"/>
        </w:rPr>
        <w:t>; размотрити могућност коришћења агрегата на биодизел или гас.</w:t>
      </w:r>
    </w:p>
    <w:p w:rsidR="00A07620" w:rsidRPr="00592F28" w:rsidRDefault="00A07620" w:rsidP="00A07620">
      <w:pPr>
        <w:ind w:firstLine="0"/>
        <w:jc w:val="both"/>
        <w:rPr>
          <w:rFonts w:ascii="Arial" w:hAnsi="Arial" w:cs="Arial"/>
        </w:rPr>
      </w:pPr>
    </w:p>
    <w:p w:rsidR="00A07620" w:rsidRPr="00592F28" w:rsidRDefault="00A07620" w:rsidP="00A07620">
      <w:pPr>
        <w:ind w:firstLine="0"/>
        <w:jc w:val="both"/>
        <w:rPr>
          <w:rFonts w:ascii="Arial" w:hAnsi="Arial" w:cs="Arial"/>
          <w:lang w:val="sr-Cyrl-CS"/>
        </w:rPr>
      </w:pPr>
      <w:r w:rsidRPr="00592F28">
        <w:rPr>
          <w:rFonts w:ascii="Arial" w:hAnsi="Arial" w:cs="Arial"/>
        </w:rPr>
        <w:t>Обезбедити</w:t>
      </w:r>
      <w:r w:rsidRPr="00592F28">
        <w:rPr>
          <w:rFonts w:ascii="Arial" w:hAnsi="Arial" w:cs="Arial"/>
          <w:lang w:val="sr-Cyrl-CS"/>
        </w:rPr>
        <w:t xml:space="preserve"> </w:t>
      </w:r>
      <w:r w:rsidRPr="00592F28">
        <w:rPr>
          <w:rFonts w:ascii="Arial" w:hAnsi="Arial" w:cs="Arial"/>
        </w:rPr>
        <w:t>одговарајући</w:t>
      </w:r>
      <w:r w:rsidRPr="00592F28">
        <w:rPr>
          <w:rFonts w:ascii="Arial" w:hAnsi="Arial" w:cs="Arial"/>
          <w:lang w:val="sr-Cyrl-CS"/>
        </w:rPr>
        <w:t xml:space="preserve"> простор и услове за смештај дизел агрегата, а нарочито:</w:t>
      </w:r>
    </w:p>
    <w:p w:rsidR="00A07620" w:rsidRPr="00592F28" w:rsidRDefault="00A07620" w:rsidP="007E6B23">
      <w:pPr>
        <w:pStyle w:val="ListParagraph"/>
        <w:numPr>
          <w:ilvl w:val="0"/>
          <w:numId w:val="54"/>
        </w:numPr>
        <w:spacing w:after="120"/>
        <w:ind w:left="757"/>
        <w:jc w:val="both"/>
        <w:rPr>
          <w:rFonts w:ascii="Arial" w:hAnsi="Arial"/>
          <w:lang w:val="sr-Cyrl-CS"/>
        </w:rPr>
      </w:pPr>
      <w:r w:rsidRPr="00592F28">
        <w:rPr>
          <w:rFonts w:ascii="Arial" w:hAnsi="Arial"/>
          <w:lang w:val="sr-Cyrl-CS"/>
        </w:rPr>
        <w:t>дизел агрегат сместити на гумирану подлогу, како се не би преносиле вибрације на објекат;</w:t>
      </w:r>
    </w:p>
    <w:p w:rsidR="00A07620" w:rsidRPr="00592F28" w:rsidRDefault="00A07620" w:rsidP="007E6B23">
      <w:pPr>
        <w:pStyle w:val="ListParagraph"/>
        <w:numPr>
          <w:ilvl w:val="0"/>
          <w:numId w:val="54"/>
        </w:numPr>
        <w:spacing w:after="120"/>
        <w:ind w:left="757"/>
        <w:jc w:val="both"/>
        <w:rPr>
          <w:rFonts w:ascii="Arial" w:hAnsi="Arial"/>
          <w:lang w:val="sr-Cyrl-CS"/>
        </w:rPr>
      </w:pPr>
      <w:r w:rsidRPr="00592F28">
        <w:rPr>
          <w:rFonts w:ascii="Arial" w:hAnsi="Arial"/>
          <w:lang w:val="sr-Cyrl-CS"/>
        </w:rPr>
        <w:t>резервоар за складиштење енергента за потребе рада дизел агрегата, сместити у непропусну танквану, чија запремина мора да буде за 10 % већа од запремине резервоара; планирати систем за аутоматску детекцију цурења енергента;</w:t>
      </w:r>
    </w:p>
    <w:p w:rsidR="00A07620" w:rsidRPr="00592F28" w:rsidRDefault="00A07620" w:rsidP="007E6B23">
      <w:pPr>
        <w:pStyle w:val="ListParagraph"/>
        <w:numPr>
          <w:ilvl w:val="0"/>
          <w:numId w:val="54"/>
        </w:numPr>
        <w:ind w:left="757"/>
        <w:jc w:val="both"/>
        <w:rPr>
          <w:rFonts w:ascii="Arial" w:hAnsi="Arial"/>
          <w:lang w:val="sr-Cyrl-CS"/>
        </w:rPr>
      </w:pPr>
      <w:r w:rsidRPr="00592F28">
        <w:rPr>
          <w:rFonts w:ascii="Arial" w:hAnsi="Arial"/>
          <w:lang w:val="sr-Cyrl-CS"/>
        </w:rPr>
        <w:t>издувне гасове из дизел агрегата извести ван објекта, у слободну струју ваздуха.</w:t>
      </w:r>
    </w:p>
    <w:p w:rsidR="00A07620" w:rsidRPr="00592F28" w:rsidRDefault="00A07620" w:rsidP="00A07620">
      <w:pPr>
        <w:ind w:firstLine="0"/>
        <w:jc w:val="both"/>
        <w:rPr>
          <w:rFonts w:ascii="Arial" w:hAnsi="Arial" w:cs="Arial"/>
        </w:rPr>
      </w:pPr>
    </w:p>
    <w:p w:rsidR="00A07620" w:rsidRPr="00592F28" w:rsidRDefault="00A07620" w:rsidP="00A07620">
      <w:pPr>
        <w:ind w:firstLine="0"/>
        <w:jc w:val="both"/>
        <w:rPr>
          <w:rFonts w:ascii="Arial" w:hAnsi="Arial" w:cs="Arial"/>
          <w:lang w:val="sr-Cyrl-CS"/>
        </w:rPr>
      </w:pPr>
      <w:r w:rsidRPr="00592F28">
        <w:rPr>
          <w:rFonts w:ascii="Arial" w:hAnsi="Arial" w:cs="Arial"/>
        </w:rPr>
        <w:t>Обавезна је израда Пројеката пејзажног уређења предметних комплекса (топлане и дома здравља) којима ће се нарочито дефинисати одговарајући избор врста еколошки прилагођених предметном простору, технологија садње, агротехничке мере и мере неге усклађене са потребама одабраних врста, уз претходну израду мануала валоризације постојеће вегетације</w:t>
      </w:r>
      <w:r w:rsidRPr="00592F28">
        <w:rPr>
          <w:rFonts w:ascii="Arial" w:hAnsi="Arial" w:cs="Arial"/>
          <w:lang w:val="sr-Cyrl-CS"/>
        </w:rPr>
        <w:t xml:space="preserve">; за уређење зелених површина и подизање нових дрвореда користити </w:t>
      </w:r>
      <w:r w:rsidRPr="00592F28">
        <w:rPr>
          <w:rFonts w:ascii="Arial" w:hAnsi="Arial" w:cs="Arial"/>
        </w:rPr>
        <w:t>неалергене врсте, које су отпорне на негативне услове животне средине, прилагођене локалним климатским факторима и које спадају у претежно аутохтоне врсте</w:t>
      </w:r>
      <w:r w:rsidRPr="00592F28">
        <w:rPr>
          <w:rFonts w:ascii="Arial" w:hAnsi="Arial" w:cs="Arial"/>
          <w:lang w:val="sr-Cyrl-CS"/>
        </w:rPr>
        <w:t xml:space="preserve">. </w:t>
      </w:r>
    </w:p>
    <w:p w:rsidR="00A07620" w:rsidRPr="00592F28" w:rsidRDefault="00A07620" w:rsidP="00A07620">
      <w:pPr>
        <w:ind w:firstLine="0"/>
        <w:jc w:val="both"/>
        <w:rPr>
          <w:rFonts w:ascii="Arial" w:hAnsi="Arial" w:cs="Arial"/>
          <w:color w:val="FF0000"/>
          <w:lang w:val="sr-Cyrl-CS"/>
        </w:rPr>
      </w:pPr>
    </w:p>
    <w:p w:rsidR="00A07620" w:rsidRPr="00592F28" w:rsidRDefault="00A07620" w:rsidP="00A07620">
      <w:pPr>
        <w:ind w:firstLine="0"/>
        <w:jc w:val="both"/>
        <w:rPr>
          <w:rFonts w:ascii="Arial" w:hAnsi="Arial" w:cs="Arial"/>
          <w:lang w:val="sr-Cyrl-CS"/>
        </w:rPr>
      </w:pPr>
      <w:r w:rsidRPr="00592F28">
        <w:rPr>
          <w:rFonts w:ascii="Arial" w:hAnsi="Arial" w:cs="Arial"/>
          <w:lang w:val="sr-Cyrl-CS"/>
        </w:rPr>
        <w:t xml:space="preserve">У циљу </w:t>
      </w:r>
      <w:r w:rsidRPr="00592F28">
        <w:rPr>
          <w:rFonts w:ascii="Arial" w:hAnsi="Arial" w:cs="Arial"/>
        </w:rPr>
        <w:t>управљања</w:t>
      </w:r>
      <w:r w:rsidRPr="00592F28">
        <w:rPr>
          <w:rFonts w:ascii="Arial" w:hAnsi="Arial" w:cs="Arial"/>
          <w:lang w:val="sr-Cyrl-CS"/>
        </w:rPr>
        <w:t xml:space="preserve"> отпадом у току извођења радова на реконструкцији</w:t>
      </w:r>
      <w:r w:rsidRPr="00592F28">
        <w:rPr>
          <w:rFonts w:ascii="Arial" w:hAnsi="Arial" w:cs="Arial"/>
        </w:rPr>
        <w:t>/</w:t>
      </w:r>
      <w:r w:rsidRPr="00592F28">
        <w:rPr>
          <w:rFonts w:ascii="Arial" w:hAnsi="Arial" w:cs="Arial"/>
          <w:noProof/>
          <w:lang w:val="sr-Cyrl-CS"/>
        </w:rPr>
        <w:t>доградњи постоје</w:t>
      </w:r>
      <w:r w:rsidRPr="00592F28">
        <w:rPr>
          <w:rFonts w:ascii="Arial" w:hAnsi="Arial" w:cs="Arial"/>
          <w:noProof/>
        </w:rPr>
        <w:t>ћ</w:t>
      </w:r>
      <w:r w:rsidRPr="00592F28">
        <w:rPr>
          <w:rFonts w:ascii="Arial" w:hAnsi="Arial" w:cs="Arial"/>
          <w:noProof/>
          <w:lang w:val="sr-Cyrl-CS"/>
        </w:rPr>
        <w:t>их и изградњи нових садржаја</w:t>
      </w:r>
      <w:r w:rsidRPr="00592F28">
        <w:rPr>
          <w:rFonts w:ascii="Arial" w:hAnsi="Arial" w:cs="Arial"/>
          <w:lang w:val="sr-Cyrl-CS"/>
        </w:rPr>
        <w:t xml:space="preserve"> на предметном простору, предвидети:</w:t>
      </w:r>
    </w:p>
    <w:p w:rsidR="00A07620" w:rsidRPr="00592F28" w:rsidRDefault="00A07620" w:rsidP="007E6B23">
      <w:pPr>
        <w:pStyle w:val="ListParagraph"/>
        <w:numPr>
          <w:ilvl w:val="0"/>
          <w:numId w:val="55"/>
        </w:numPr>
        <w:jc w:val="both"/>
        <w:rPr>
          <w:rFonts w:ascii="Arial" w:hAnsi="Arial"/>
          <w:lang w:val="sr-Cyrl-CS"/>
        </w:rPr>
      </w:pPr>
      <w:r w:rsidRPr="00592F28">
        <w:rPr>
          <w:rFonts w:ascii="Arial" w:hAnsi="Arial"/>
          <w:lang w:val="sr-Cyrl-CS"/>
        </w:rPr>
        <w:lastRenderedPageBreak/>
        <w:t>одговарајући начин управљања/поступања са насталим отпадом у складу са законима и прописима донетим на основу закона којима се уређује поступање са секундарним сировинама, опасним и другим отпадом, посебним токовима отпада;</w:t>
      </w:r>
    </w:p>
    <w:p w:rsidR="00A07620" w:rsidRPr="00592F28" w:rsidRDefault="00A07620" w:rsidP="007E6B23">
      <w:pPr>
        <w:pStyle w:val="ListParagraph"/>
        <w:numPr>
          <w:ilvl w:val="0"/>
          <w:numId w:val="55"/>
        </w:numPr>
        <w:spacing w:after="120"/>
        <w:jc w:val="both"/>
        <w:rPr>
          <w:rFonts w:ascii="Arial" w:hAnsi="Arial"/>
          <w:lang w:val="sr-Cyrl-CS"/>
        </w:rPr>
      </w:pPr>
      <w:r w:rsidRPr="00592F28">
        <w:rPr>
          <w:rFonts w:ascii="Arial" w:hAnsi="Arial"/>
          <w:lang w:val="sr-Cyrl-CS"/>
        </w:rPr>
        <w:t>сакупљање насталог отпада и његово разврставање у складу са извршеном класификацијом, односно одговарајућим даљим поступањем и потребом примене начела хијерархије управљања отпадом (превенција и смањење, припрема за поновну употребу, рециклажа и остале операције поновног искоришћења, одлагање отпада);</w:t>
      </w:r>
    </w:p>
    <w:p w:rsidR="00A07620" w:rsidRPr="00592F28" w:rsidRDefault="00A07620" w:rsidP="007E6B23">
      <w:pPr>
        <w:pStyle w:val="ListParagraph"/>
        <w:numPr>
          <w:ilvl w:val="0"/>
          <w:numId w:val="55"/>
        </w:numPr>
        <w:spacing w:after="120"/>
        <w:jc w:val="both"/>
        <w:rPr>
          <w:rFonts w:ascii="Arial" w:hAnsi="Arial"/>
          <w:lang w:val="sr-Cyrl-CS"/>
        </w:rPr>
      </w:pPr>
      <w:r w:rsidRPr="00592F28">
        <w:rPr>
          <w:rFonts w:ascii="Arial" w:hAnsi="Arial"/>
          <w:lang w:val="sr-Cyrl-CS"/>
        </w:rPr>
        <w:t>привремено складиштење отпада на начин који не утиче на здравље људи и животну средину и услове којима се спречава мешање различитих врста отпада, као и мешање отпада са водом, обезбеђује отпад и штити од расипања и сл.;</w:t>
      </w:r>
    </w:p>
    <w:p w:rsidR="00A07620" w:rsidRPr="00592F28" w:rsidRDefault="00A07620" w:rsidP="007E6B23">
      <w:pPr>
        <w:pStyle w:val="ListParagraph"/>
        <w:numPr>
          <w:ilvl w:val="0"/>
          <w:numId w:val="55"/>
        </w:numPr>
        <w:spacing w:after="120"/>
        <w:jc w:val="both"/>
        <w:rPr>
          <w:rFonts w:ascii="Arial" w:hAnsi="Arial"/>
          <w:lang w:val="sr-Cyrl-CS"/>
        </w:rPr>
      </w:pPr>
      <w:r w:rsidRPr="00592F28">
        <w:rPr>
          <w:rFonts w:ascii="Arial" w:hAnsi="Arial"/>
          <w:lang w:val="sr-Cyrl-CS"/>
        </w:rPr>
        <w:t>извештај овлашћене лабораторије о испитивању и класификацији опасног отпада, као и отпада који према пореклу, саставу и карактеристикама може бити опасан отпад (присуство материја специфичног порекла и састава - потенцијално опасан отпад и сл.);</w:t>
      </w:r>
    </w:p>
    <w:p w:rsidR="00A07620" w:rsidRPr="00592F28" w:rsidRDefault="00A07620" w:rsidP="007E6B23">
      <w:pPr>
        <w:pStyle w:val="ListParagraph"/>
        <w:numPr>
          <w:ilvl w:val="0"/>
          <w:numId w:val="54"/>
        </w:numPr>
        <w:spacing w:after="120"/>
        <w:ind w:left="757"/>
        <w:jc w:val="both"/>
        <w:rPr>
          <w:rFonts w:ascii="Arial" w:hAnsi="Arial"/>
          <w:lang w:val="sr-Cyrl-CS"/>
        </w:rPr>
      </w:pPr>
      <w:r w:rsidRPr="00592F28">
        <w:rPr>
          <w:rFonts w:ascii="Arial" w:hAnsi="Arial"/>
          <w:lang w:val="sr-Cyrl-CS"/>
        </w:rPr>
        <w:t>преузимање и даље управљање отпадом који се уклања, искључиво преко лица које има дозволу да врши његово сакупљање и/или транспорт до одређеног одредишта, односно до постројења које има дозволу за управљање овом врстом отпада (третман, односно складиштење, поновно искоришћење, одлагање);</w:t>
      </w:r>
    </w:p>
    <w:p w:rsidR="00A07620" w:rsidRPr="00592F28" w:rsidRDefault="00A07620" w:rsidP="007E6B23">
      <w:pPr>
        <w:pStyle w:val="ListParagraph"/>
        <w:numPr>
          <w:ilvl w:val="0"/>
          <w:numId w:val="54"/>
        </w:numPr>
        <w:spacing w:after="120"/>
        <w:ind w:left="757"/>
        <w:jc w:val="both"/>
        <w:rPr>
          <w:rFonts w:ascii="Arial" w:hAnsi="Arial"/>
          <w:lang w:val="sr-Cyrl-CS"/>
        </w:rPr>
      </w:pPr>
      <w:r w:rsidRPr="00592F28">
        <w:rPr>
          <w:rFonts w:ascii="Arial" w:hAnsi="Arial"/>
          <w:lang w:val="sr-Cyrl-CS"/>
        </w:rPr>
        <w:t>вођење уредне евиденције о количинама, сваком транспорту и даљој предаји насталог отпада, у складу са законом, односно попуњавање Документа о кретању отпада који се чува најмање две године;</w:t>
      </w:r>
    </w:p>
    <w:p w:rsidR="00A07620" w:rsidRPr="00607EF9" w:rsidRDefault="00A07620" w:rsidP="007E6B23">
      <w:pPr>
        <w:pStyle w:val="ListParagraph"/>
        <w:numPr>
          <w:ilvl w:val="0"/>
          <w:numId w:val="54"/>
        </w:numPr>
        <w:spacing w:after="120"/>
        <w:ind w:left="757"/>
        <w:jc w:val="both"/>
        <w:rPr>
          <w:rFonts w:ascii="Arial" w:hAnsi="Arial"/>
          <w:color w:val="FF0000"/>
          <w:lang w:val="sr-Cyrl-CS"/>
        </w:rPr>
      </w:pPr>
      <w:r w:rsidRPr="00592F28">
        <w:rPr>
          <w:rFonts w:ascii="Arial" w:hAnsi="Arial"/>
          <w:lang w:val="sr-Cyrl-CS"/>
        </w:rPr>
        <w:t>произвођач отпада, тј. правно лице које ће изводити радове на реконструкцији предметних комплекса дужан је да сачини план управљања отпадом и организује његово спровођење у складу са законом; план управљања отпадом садржи нарочито: (1) податке о  процењеној врсти, саставу и количинама отпада који настаје током уклањања; (2) поступке и начине раздвајања различитих врста отпада, посебно опасног и отпада који ће се поново користити; (3) начин привременог складиштења, третмана односно поновног искоришћења и одлагања отпада; (4) мере заштите од пожара и експлозија; (5) мере заштите животне</w:t>
      </w:r>
      <w:r w:rsidRPr="00592F28">
        <w:rPr>
          <w:rFonts w:ascii="Arial" w:hAnsi="Arial"/>
          <w:noProof/>
        </w:rPr>
        <w:t xml:space="preserve"> средине и здравља људи и др.</w:t>
      </w:r>
    </w:p>
    <w:p w:rsidR="00607EF9" w:rsidRPr="00607EF9" w:rsidRDefault="00607EF9" w:rsidP="00607EF9">
      <w:pPr>
        <w:pStyle w:val="ListParagraph"/>
        <w:spacing w:after="120"/>
        <w:ind w:left="757" w:firstLine="0"/>
        <w:jc w:val="both"/>
        <w:rPr>
          <w:rFonts w:ascii="Arial" w:hAnsi="Arial"/>
          <w:color w:val="FF0000"/>
          <w:lang w:val="sr-Cyrl-CS"/>
        </w:rPr>
      </w:pPr>
    </w:p>
    <w:p w:rsidR="007E1C03" w:rsidRPr="00592F28" w:rsidRDefault="007E1C03" w:rsidP="00423AC4">
      <w:pPr>
        <w:pBdr>
          <w:top w:val="single" w:sz="4" w:space="1" w:color="000000"/>
          <w:left w:val="single" w:sz="4" w:space="4" w:color="000000"/>
          <w:bottom w:val="single" w:sz="4" w:space="1" w:color="000000"/>
          <w:right w:val="single" w:sz="4" w:space="4" w:color="000000"/>
        </w:pBdr>
        <w:ind w:left="720" w:hanging="720"/>
        <w:jc w:val="both"/>
        <w:rPr>
          <w:rFonts w:ascii="Arial" w:hAnsi="Arial" w:cs="Arial"/>
          <w:b/>
        </w:rPr>
      </w:pPr>
      <w:r w:rsidRPr="00592F28">
        <w:rPr>
          <w:rFonts w:ascii="Arial" w:hAnsi="Arial" w:cs="Arial"/>
          <w:b/>
        </w:rPr>
        <w:t>Г.</w:t>
      </w:r>
      <w:r w:rsidRPr="00592F28">
        <w:rPr>
          <w:rFonts w:ascii="Arial" w:hAnsi="Arial" w:cs="Arial"/>
          <w:b/>
          <w:lang w:val="sr-Cyrl-CS"/>
        </w:rPr>
        <w:t>4</w:t>
      </w:r>
      <w:r w:rsidRPr="00592F28">
        <w:rPr>
          <w:rFonts w:ascii="Arial" w:hAnsi="Arial" w:cs="Arial"/>
          <w:b/>
        </w:rPr>
        <w:t>. ПРИК</w:t>
      </w:r>
      <w:r w:rsidR="009A2A46" w:rsidRPr="00592F28">
        <w:rPr>
          <w:rFonts w:ascii="Arial" w:hAnsi="Arial" w:cs="Arial"/>
          <w:b/>
        </w:rPr>
        <w:t xml:space="preserve">АЗ ПОРЕЂЕЊА ВАРИЈАНТНИХ РЕШЕЊА </w:t>
      </w:r>
      <w:r w:rsidRPr="00592F28">
        <w:rPr>
          <w:rFonts w:ascii="Arial" w:hAnsi="Arial" w:cs="Arial"/>
          <w:b/>
        </w:rPr>
        <w:t>И НАЧИНА ОДЛУЧИВАЊА</w:t>
      </w:r>
    </w:p>
    <w:p w:rsidR="007E1C03" w:rsidRPr="00592F28" w:rsidRDefault="007E1C03" w:rsidP="00423AC4">
      <w:pPr>
        <w:jc w:val="both"/>
        <w:rPr>
          <w:rFonts w:ascii="Arial" w:hAnsi="Arial" w:cs="Arial"/>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Законо</w:t>
      </w:r>
      <w:r w:rsidRPr="00592F28">
        <w:rPr>
          <w:rFonts w:ascii="Arial" w:hAnsi="Arial" w:cs="Arial"/>
        </w:rPr>
        <w:t>м</w:t>
      </w:r>
      <w:r w:rsidRPr="00592F28">
        <w:rPr>
          <w:rFonts w:ascii="Arial" w:hAnsi="Arial" w:cs="Arial"/>
          <w:lang w:val="sr-Latn-CS"/>
        </w:rPr>
        <w:t xml:space="preserve"> о </w:t>
      </w:r>
      <w:r w:rsidRPr="00592F28">
        <w:rPr>
          <w:rFonts w:ascii="Arial" w:hAnsi="Arial" w:cs="Arial"/>
        </w:rPr>
        <w:t>с</w:t>
      </w:r>
      <w:r w:rsidRPr="00592F28">
        <w:rPr>
          <w:rFonts w:ascii="Arial" w:hAnsi="Arial" w:cs="Arial"/>
          <w:lang w:val="sr-Latn-CS"/>
        </w:rPr>
        <w:t>тратешкој процени утицаја је чл. 12. и 13. пропи</w:t>
      </w:r>
      <w:r w:rsidRPr="00592F28">
        <w:rPr>
          <w:rFonts w:ascii="Arial" w:hAnsi="Arial" w:cs="Arial"/>
        </w:rPr>
        <w:t>с</w:t>
      </w:r>
      <w:r w:rsidRPr="00592F28">
        <w:rPr>
          <w:rFonts w:ascii="Arial" w:hAnsi="Arial" w:cs="Arial"/>
          <w:lang w:val="sr-Latn-CS"/>
        </w:rPr>
        <w:t>ана обавеза приказа раз</w:t>
      </w:r>
      <w:r w:rsidRPr="00592F28">
        <w:rPr>
          <w:rFonts w:ascii="Arial" w:hAnsi="Arial" w:cs="Arial"/>
        </w:rPr>
        <w:t>м</w:t>
      </w:r>
      <w:r w:rsidRPr="00592F28">
        <w:rPr>
          <w:rFonts w:ascii="Arial" w:hAnsi="Arial" w:cs="Arial"/>
          <w:lang w:val="sr-Latn-CS"/>
        </w:rPr>
        <w:t>атраних варијантних решења по</w:t>
      </w:r>
      <w:r w:rsidRPr="00592F28">
        <w:rPr>
          <w:rFonts w:ascii="Arial" w:hAnsi="Arial" w:cs="Arial"/>
        </w:rPr>
        <w:t>с</w:t>
      </w:r>
      <w:r w:rsidRPr="00592F28">
        <w:rPr>
          <w:rFonts w:ascii="Arial" w:hAnsi="Arial" w:cs="Arial"/>
          <w:lang w:val="sr-Latn-CS"/>
        </w:rPr>
        <w:t xml:space="preserve">ебно </w:t>
      </w:r>
      <w:r w:rsidRPr="00592F28">
        <w:rPr>
          <w:rFonts w:ascii="Arial" w:hAnsi="Arial" w:cs="Arial"/>
        </w:rPr>
        <w:t>с</w:t>
      </w:r>
      <w:r w:rsidRPr="00592F28">
        <w:rPr>
          <w:rFonts w:ascii="Arial" w:hAnsi="Arial" w:cs="Arial"/>
          <w:lang w:val="sr-Latn-CS"/>
        </w:rPr>
        <w:t>а а</w:t>
      </w:r>
      <w:r w:rsidRPr="00592F28">
        <w:rPr>
          <w:rFonts w:ascii="Arial" w:hAnsi="Arial" w:cs="Arial"/>
        </w:rPr>
        <w:t>с</w:t>
      </w:r>
      <w:r w:rsidRPr="00592F28">
        <w:rPr>
          <w:rFonts w:ascii="Arial" w:hAnsi="Arial" w:cs="Arial"/>
          <w:lang w:val="sr-Latn-CS"/>
        </w:rPr>
        <w:t xml:space="preserve">пекта заштите животне </w:t>
      </w:r>
      <w:r w:rsidRPr="00592F28">
        <w:rPr>
          <w:rFonts w:ascii="Arial" w:hAnsi="Arial" w:cs="Arial"/>
        </w:rPr>
        <w:t>с</w:t>
      </w:r>
      <w:r w:rsidRPr="00592F28">
        <w:rPr>
          <w:rFonts w:ascii="Arial" w:hAnsi="Arial" w:cs="Arial"/>
          <w:lang w:val="sr-Latn-CS"/>
        </w:rPr>
        <w:t>редине. Сто</w:t>
      </w:r>
      <w:r w:rsidRPr="00592F28">
        <w:rPr>
          <w:rFonts w:ascii="Arial" w:hAnsi="Arial" w:cs="Arial"/>
        </w:rPr>
        <w:t>г</w:t>
      </w:r>
      <w:r w:rsidRPr="00592F28">
        <w:rPr>
          <w:rFonts w:ascii="Arial" w:hAnsi="Arial" w:cs="Arial"/>
          <w:lang w:val="sr-Latn-CS"/>
        </w:rPr>
        <w:t xml:space="preserve">а </w:t>
      </w:r>
      <w:r w:rsidRPr="00592F28">
        <w:rPr>
          <w:rFonts w:ascii="Arial" w:hAnsi="Arial" w:cs="Arial"/>
        </w:rPr>
        <w:t>с</w:t>
      </w:r>
      <w:r w:rsidRPr="00592F28">
        <w:rPr>
          <w:rFonts w:ascii="Arial" w:hAnsi="Arial" w:cs="Arial"/>
          <w:lang w:val="sr-Latn-CS"/>
        </w:rPr>
        <w:t xml:space="preserve">е у </w:t>
      </w:r>
      <w:r w:rsidRPr="00592F28">
        <w:rPr>
          <w:rFonts w:ascii="Arial" w:hAnsi="Arial" w:cs="Arial"/>
        </w:rPr>
        <w:t>с</w:t>
      </w:r>
      <w:r w:rsidRPr="00592F28">
        <w:rPr>
          <w:rFonts w:ascii="Arial" w:hAnsi="Arial" w:cs="Arial"/>
          <w:lang w:val="sr-Latn-CS"/>
        </w:rPr>
        <w:t xml:space="preserve">кладу </w:t>
      </w:r>
      <w:r w:rsidRPr="00592F28">
        <w:rPr>
          <w:rFonts w:ascii="Arial" w:hAnsi="Arial" w:cs="Arial"/>
        </w:rPr>
        <w:t>с</w:t>
      </w:r>
      <w:r w:rsidRPr="00592F28">
        <w:rPr>
          <w:rFonts w:ascii="Arial" w:hAnsi="Arial" w:cs="Arial"/>
          <w:lang w:val="sr-Latn-CS"/>
        </w:rPr>
        <w:t>а Законо</w:t>
      </w:r>
      <w:r w:rsidRPr="00592F28">
        <w:rPr>
          <w:rFonts w:ascii="Arial" w:hAnsi="Arial" w:cs="Arial"/>
        </w:rPr>
        <w:t>м</w:t>
      </w:r>
      <w:r w:rsidRPr="00592F28">
        <w:rPr>
          <w:rFonts w:ascii="Arial" w:hAnsi="Arial" w:cs="Arial"/>
          <w:lang w:val="sr-Latn-CS"/>
        </w:rPr>
        <w:t xml:space="preserve"> о </w:t>
      </w:r>
      <w:r w:rsidRPr="00592F28">
        <w:rPr>
          <w:rFonts w:ascii="Arial" w:hAnsi="Arial" w:cs="Arial"/>
        </w:rPr>
        <w:t>с</w:t>
      </w:r>
      <w:r w:rsidRPr="00592F28">
        <w:rPr>
          <w:rFonts w:ascii="Arial" w:hAnsi="Arial" w:cs="Arial"/>
          <w:lang w:val="sr-Latn-CS"/>
        </w:rPr>
        <w:t xml:space="preserve">тратешкој процени утицаја, </w:t>
      </w:r>
      <w:r w:rsidRPr="00592F28">
        <w:rPr>
          <w:rFonts w:ascii="Arial" w:hAnsi="Arial" w:cs="Arial"/>
        </w:rPr>
        <w:t xml:space="preserve">овим Извештајем </w:t>
      </w:r>
      <w:r w:rsidRPr="00592F28">
        <w:rPr>
          <w:rFonts w:ascii="Arial" w:hAnsi="Arial" w:cs="Arial"/>
          <w:lang w:val="sr-Latn-CS"/>
        </w:rPr>
        <w:t>раз</w:t>
      </w:r>
      <w:r w:rsidRPr="00592F28">
        <w:rPr>
          <w:rFonts w:ascii="Arial" w:hAnsi="Arial" w:cs="Arial"/>
        </w:rPr>
        <w:t>м</w:t>
      </w:r>
      <w:r w:rsidRPr="00592F28">
        <w:rPr>
          <w:rFonts w:ascii="Arial" w:hAnsi="Arial" w:cs="Arial"/>
          <w:lang w:val="sr-Latn-CS"/>
        </w:rPr>
        <w:t>атрају две варијанте и то:</w:t>
      </w:r>
    </w:p>
    <w:p w:rsidR="007B5EF0" w:rsidRPr="00592F28" w:rsidRDefault="007B5EF0" w:rsidP="00423AC4">
      <w:pPr>
        <w:ind w:firstLine="0"/>
        <w:jc w:val="both"/>
        <w:rPr>
          <w:rFonts w:ascii="Arial" w:hAnsi="Arial" w:cs="Arial"/>
          <w:b/>
          <w:u w:val="single"/>
        </w:rPr>
      </w:pPr>
    </w:p>
    <w:p w:rsidR="007E1C03" w:rsidRPr="00592F28" w:rsidRDefault="007E1C03" w:rsidP="00423AC4">
      <w:pPr>
        <w:ind w:firstLine="0"/>
        <w:jc w:val="both"/>
        <w:rPr>
          <w:rFonts w:ascii="Arial" w:hAnsi="Arial" w:cs="Arial"/>
          <w:u w:val="single"/>
        </w:rPr>
      </w:pPr>
      <w:r w:rsidRPr="00592F28">
        <w:rPr>
          <w:rFonts w:ascii="Arial" w:hAnsi="Arial" w:cs="Arial"/>
          <w:b/>
          <w:u w:val="single"/>
        </w:rPr>
        <w:t>Варијанта 0</w:t>
      </w:r>
      <w:r w:rsidRPr="00592F28">
        <w:rPr>
          <w:rFonts w:ascii="Arial" w:hAnsi="Arial" w:cs="Arial"/>
          <w:u w:val="single"/>
          <w:lang w:val="sr-Latn-CS"/>
        </w:rPr>
        <w:t xml:space="preserve"> – </w:t>
      </w:r>
      <w:r w:rsidRPr="00592F28">
        <w:rPr>
          <w:rFonts w:ascii="Arial" w:hAnsi="Arial" w:cs="Arial"/>
          <w:b/>
          <w:u w:val="single"/>
        </w:rPr>
        <w:t>с</w:t>
      </w:r>
      <w:r w:rsidRPr="00592F28">
        <w:rPr>
          <w:rFonts w:ascii="Arial" w:hAnsi="Arial" w:cs="Arial"/>
          <w:b/>
          <w:u w:val="single"/>
          <w:lang w:val="sr-Latn-CS"/>
        </w:rPr>
        <w:t xml:space="preserve">лучај да </w:t>
      </w:r>
      <w:r w:rsidRPr="00592F28">
        <w:rPr>
          <w:rFonts w:ascii="Arial" w:hAnsi="Arial" w:cs="Arial"/>
          <w:b/>
          <w:u w:val="single"/>
        </w:rPr>
        <w:t>с</w:t>
      </w:r>
      <w:r w:rsidRPr="00592F28">
        <w:rPr>
          <w:rFonts w:ascii="Arial" w:hAnsi="Arial" w:cs="Arial"/>
          <w:b/>
          <w:u w:val="single"/>
          <w:lang w:val="sr-Latn-CS"/>
        </w:rPr>
        <w:t>е План не у</w:t>
      </w:r>
      <w:r w:rsidRPr="00592F28">
        <w:rPr>
          <w:rFonts w:ascii="Arial" w:hAnsi="Arial" w:cs="Arial"/>
          <w:b/>
          <w:u w:val="single"/>
        </w:rPr>
        <w:t>с</w:t>
      </w:r>
      <w:r w:rsidRPr="00592F28">
        <w:rPr>
          <w:rFonts w:ascii="Arial" w:hAnsi="Arial" w:cs="Arial"/>
          <w:b/>
          <w:u w:val="single"/>
          <w:lang w:val="sr-Latn-CS"/>
        </w:rPr>
        <w:t xml:space="preserve">воји </w:t>
      </w:r>
    </w:p>
    <w:p w:rsidR="007E1C03" w:rsidRPr="00592F28" w:rsidRDefault="007E1C03" w:rsidP="00423AC4">
      <w:pPr>
        <w:jc w:val="both"/>
        <w:rPr>
          <w:rFonts w:ascii="Arial" w:hAnsi="Arial" w:cs="Arial"/>
        </w:rPr>
      </w:pPr>
    </w:p>
    <w:p w:rsidR="005C535F" w:rsidRPr="00592F28" w:rsidRDefault="00E424A8" w:rsidP="005C535F">
      <w:pPr>
        <w:ind w:firstLine="0"/>
        <w:jc w:val="both"/>
        <w:rPr>
          <w:rFonts w:ascii="Arial" w:hAnsi="Arial" w:cs="Arial"/>
          <w:lang w:val="sr-Cyrl-CS"/>
        </w:rPr>
      </w:pPr>
      <w:r w:rsidRPr="00592F28">
        <w:rPr>
          <w:rFonts w:ascii="Arial" w:hAnsi="Arial" w:cs="Arial"/>
          <w:lang w:val="sr-Cyrl-CS"/>
        </w:rPr>
        <w:t xml:space="preserve">Један од доминатних загађивача животне средине на територији града су топлане и котларнице. Један од циљева које је град Београд поставио је смањење загађења ваздуха које се, између осталог, постиже ширењем мреже даљинског грејања и укидањем постојећих индивидуалних ложишта. Да би се то обезбедило неопходно је, повећати капацитете постојећих топлана и котларница, пронаћи </w:t>
      </w:r>
      <w:r w:rsidRPr="00592F28">
        <w:rPr>
          <w:rFonts w:ascii="Arial" w:hAnsi="Arial" w:cs="Arial"/>
          <w:lang w:val="sr-Cyrl-CS"/>
        </w:rPr>
        <w:lastRenderedPageBreak/>
        <w:t xml:space="preserve">најбоља техничка решења са аспекта заштите и обезбедити сигуран рад у складу са законском регулативом, што данас није увек случај.  </w:t>
      </w:r>
      <w:r w:rsidR="005C535F" w:rsidRPr="00592F28">
        <w:rPr>
          <w:rFonts w:ascii="Arial" w:hAnsi="Arial" w:cs="Arial"/>
          <w:lang w:val="sr-Cyrl-CS"/>
        </w:rPr>
        <w:t>Без унапређења, развоја и планске разраде система даљинског грејања и даље могу да се очекују негативне последице на сегменте животне средине.</w:t>
      </w:r>
    </w:p>
    <w:p w:rsidR="00C458C6" w:rsidRPr="00592F28" w:rsidRDefault="00C458C6" w:rsidP="005C535F">
      <w:pPr>
        <w:ind w:firstLine="0"/>
        <w:jc w:val="both"/>
        <w:rPr>
          <w:rFonts w:ascii="Arial" w:hAnsi="Arial" w:cs="Arial"/>
          <w:lang w:val="sr-Cyrl-CS"/>
        </w:rPr>
      </w:pPr>
    </w:p>
    <w:p w:rsidR="00C458C6" w:rsidRPr="00592F28" w:rsidRDefault="00C458C6" w:rsidP="005C535F">
      <w:pPr>
        <w:ind w:firstLine="0"/>
        <w:jc w:val="both"/>
        <w:rPr>
          <w:rFonts w:ascii="Arial" w:hAnsi="Arial" w:cs="Arial"/>
          <w:lang w:val="sr-Cyrl-CS"/>
        </w:rPr>
      </w:pPr>
      <w:r w:rsidRPr="00592F28">
        <w:rPr>
          <w:rFonts w:ascii="Arial" w:hAnsi="Arial" w:cs="Arial"/>
          <w:lang w:val="sr-Cyrl-CS"/>
        </w:rPr>
        <w:t>Неопходно је истаћи да је потребно што пре извести све  могуће реконструкције и модернизације, односно унапредити постојеће стање обзиром да је локација топлане у зони становања. Ово се наро</w:t>
      </w:r>
      <w:r w:rsidR="009B3FE4" w:rsidRPr="00592F28">
        <w:rPr>
          <w:rFonts w:ascii="Arial" w:hAnsi="Arial" w:cs="Arial"/>
          <w:lang w:val="sr-Cyrl-CS"/>
        </w:rPr>
        <w:t>ч</w:t>
      </w:r>
      <w:r w:rsidRPr="00592F28">
        <w:rPr>
          <w:rFonts w:ascii="Arial" w:hAnsi="Arial" w:cs="Arial"/>
          <w:lang w:val="sr-Cyrl-CS"/>
        </w:rPr>
        <w:t xml:space="preserve">ито односи на решавање проблема са повећаним нивоом буке на локацији којем </w:t>
      </w:r>
      <w:r w:rsidR="009B3FE4" w:rsidRPr="00592F28">
        <w:rPr>
          <w:rFonts w:ascii="Arial" w:hAnsi="Arial" w:cs="Arial"/>
          <w:lang w:val="sr-Cyrl-CS"/>
        </w:rPr>
        <w:t xml:space="preserve">је </w:t>
      </w:r>
      <w:r w:rsidRPr="00592F28">
        <w:rPr>
          <w:rFonts w:ascii="Arial" w:hAnsi="Arial" w:cs="Arial"/>
          <w:lang w:val="sr-Cyrl-CS"/>
        </w:rPr>
        <w:t>ст</w:t>
      </w:r>
      <w:r w:rsidR="009B3FE4" w:rsidRPr="00592F28">
        <w:rPr>
          <w:rFonts w:ascii="Arial" w:hAnsi="Arial" w:cs="Arial"/>
          <w:lang w:val="sr-Cyrl-CS"/>
        </w:rPr>
        <w:t>а</w:t>
      </w:r>
      <w:r w:rsidRPr="00592F28">
        <w:rPr>
          <w:rFonts w:ascii="Arial" w:hAnsi="Arial" w:cs="Arial"/>
          <w:lang w:val="sr-Cyrl-CS"/>
        </w:rPr>
        <w:t>новништво у непосредном окружењу изложено.</w:t>
      </w:r>
    </w:p>
    <w:p w:rsidR="005A4DED" w:rsidRPr="00592F28" w:rsidRDefault="005A4DED" w:rsidP="005C535F">
      <w:pPr>
        <w:ind w:firstLine="0"/>
        <w:jc w:val="both"/>
        <w:rPr>
          <w:rFonts w:ascii="Arial" w:hAnsi="Arial" w:cs="Arial"/>
          <w:lang w:val="sr-Cyrl-CS"/>
        </w:rPr>
      </w:pPr>
    </w:p>
    <w:p w:rsidR="007E1C03" w:rsidRPr="00592F28" w:rsidRDefault="007E1C03" w:rsidP="00423AC4">
      <w:pPr>
        <w:ind w:firstLine="0"/>
        <w:jc w:val="both"/>
        <w:rPr>
          <w:rFonts w:ascii="Arial" w:hAnsi="Arial" w:cs="Arial"/>
          <w:b/>
          <w:u w:val="single"/>
        </w:rPr>
      </w:pPr>
      <w:r w:rsidRPr="00592F28">
        <w:rPr>
          <w:rFonts w:ascii="Arial" w:hAnsi="Arial" w:cs="Arial"/>
          <w:b/>
          <w:u w:val="single"/>
          <w:lang w:val="sr-Latn-CS"/>
        </w:rPr>
        <w:t xml:space="preserve">Варијанта </w:t>
      </w:r>
      <w:r w:rsidRPr="00592F28">
        <w:rPr>
          <w:rFonts w:ascii="Arial" w:hAnsi="Arial" w:cs="Arial"/>
          <w:b/>
          <w:u w:val="single"/>
        </w:rPr>
        <w:t>1</w:t>
      </w:r>
      <w:r w:rsidR="009A2A46" w:rsidRPr="00592F28">
        <w:rPr>
          <w:rFonts w:ascii="Arial" w:hAnsi="Arial" w:cs="Arial"/>
          <w:u w:val="single"/>
          <w:lang w:val="sr-Latn-CS"/>
        </w:rPr>
        <w:t xml:space="preserve"> –</w:t>
      </w:r>
      <w:r w:rsidRPr="00592F28">
        <w:rPr>
          <w:rFonts w:ascii="Arial" w:hAnsi="Arial" w:cs="Arial"/>
          <w:u w:val="single"/>
          <w:lang w:val="sr-Latn-CS"/>
        </w:rPr>
        <w:t xml:space="preserve"> </w:t>
      </w:r>
      <w:r w:rsidRPr="00592F28">
        <w:rPr>
          <w:rFonts w:ascii="Arial" w:hAnsi="Arial" w:cs="Arial"/>
          <w:b/>
          <w:u w:val="single"/>
        </w:rPr>
        <w:t>с</w:t>
      </w:r>
      <w:r w:rsidRPr="00592F28">
        <w:rPr>
          <w:rFonts w:ascii="Arial" w:hAnsi="Arial" w:cs="Arial"/>
          <w:b/>
          <w:u w:val="single"/>
          <w:lang w:val="sr-Latn-CS"/>
        </w:rPr>
        <w:t xml:space="preserve">лучај да </w:t>
      </w:r>
      <w:r w:rsidRPr="00592F28">
        <w:rPr>
          <w:rFonts w:ascii="Arial" w:hAnsi="Arial" w:cs="Arial"/>
          <w:b/>
          <w:u w:val="single"/>
        </w:rPr>
        <w:t>с</w:t>
      </w:r>
      <w:r w:rsidRPr="00592F28">
        <w:rPr>
          <w:rFonts w:ascii="Arial" w:hAnsi="Arial" w:cs="Arial"/>
          <w:b/>
          <w:u w:val="single"/>
          <w:lang w:val="sr-Latn-CS"/>
        </w:rPr>
        <w:t>е План у</w:t>
      </w:r>
      <w:r w:rsidRPr="00592F28">
        <w:rPr>
          <w:rFonts w:ascii="Arial" w:hAnsi="Arial" w:cs="Arial"/>
          <w:b/>
          <w:u w:val="single"/>
        </w:rPr>
        <w:t>с</w:t>
      </w:r>
      <w:r w:rsidRPr="00592F28">
        <w:rPr>
          <w:rFonts w:ascii="Arial" w:hAnsi="Arial" w:cs="Arial"/>
          <w:b/>
          <w:u w:val="single"/>
          <w:lang w:val="sr-Latn-CS"/>
        </w:rPr>
        <w:t>воји и реализују дефини</w:t>
      </w:r>
      <w:r w:rsidRPr="00592F28">
        <w:rPr>
          <w:rFonts w:ascii="Arial" w:hAnsi="Arial" w:cs="Arial"/>
          <w:b/>
          <w:u w:val="single"/>
        </w:rPr>
        <w:t>с</w:t>
      </w:r>
      <w:r w:rsidRPr="00592F28">
        <w:rPr>
          <w:rFonts w:ascii="Arial" w:hAnsi="Arial" w:cs="Arial"/>
          <w:b/>
          <w:u w:val="single"/>
          <w:lang w:val="sr-Latn-CS"/>
        </w:rPr>
        <w:t>ане на</w:t>
      </w:r>
      <w:r w:rsidRPr="00592F28">
        <w:rPr>
          <w:rFonts w:ascii="Arial" w:hAnsi="Arial" w:cs="Arial"/>
          <w:b/>
          <w:u w:val="single"/>
        </w:rPr>
        <w:t>м</w:t>
      </w:r>
      <w:r w:rsidRPr="00592F28">
        <w:rPr>
          <w:rFonts w:ascii="Arial" w:hAnsi="Arial" w:cs="Arial"/>
          <w:b/>
          <w:u w:val="single"/>
          <w:lang w:val="sr-Latn-CS"/>
        </w:rPr>
        <w:t>ене и решења</w:t>
      </w:r>
    </w:p>
    <w:p w:rsidR="00D14FB9" w:rsidRPr="00592F28" w:rsidRDefault="00D14FB9" w:rsidP="00B619FE">
      <w:pPr>
        <w:jc w:val="both"/>
        <w:rPr>
          <w:rFonts w:ascii="Arial" w:hAnsi="Arial" w:cs="Arial"/>
          <w:lang w:val="sr-Cyrl-CS"/>
        </w:rPr>
      </w:pPr>
    </w:p>
    <w:p w:rsidR="00513770" w:rsidRPr="00592F28" w:rsidRDefault="003728DC" w:rsidP="00423AC4">
      <w:pPr>
        <w:ind w:firstLine="0"/>
        <w:jc w:val="both"/>
        <w:rPr>
          <w:rFonts w:ascii="Arial" w:hAnsi="Arial" w:cs="Arial"/>
        </w:rPr>
      </w:pPr>
      <w:r w:rsidRPr="00592F28">
        <w:rPr>
          <w:rFonts w:ascii="Arial" w:hAnsi="Arial" w:cs="Arial"/>
          <w:lang w:val="sr-Cyrl-CS"/>
        </w:rPr>
        <w:t xml:space="preserve">Варијанта да се план усвоји и реализују </w:t>
      </w:r>
      <w:r w:rsidR="00CD459E" w:rsidRPr="00592F28">
        <w:rPr>
          <w:rFonts w:ascii="Arial" w:hAnsi="Arial" w:cs="Arial"/>
          <w:lang w:val="sr-Cyrl-CS"/>
        </w:rPr>
        <w:t xml:space="preserve">омогућује </w:t>
      </w:r>
      <w:r w:rsidR="007E1C03" w:rsidRPr="00592F28">
        <w:rPr>
          <w:rFonts w:ascii="Arial" w:hAnsi="Arial" w:cs="Arial"/>
          <w:lang w:val="sr-Cyrl-CS"/>
        </w:rPr>
        <w:t xml:space="preserve">наставак концепције развоја </w:t>
      </w:r>
      <w:r w:rsidR="000C7123" w:rsidRPr="00592F28">
        <w:rPr>
          <w:rFonts w:ascii="Arial" w:hAnsi="Arial" w:cs="Arial"/>
          <w:lang w:val="sr-Cyrl-CS"/>
        </w:rPr>
        <w:t xml:space="preserve">система даљинског грејања, </w:t>
      </w:r>
      <w:r w:rsidR="00F4197E" w:rsidRPr="00592F28">
        <w:rPr>
          <w:rFonts w:ascii="Arial" w:hAnsi="Arial" w:cs="Arial"/>
          <w:lang w:val="sr-Cyrl-CS"/>
        </w:rPr>
        <w:t>стратегиј</w:t>
      </w:r>
      <w:r w:rsidR="009054B6" w:rsidRPr="00592F28">
        <w:rPr>
          <w:rFonts w:ascii="Arial" w:hAnsi="Arial" w:cs="Arial"/>
          <w:lang w:val="sr-Cyrl-CS"/>
        </w:rPr>
        <w:t>е</w:t>
      </w:r>
      <w:r w:rsidR="00F4197E" w:rsidRPr="00592F28">
        <w:rPr>
          <w:rFonts w:ascii="Arial" w:hAnsi="Arial" w:cs="Arial"/>
          <w:lang w:val="sr-Cyrl-CS"/>
        </w:rPr>
        <w:t xml:space="preserve"> разв</w:t>
      </w:r>
      <w:r w:rsidR="009054B6" w:rsidRPr="00592F28">
        <w:rPr>
          <w:rFonts w:ascii="Arial" w:hAnsi="Arial" w:cs="Arial"/>
          <w:lang w:val="sr-Cyrl-CS"/>
        </w:rPr>
        <w:t>ој</w:t>
      </w:r>
      <w:r w:rsidR="00F4197E" w:rsidRPr="00592F28">
        <w:rPr>
          <w:rFonts w:ascii="Arial" w:hAnsi="Arial" w:cs="Arial"/>
          <w:lang w:val="sr-Cyrl-CS"/>
        </w:rPr>
        <w:t xml:space="preserve">а енергетике, </w:t>
      </w:r>
      <w:r w:rsidR="00701989" w:rsidRPr="00592F28">
        <w:rPr>
          <w:rFonts w:ascii="Arial" w:hAnsi="Arial" w:cs="Arial"/>
        </w:rPr>
        <w:t xml:space="preserve">повећање поузданости снабдевања топлотном енергијом, инсталацију савремене опреме итд. </w:t>
      </w:r>
    </w:p>
    <w:p w:rsidR="00513770" w:rsidRPr="00592F28" w:rsidRDefault="00513770" w:rsidP="00423AC4">
      <w:pPr>
        <w:ind w:firstLine="0"/>
        <w:jc w:val="both"/>
        <w:rPr>
          <w:rFonts w:ascii="Arial" w:hAnsi="Arial" w:cs="Arial"/>
        </w:rPr>
      </w:pPr>
      <w:proofErr w:type="gramStart"/>
      <w:r w:rsidRPr="00592F28">
        <w:rPr>
          <w:rFonts w:ascii="Arial" w:hAnsi="Arial" w:cs="Arial"/>
        </w:rPr>
        <w:t xml:space="preserve">Планом </w:t>
      </w:r>
      <w:r w:rsidR="00B619FE" w:rsidRPr="00592F28">
        <w:rPr>
          <w:rFonts w:ascii="Arial" w:hAnsi="Arial" w:cs="Arial"/>
        </w:rPr>
        <w:t>је</w:t>
      </w:r>
      <w:r w:rsidRPr="00592F28">
        <w:rPr>
          <w:rFonts w:ascii="Arial" w:hAnsi="Arial" w:cs="Arial"/>
        </w:rPr>
        <w:t xml:space="preserve"> предвиђен</w:t>
      </w:r>
      <w:r w:rsidR="00B619FE" w:rsidRPr="00592F28">
        <w:rPr>
          <w:rFonts w:ascii="Arial" w:hAnsi="Arial" w:cs="Arial"/>
        </w:rPr>
        <w:t>а</w:t>
      </w:r>
      <w:r w:rsidRPr="00592F28">
        <w:rPr>
          <w:rFonts w:ascii="Arial" w:hAnsi="Arial" w:cs="Arial"/>
        </w:rPr>
        <w:t xml:space="preserve"> реконструкциј</w:t>
      </w:r>
      <w:r w:rsidR="00B619FE" w:rsidRPr="00592F28">
        <w:rPr>
          <w:rFonts w:ascii="Arial" w:hAnsi="Arial" w:cs="Arial"/>
        </w:rPr>
        <w:t>а,</w:t>
      </w:r>
      <w:r w:rsidRPr="00592F28">
        <w:rPr>
          <w:rFonts w:ascii="Arial" w:hAnsi="Arial" w:cs="Arial"/>
        </w:rPr>
        <w:t xml:space="preserve"> унапређе</w:t>
      </w:r>
      <w:r w:rsidR="000C5535" w:rsidRPr="00592F28">
        <w:rPr>
          <w:rFonts w:ascii="Arial" w:hAnsi="Arial" w:cs="Arial"/>
        </w:rPr>
        <w:t xml:space="preserve">ње и модернизација производних </w:t>
      </w:r>
      <w:r w:rsidRPr="00592F28">
        <w:rPr>
          <w:rFonts w:ascii="Arial" w:hAnsi="Arial" w:cs="Arial"/>
        </w:rPr>
        <w:t>објеката и њ</w:t>
      </w:r>
      <w:r w:rsidR="00B619FE" w:rsidRPr="00592F28">
        <w:rPr>
          <w:rFonts w:ascii="Arial" w:hAnsi="Arial" w:cs="Arial"/>
        </w:rPr>
        <w:t>их</w:t>
      </w:r>
      <w:r w:rsidRPr="00592F28">
        <w:rPr>
          <w:rFonts w:ascii="Arial" w:hAnsi="Arial" w:cs="Arial"/>
        </w:rPr>
        <w:t>ових саставних делова, што ће се позитивно одр</w:t>
      </w:r>
      <w:r w:rsidR="003932E3" w:rsidRPr="00592F28">
        <w:rPr>
          <w:rFonts w:ascii="Arial" w:hAnsi="Arial" w:cs="Arial"/>
        </w:rPr>
        <w:t xml:space="preserve">азити на стање животне средине, пре свега на </w:t>
      </w:r>
      <w:r w:rsidR="00140B83" w:rsidRPr="00592F28">
        <w:rPr>
          <w:rFonts w:ascii="Arial" w:hAnsi="Arial" w:cs="Arial"/>
        </w:rPr>
        <w:t>смањење емисије загађујућих материја у ваздух</w:t>
      </w:r>
      <w:r w:rsidR="001B5090" w:rsidRPr="00592F28">
        <w:rPr>
          <w:rFonts w:ascii="Arial" w:hAnsi="Arial" w:cs="Arial"/>
        </w:rPr>
        <w:t>.</w:t>
      </w:r>
      <w:proofErr w:type="gramEnd"/>
      <w:r w:rsidR="001B5090" w:rsidRPr="00592F28">
        <w:rPr>
          <w:rFonts w:ascii="Arial" w:hAnsi="Arial" w:cs="Arial"/>
        </w:rPr>
        <w:t xml:space="preserve"> </w:t>
      </w:r>
    </w:p>
    <w:p w:rsidR="00C56AB7" w:rsidRPr="00592F28" w:rsidRDefault="00C56AB7" w:rsidP="00C56AB7">
      <w:pPr>
        <w:pStyle w:val="Heading1"/>
        <w:ind w:firstLine="0"/>
        <w:jc w:val="both"/>
        <w:rPr>
          <w:rFonts w:ascii="Arial" w:hAnsi="Arial" w:cs="Arial"/>
          <w:sz w:val="22"/>
          <w:szCs w:val="22"/>
        </w:rPr>
      </w:pPr>
    </w:p>
    <w:p w:rsidR="005A4DED" w:rsidRPr="00592F28" w:rsidRDefault="004C26E1" w:rsidP="00251918">
      <w:pPr>
        <w:pStyle w:val="Heading1"/>
        <w:ind w:firstLine="0"/>
        <w:jc w:val="both"/>
        <w:rPr>
          <w:rFonts w:ascii="Arial" w:hAnsi="Arial" w:cs="Arial"/>
          <w:sz w:val="22"/>
          <w:szCs w:val="22"/>
        </w:rPr>
      </w:pPr>
      <w:proofErr w:type="gramStart"/>
      <w:r w:rsidRPr="00592F28">
        <w:rPr>
          <w:rFonts w:ascii="Arial" w:hAnsi="Arial" w:cs="Arial"/>
          <w:sz w:val="22"/>
          <w:szCs w:val="22"/>
        </w:rPr>
        <w:t xml:space="preserve">Планом </w:t>
      </w:r>
      <w:r w:rsidR="005A4DED" w:rsidRPr="00592F28">
        <w:rPr>
          <w:rFonts w:ascii="Arial" w:hAnsi="Arial" w:cs="Arial"/>
          <w:sz w:val="22"/>
          <w:szCs w:val="22"/>
        </w:rPr>
        <w:t>су предвиђене целине ТО1 И ТО2 којима се</w:t>
      </w:r>
      <w:r w:rsidRPr="00592F28">
        <w:rPr>
          <w:rFonts w:ascii="Arial" w:hAnsi="Arial" w:cs="Arial"/>
          <w:sz w:val="22"/>
          <w:szCs w:val="22"/>
        </w:rPr>
        <w:t xml:space="preserve"> омогућује </w:t>
      </w:r>
      <w:r w:rsidR="00C56AB7" w:rsidRPr="00592F28">
        <w:rPr>
          <w:rFonts w:ascii="Arial" w:hAnsi="Arial" w:cs="Arial"/>
          <w:sz w:val="22"/>
          <w:szCs w:val="22"/>
        </w:rPr>
        <w:t xml:space="preserve">боље просторно и организационо </w:t>
      </w:r>
      <w:r w:rsidRPr="00592F28">
        <w:rPr>
          <w:rFonts w:ascii="Arial" w:hAnsi="Arial" w:cs="Arial"/>
          <w:sz w:val="22"/>
          <w:szCs w:val="22"/>
        </w:rPr>
        <w:t xml:space="preserve">уређење комлекса топлане, </w:t>
      </w:r>
      <w:r w:rsidR="00586D63" w:rsidRPr="00592F28">
        <w:rPr>
          <w:rFonts w:ascii="Arial" w:hAnsi="Arial" w:cs="Arial"/>
          <w:sz w:val="22"/>
          <w:szCs w:val="22"/>
        </w:rPr>
        <w:t>као и спровођење свих прописаних мера како би се негативни утицаји свели у границе прихватљивости према законској регулативи.</w:t>
      </w:r>
      <w:proofErr w:type="gramEnd"/>
    </w:p>
    <w:p w:rsidR="005A4DED" w:rsidRPr="00592F28" w:rsidRDefault="005A4DED" w:rsidP="00251918">
      <w:pPr>
        <w:ind w:firstLine="0"/>
        <w:rPr>
          <w:rFonts w:ascii="Arial" w:hAnsi="Arial" w:cs="Arial"/>
        </w:rPr>
      </w:pPr>
    </w:p>
    <w:p w:rsidR="007E1C03" w:rsidRPr="00592F28" w:rsidRDefault="007E1C03" w:rsidP="00251918">
      <w:pPr>
        <w:pStyle w:val="Heading1"/>
        <w:ind w:firstLine="0"/>
        <w:jc w:val="both"/>
        <w:rPr>
          <w:rFonts w:ascii="Arial" w:hAnsi="Arial" w:cs="Arial"/>
          <w:b/>
          <w:sz w:val="22"/>
          <w:szCs w:val="22"/>
        </w:rPr>
      </w:pPr>
      <w:r w:rsidRPr="00592F28">
        <w:rPr>
          <w:rFonts w:ascii="Arial" w:hAnsi="Arial" w:cs="Arial"/>
          <w:b/>
          <w:sz w:val="22"/>
          <w:szCs w:val="22"/>
          <w:lang w:val="sr-Cyrl-CS"/>
        </w:rPr>
        <w:t>Д</w:t>
      </w:r>
      <w:r w:rsidRPr="00592F28">
        <w:rPr>
          <w:rFonts w:ascii="Arial" w:hAnsi="Arial" w:cs="Arial"/>
          <w:b/>
          <w:sz w:val="22"/>
          <w:szCs w:val="22"/>
        </w:rPr>
        <w:t>. СМЕРНИЦЕ ЗА ИЗРА</w:t>
      </w:r>
      <w:r w:rsidRPr="00592F28">
        <w:rPr>
          <w:rFonts w:ascii="Arial" w:hAnsi="Arial" w:cs="Arial"/>
          <w:b/>
          <w:sz w:val="22"/>
          <w:szCs w:val="22"/>
          <w:lang w:val="sr-Cyrl-CS"/>
        </w:rPr>
        <w:t>Д</w:t>
      </w:r>
      <w:r w:rsidRPr="00592F28">
        <w:rPr>
          <w:rFonts w:ascii="Arial" w:hAnsi="Arial" w:cs="Arial"/>
          <w:b/>
          <w:sz w:val="22"/>
          <w:szCs w:val="22"/>
        </w:rPr>
        <w:t>У ПРОЦЕНА УТИЦАЈА</w:t>
      </w:r>
    </w:p>
    <w:p w:rsidR="00DC66BD" w:rsidRPr="00592F28" w:rsidRDefault="00DC66BD" w:rsidP="00251918">
      <w:pPr>
        <w:pStyle w:val="1tekst"/>
        <w:spacing w:before="0" w:beforeAutospacing="0" w:after="0" w:afterAutospacing="0"/>
        <w:ind w:firstLine="0"/>
        <w:rPr>
          <w:sz w:val="22"/>
          <w:szCs w:val="22"/>
          <w:lang w:val="ru-RU"/>
        </w:rPr>
      </w:pPr>
    </w:p>
    <w:p w:rsidR="002D4876" w:rsidRPr="00592F28" w:rsidRDefault="002D4876" w:rsidP="00251918">
      <w:pPr>
        <w:ind w:firstLine="0"/>
        <w:jc w:val="both"/>
        <w:rPr>
          <w:rFonts w:ascii="Arial" w:hAnsi="Arial" w:cs="Arial"/>
          <w:lang w:val="sr-Cyrl-CS"/>
        </w:rPr>
      </w:pPr>
      <w:r w:rsidRPr="00592F28">
        <w:rPr>
          <w:rFonts w:ascii="Arial" w:hAnsi="Arial" w:cs="Arial"/>
          <w:lang w:val="sr-Cyrl-CS"/>
        </w:rPr>
        <w:t xml:space="preserve">Инвеститор је у обавези да, пре подношења захтева за издавање грађевинске дозволе за реконструкцију постојећих и изградњу нових објеката у оквиру комплекса ТО „Баново брдо“, поднесе надлежном органу за заштиту животне средине захтев за одлучивање о </w:t>
      </w:r>
      <w:r w:rsidRPr="00592F28">
        <w:rPr>
          <w:rFonts w:ascii="Arial" w:hAnsi="Arial" w:cs="Arial"/>
        </w:rPr>
        <w:t>потреби израде студије о процени утицаја на животну средину</w:t>
      </w:r>
      <w:r w:rsidRPr="00592F28">
        <w:rPr>
          <w:rFonts w:ascii="Arial" w:hAnsi="Arial" w:cs="Arial"/>
          <w:lang w:val="sr-Cyrl-CS"/>
        </w:rPr>
        <w:t>, у складу са одредбама Закона о процени утицаја на животну средину („Службени гласник РС“, бр. 135/04 и 36/09).</w:t>
      </w:r>
    </w:p>
    <w:p w:rsidR="002D4876" w:rsidRPr="00592F28" w:rsidRDefault="002D4876" w:rsidP="002D4876">
      <w:pPr>
        <w:autoSpaceDE w:val="0"/>
        <w:autoSpaceDN w:val="0"/>
        <w:adjustRightInd w:val="0"/>
        <w:ind w:firstLine="0"/>
        <w:jc w:val="both"/>
        <w:rPr>
          <w:rFonts w:ascii="Arial" w:hAnsi="Arial" w:cs="Arial"/>
          <w:lang w:val="sr-Cyrl-CS"/>
        </w:rPr>
      </w:pPr>
    </w:p>
    <w:p w:rsidR="007E1C03" w:rsidRPr="00592F28" w:rsidRDefault="007E1C03" w:rsidP="00C17A32">
      <w:pPr>
        <w:pStyle w:val="StyleHeading114pt"/>
        <w:rPr>
          <w:rFonts w:ascii="Arial" w:hAnsi="Arial" w:cs="Arial"/>
        </w:rPr>
      </w:pPr>
      <w:bookmarkStart w:id="112" w:name="_Toc182385273"/>
      <w:r w:rsidRPr="00592F28">
        <w:rPr>
          <w:rFonts w:ascii="Arial" w:hAnsi="Arial" w:cs="Arial"/>
        </w:rPr>
        <w:t>Ђ. ПРОГРАМ ПРАЋЕЊА СТАЊА ЖИВОТНЕ СРЕДИНЕ</w:t>
      </w:r>
      <w:bookmarkEnd w:id="112"/>
    </w:p>
    <w:p w:rsidR="007E1C03" w:rsidRPr="00592F28" w:rsidRDefault="007E1C03" w:rsidP="00C17A32">
      <w:pPr>
        <w:pStyle w:val="StyleHeading114pt"/>
        <w:rPr>
          <w:rFonts w:ascii="Arial" w:hAnsi="Arial" w:cs="Arial"/>
        </w:rPr>
      </w:pPr>
    </w:p>
    <w:p w:rsidR="007E1C03" w:rsidRPr="00592F28" w:rsidRDefault="007E1C03" w:rsidP="00423AC4">
      <w:pPr>
        <w:pStyle w:val="StyleHeading2LatinTahoma11ptItalicBoxSinglesolid"/>
        <w:rPr>
          <w:rFonts w:ascii="Arial" w:hAnsi="Arial" w:cs="Arial"/>
        </w:rPr>
      </w:pPr>
      <w:bookmarkStart w:id="113" w:name="_Toc132436697"/>
      <w:bookmarkStart w:id="114" w:name="_Toc182385274"/>
      <w:r w:rsidRPr="00592F28">
        <w:rPr>
          <w:rFonts w:ascii="Arial" w:hAnsi="Arial" w:cs="Arial"/>
        </w:rPr>
        <w:t>Ђ.1. ПРЕ</w:t>
      </w:r>
      <w:r w:rsidRPr="00592F28">
        <w:rPr>
          <w:rFonts w:ascii="Arial" w:hAnsi="Arial" w:cs="Arial"/>
          <w:lang w:val="sr-Cyrl-CS"/>
        </w:rPr>
        <w:t>Д</w:t>
      </w:r>
      <w:r w:rsidRPr="00592F28">
        <w:rPr>
          <w:rFonts w:ascii="Arial" w:hAnsi="Arial" w:cs="Arial"/>
        </w:rPr>
        <w:t>ЛОГ ИН</w:t>
      </w:r>
      <w:r w:rsidRPr="00592F28">
        <w:rPr>
          <w:rFonts w:ascii="Arial" w:hAnsi="Arial" w:cs="Arial"/>
          <w:lang w:val="sr-Cyrl-CS"/>
        </w:rPr>
        <w:t>Д</w:t>
      </w:r>
      <w:r w:rsidRPr="00592F28">
        <w:rPr>
          <w:rFonts w:ascii="Arial" w:hAnsi="Arial" w:cs="Arial"/>
        </w:rPr>
        <w:t>ИКАТОРА ЗА ПРАЋЕЊЕ СТАЊА ЖИВОТНЕ СРЕ</w:t>
      </w:r>
      <w:r w:rsidRPr="00592F28">
        <w:rPr>
          <w:rFonts w:ascii="Arial" w:hAnsi="Arial" w:cs="Arial"/>
          <w:lang w:val="sr-Cyrl-CS"/>
        </w:rPr>
        <w:t>Д</w:t>
      </w:r>
      <w:r w:rsidRPr="00592F28">
        <w:rPr>
          <w:rFonts w:ascii="Arial" w:hAnsi="Arial" w:cs="Arial"/>
        </w:rPr>
        <w:t>ИНЕ</w:t>
      </w:r>
      <w:bookmarkEnd w:id="113"/>
      <w:bookmarkEnd w:id="114"/>
    </w:p>
    <w:p w:rsidR="00700A2A" w:rsidRPr="00592F28" w:rsidRDefault="00700A2A" w:rsidP="00423AC4">
      <w:pPr>
        <w:ind w:right="-540" w:firstLine="0"/>
        <w:jc w:val="both"/>
        <w:rPr>
          <w:rFonts w:ascii="Arial" w:hAnsi="Arial" w:cs="Arial"/>
          <w:lang w:val="sr-Cyrl-CS"/>
        </w:rPr>
      </w:pPr>
    </w:p>
    <w:p w:rsidR="00CE6888" w:rsidRPr="00592F28" w:rsidRDefault="007B1FCE" w:rsidP="00423AC4">
      <w:pPr>
        <w:ind w:firstLine="0"/>
        <w:jc w:val="both"/>
        <w:rPr>
          <w:rFonts w:ascii="Arial" w:hAnsi="Arial" w:cs="Arial"/>
        </w:rPr>
      </w:pPr>
      <w:proofErr w:type="gramStart"/>
      <w:r w:rsidRPr="00592F28">
        <w:rPr>
          <w:rFonts w:ascii="Arial" w:hAnsi="Arial" w:cs="Arial"/>
        </w:rPr>
        <w:t xml:space="preserve">На локацији ТО </w:t>
      </w:r>
      <w:r w:rsidR="00830428" w:rsidRPr="00592F28">
        <w:rPr>
          <w:rFonts w:ascii="Arial" w:hAnsi="Arial" w:cs="Arial"/>
        </w:rPr>
        <w:t>"</w:t>
      </w:r>
      <w:r w:rsidR="00910734" w:rsidRPr="00592F28">
        <w:rPr>
          <w:rFonts w:ascii="Arial" w:hAnsi="Arial" w:cs="Arial"/>
        </w:rPr>
        <w:t>Баново брдо</w:t>
      </w:r>
      <w:r w:rsidR="00830428" w:rsidRPr="00592F28">
        <w:rPr>
          <w:rFonts w:ascii="Arial" w:hAnsi="Arial" w:cs="Arial"/>
        </w:rPr>
        <w:t>"</w:t>
      </w:r>
      <w:r w:rsidRPr="00592F28">
        <w:rPr>
          <w:rFonts w:ascii="Arial" w:hAnsi="Arial" w:cs="Arial"/>
        </w:rPr>
        <w:t xml:space="preserve"> спроводи се </w:t>
      </w:r>
      <w:r w:rsidR="00E63E25" w:rsidRPr="00592F28">
        <w:rPr>
          <w:rFonts w:ascii="Arial" w:hAnsi="Arial" w:cs="Arial"/>
        </w:rPr>
        <w:t xml:space="preserve">законски прописани </w:t>
      </w:r>
      <w:r w:rsidRPr="00592F28">
        <w:rPr>
          <w:rFonts w:ascii="Arial" w:hAnsi="Arial" w:cs="Arial"/>
        </w:rPr>
        <w:t xml:space="preserve">мониторинг у </w:t>
      </w:r>
      <w:r w:rsidR="00BB7A60" w:rsidRPr="00592F28">
        <w:rPr>
          <w:rFonts w:ascii="Arial" w:hAnsi="Arial" w:cs="Arial"/>
        </w:rPr>
        <w:t>погледу мерења загађења ваздуха</w:t>
      </w:r>
      <w:r w:rsidR="000D5A8A" w:rsidRPr="00592F28">
        <w:rPr>
          <w:rFonts w:ascii="Arial" w:hAnsi="Arial" w:cs="Arial"/>
        </w:rPr>
        <w:t>, нивоа буке</w:t>
      </w:r>
      <w:r w:rsidRPr="00592F28">
        <w:rPr>
          <w:rFonts w:ascii="Arial" w:hAnsi="Arial" w:cs="Arial"/>
        </w:rPr>
        <w:t xml:space="preserve"> </w:t>
      </w:r>
      <w:r w:rsidR="00BB7A60" w:rsidRPr="00592F28">
        <w:rPr>
          <w:rFonts w:ascii="Arial" w:hAnsi="Arial" w:cs="Arial"/>
        </w:rPr>
        <w:t>и отпадних вода</w:t>
      </w:r>
      <w:r w:rsidR="00E63E25" w:rsidRPr="00592F28">
        <w:rPr>
          <w:rFonts w:ascii="Arial" w:hAnsi="Arial" w:cs="Arial"/>
        </w:rPr>
        <w:t>.</w:t>
      </w:r>
      <w:proofErr w:type="gramEnd"/>
      <w:r w:rsidRPr="00592F28">
        <w:rPr>
          <w:rFonts w:ascii="Arial" w:hAnsi="Arial" w:cs="Arial"/>
        </w:rPr>
        <w:t xml:space="preserve"> </w:t>
      </w:r>
      <w:r w:rsidR="00CC2D35" w:rsidRPr="00592F28">
        <w:rPr>
          <w:rFonts w:ascii="Arial" w:hAnsi="Arial" w:cs="Arial"/>
          <w:lang w:val="sr-Cyrl-CS"/>
        </w:rPr>
        <w:t>Граничне вредности емисија из енергетских објеката треба да задовољавају норме одређене Правилником о граничним вредностима емисије, начину и роковима мерења и евидентирању података, у зависности од т</w:t>
      </w:r>
      <w:r w:rsidR="00830428" w:rsidRPr="00592F28">
        <w:rPr>
          <w:rFonts w:ascii="Arial" w:hAnsi="Arial" w:cs="Arial"/>
          <w:lang w:val="sr-Cyrl-CS"/>
        </w:rPr>
        <w:t>оплотне снаге ложишта, као и остале законске регулативе која се односи на све чиниоце животне средине.</w:t>
      </w:r>
    </w:p>
    <w:p w:rsidR="00105F23" w:rsidRPr="00592F28" w:rsidRDefault="00105F23" w:rsidP="00423AC4">
      <w:pPr>
        <w:ind w:firstLine="0"/>
        <w:jc w:val="both"/>
        <w:rPr>
          <w:rFonts w:ascii="Arial" w:hAnsi="Arial" w:cs="Arial"/>
          <w:lang w:val="sr-Cyrl-CS"/>
        </w:rPr>
      </w:pPr>
    </w:p>
    <w:p w:rsidR="00164AB8" w:rsidRPr="00592F28" w:rsidRDefault="007B1FCE" w:rsidP="006A602E">
      <w:pPr>
        <w:ind w:firstLine="0"/>
        <w:jc w:val="both"/>
        <w:rPr>
          <w:rFonts w:ascii="Arial" w:hAnsi="Arial" w:cs="Arial"/>
        </w:rPr>
      </w:pPr>
      <w:r w:rsidRPr="00592F28">
        <w:rPr>
          <w:rFonts w:ascii="Arial" w:hAnsi="Arial" w:cs="Arial"/>
        </w:rPr>
        <w:t xml:space="preserve"> </w:t>
      </w:r>
      <w:r w:rsidR="00164AB8" w:rsidRPr="00592F28">
        <w:rPr>
          <w:rFonts w:ascii="Arial" w:hAnsi="Arial" w:cs="Arial"/>
        </w:rPr>
        <w:t>Основни циљеви мониторинга могу се сагледати у следећем:</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праћење степена загађености животне средине кроз анализу концентрације полутаната у појединим елементима средине, у складу са нормираним вредностима и стандардима;</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идентификација извора загађења или ризика;</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lastRenderedPageBreak/>
        <w:t>предузимање превентивних мера у сегментима значајним за заштиту животне средине од загађивања;</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праћење трендова концентрација загађујућих материја;</w:t>
      </w:r>
    </w:p>
    <w:p w:rsidR="004726A1" w:rsidRPr="00592F28" w:rsidRDefault="004726A1" w:rsidP="00E86CDC">
      <w:pPr>
        <w:numPr>
          <w:ilvl w:val="0"/>
          <w:numId w:val="30"/>
        </w:numPr>
        <w:jc w:val="both"/>
        <w:rPr>
          <w:rFonts w:ascii="Arial" w:hAnsi="Arial" w:cs="Arial"/>
          <w:lang w:val="ru-RU"/>
        </w:rPr>
      </w:pPr>
      <w:r w:rsidRPr="00592F28">
        <w:rPr>
          <w:rFonts w:ascii="Arial" w:hAnsi="Arial" w:cs="Arial"/>
          <w:lang w:val="ru-RU"/>
        </w:rPr>
        <w:t>успостављање ефикасног система мониторинга земљишта</w:t>
      </w:r>
      <w:r w:rsidR="00E73CE2" w:rsidRPr="00592F28">
        <w:rPr>
          <w:rFonts w:ascii="Arial" w:hAnsi="Arial" w:cs="Arial"/>
          <w:lang w:val="ru-RU"/>
        </w:rPr>
        <w:t xml:space="preserve"> и </w:t>
      </w:r>
      <w:r w:rsidR="00B81BDC" w:rsidRPr="00592F28">
        <w:rPr>
          <w:rFonts w:ascii="Arial" w:hAnsi="Arial" w:cs="Arial"/>
          <w:lang w:val="ru-RU"/>
        </w:rPr>
        <w:t>нивоа буке</w:t>
      </w:r>
      <w:r w:rsidRPr="00592F28">
        <w:rPr>
          <w:rFonts w:ascii="Arial" w:hAnsi="Arial" w:cs="Arial"/>
          <w:lang w:val="ru-RU"/>
        </w:rPr>
        <w:t xml:space="preserve"> на предметној локацији;</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евалуација дуготрајних трендова;</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обезбеђивање података за доношење одлука о редукцији емисије и имисије;</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процена изложености популације;</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обавештавање јавности и</w:t>
      </w:r>
    </w:p>
    <w:p w:rsidR="00164AB8" w:rsidRPr="00592F28" w:rsidRDefault="00164AB8" w:rsidP="00E86CDC">
      <w:pPr>
        <w:numPr>
          <w:ilvl w:val="0"/>
          <w:numId w:val="30"/>
        </w:numPr>
        <w:jc w:val="both"/>
        <w:rPr>
          <w:rFonts w:ascii="Arial" w:hAnsi="Arial" w:cs="Arial"/>
          <w:lang w:val="ru-RU"/>
        </w:rPr>
      </w:pPr>
      <w:r w:rsidRPr="00592F28">
        <w:rPr>
          <w:rFonts w:ascii="Arial" w:hAnsi="Arial" w:cs="Arial"/>
          <w:lang w:val="ru-RU"/>
        </w:rPr>
        <w:t xml:space="preserve">сагледавање утицаја предузетих мера на степен загађености животне средине. </w:t>
      </w:r>
    </w:p>
    <w:p w:rsidR="006A602E" w:rsidRPr="00592F28" w:rsidRDefault="006A602E" w:rsidP="006A602E">
      <w:pPr>
        <w:jc w:val="both"/>
        <w:rPr>
          <w:rFonts w:ascii="Arial" w:hAnsi="Arial" w:cs="Arial"/>
          <w:lang w:val="ru-RU"/>
        </w:rPr>
      </w:pPr>
    </w:p>
    <w:p w:rsidR="006A602E" w:rsidRPr="00592F28" w:rsidRDefault="006A602E" w:rsidP="006A602E">
      <w:pPr>
        <w:ind w:firstLine="0"/>
        <w:jc w:val="both"/>
        <w:rPr>
          <w:rFonts w:ascii="Arial" w:hAnsi="Arial" w:cs="Arial"/>
          <w:lang w:val="ru-RU"/>
        </w:rPr>
      </w:pPr>
      <w:r w:rsidRPr="00592F28">
        <w:rPr>
          <w:rFonts w:ascii="Arial" w:hAnsi="Arial" w:cs="Arial"/>
          <w:lang w:val="ru-RU"/>
        </w:rPr>
        <w:t>У складу са н</w:t>
      </w:r>
      <w:r w:rsidR="00BB7A60" w:rsidRPr="00592F28">
        <w:rPr>
          <w:rFonts w:ascii="Arial" w:hAnsi="Arial" w:cs="Arial"/>
          <w:lang w:val="ru-RU"/>
        </w:rPr>
        <w:t>а</w:t>
      </w:r>
      <w:r w:rsidRPr="00592F28">
        <w:rPr>
          <w:rFonts w:ascii="Arial" w:hAnsi="Arial" w:cs="Arial"/>
          <w:lang w:val="ru-RU"/>
        </w:rPr>
        <w:t xml:space="preserve">веденим циљевима неопходно је стално спроводити законски прописани мониторинг на </w:t>
      </w:r>
      <w:r w:rsidR="00BB7A60" w:rsidRPr="00592F28">
        <w:rPr>
          <w:rFonts w:ascii="Arial" w:hAnsi="Arial" w:cs="Arial"/>
          <w:lang w:val="ru-RU"/>
        </w:rPr>
        <w:t>предметном комплексу</w:t>
      </w:r>
      <w:r w:rsidRPr="00592F28">
        <w:rPr>
          <w:rFonts w:ascii="Arial" w:hAnsi="Arial" w:cs="Arial"/>
          <w:lang w:val="ru-RU"/>
        </w:rPr>
        <w:t>, као и по потреби вршити његово допуњавање,</w:t>
      </w:r>
      <w:r w:rsidR="00830428" w:rsidRPr="00592F28">
        <w:rPr>
          <w:rFonts w:ascii="Arial" w:hAnsi="Arial" w:cs="Arial"/>
          <w:lang w:val="ru-RU"/>
        </w:rPr>
        <w:t xml:space="preserve"> </w:t>
      </w:r>
      <w:r w:rsidRPr="00592F28">
        <w:rPr>
          <w:rFonts w:ascii="Arial" w:hAnsi="Arial" w:cs="Arial"/>
          <w:lang w:val="ru-RU"/>
        </w:rPr>
        <w:t xml:space="preserve">проширивање, и преиспитивање обзиром да се на основу података мониторинга чиниоца животне средине добијају подаци о степену, врсти и начину загађења на предметној локацији. </w:t>
      </w:r>
    </w:p>
    <w:p w:rsidR="006A602E" w:rsidRPr="00592F28" w:rsidRDefault="006A602E" w:rsidP="006A602E">
      <w:pPr>
        <w:ind w:firstLine="0"/>
        <w:jc w:val="both"/>
        <w:rPr>
          <w:rFonts w:ascii="Arial" w:hAnsi="Arial" w:cs="Arial"/>
          <w:lang w:val="ru-RU"/>
        </w:rPr>
      </w:pPr>
    </w:p>
    <w:p w:rsidR="006A602E" w:rsidRPr="00592F28" w:rsidRDefault="006A602E" w:rsidP="006A602E">
      <w:pPr>
        <w:ind w:firstLine="0"/>
        <w:jc w:val="both"/>
        <w:rPr>
          <w:rFonts w:ascii="Arial" w:hAnsi="Arial" w:cs="Arial"/>
          <w:lang w:val="ru-RU"/>
        </w:rPr>
      </w:pPr>
      <w:r w:rsidRPr="00592F28">
        <w:rPr>
          <w:rFonts w:ascii="Arial" w:hAnsi="Arial" w:cs="Arial"/>
          <w:lang w:val="ru-RU"/>
        </w:rPr>
        <w:t xml:space="preserve">Мониторинг је један од кључних сегмената на локацији обзиром да се </w:t>
      </w:r>
      <w:r w:rsidR="00AF3B72" w:rsidRPr="00592F28">
        <w:rPr>
          <w:rFonts w:ascii="Arial" w:hAnsi="Arial" w:cs="Arial"/>
          <w:lang w:val="ru-RU"/>
        </w:rPr>
        <w:t xml:space="preserve">предметна локација </w:t>
      </w:r>
      <w:r w:rsidR="003645F6" w:rsidRPr="00592F28">
        <w:rPr>
          <w:rFonts w:ascii="Arial" w:hAnsi="Arial" w:cs="Arial"/>
          <w:lang w:val="ru-RU"/>
        </w:rPr>
        <w:t>налази у</w:t>
      </w:r>
      <w:r w:rsidRPr="00592F28">
        <w:rPr>
          <w:rFonts w:ascii="Arial" w:hAnsi="Arial" w:cs="Arial"/>
          <w:lang w:val="ru-RU"/>
        </w:rPr>
        <w:t xml:space="preserve"> </w:t>
      </w:r>
      <w:r w:rsidR="00BB7A60" w:rsidRPr="00592F28">
        <w:rPr>
          <w:rFonts w:ascii="Arial" w:hAnsi="Arial" w:cs="Arial"/>
          <w:lang w:val="ru-RU"/>
        </w:rPr>
        <w:t>близини стамбених објеката</w:t>
      </w:r>
      <w:r w:rsidRPr="00592F28">
        <w:rPr>
          <w:rFonts w:ascii="Arial" w:hAnsi="Arial" w:cs="Arial"/>
          <w:lang w:val="ru-RU"/>
        </w:rPr>
        <w:t xml:space="preserve">, јер он омогућује прикупљање података на основу којих се уколико је дошло до одређеног степена загађења неког од чиниоца животне средине </w:t>
      </w:r>
      <w:r w:rsidR="00830428" w:rsidRPr="00592F28">
        <w:rPr>
          <w:rFonts w:ascii="Arial" w:hAnsi="Arial" w:cs="Arial"/>
          <w:lang w:val="ru-RU"/>
        </w:rPr>
        <w:t>(</w:t>
      </w:r>
      <w:r w:rsidRPr="00592F28">
        <w:rPr>
          <w:rFonts w:ascii="Arial" w:hAnsi="Arial" w:cs="Arial"/>
          <w:lang w:val="ru-RU"/>
        </w:rPr>
        <w:t>ваздух, земљиште, воде...) може на одређени начин реаговати у смислу спровођења одговарајућих мера.</w:t>
      </w:r>
    </w:p>
    <w:p w:rsidR="00D856E0" w:rsidRPr="00592F28" w:rsidRDefault="00D856E0" w:rsidP="00423AC4">
      <w:pPr>
        <w:ind w:firstLine="0"/>
        <w:jc w:val="both"/>
        <w:rPr>
          <w:rFonts w:ascii="Arial" w:hAnsi="Arial" w:cs="Arial"/>
          <w:color w:val="FF0000"/>
          <w:lang w:val="sr-Cyrl-CS"/>
        </w:rPr>
      </w:pPr>
    </w:p>
    <w:p w:rsidR="007E1C03" w:rsidRPr="00592F28" w:rsidRDefault="007E1C03" w:rsidP="00423AC4">
      <w:pPr>
        <w:pStyle w:val="StyleHeading2LatinTahoma11ptItalicBoxSinglesolid"/>
        <w:rPr>
          <w:rFonts w:ascii="Arial" w:hAnsi="Arial" w:cs="Arial"/>
        </w:rPr>
      </w:pPr>
      <w:bookmarkStart w:id="115" w:name="_Toc182385275"/>
      <w:r w:rsidRPr="00592F28">
        <w:rPr>
          <w:rFonts w:ascii="Arial" w:hAnsi="Arial" w:cs="Arial"/>
        </w:rPr>
        <w:t>Ђ.2. ПРАВА И ОБАВЕЗЕ НА</w:t>
      </w:r>
      <w:r w:rsidRPr="00592F28">
        <w:rPr>
          <w:rFonts w:ascii="Arial" w:hAnsi="Arial" w:cs="Arial"/>
          <w:lang w:val="sr-Cyrl-CS"/>
        </w:rPr>
        <w:t>Д</w:t>
      </w:r>
      <w:r w:rsidRPr="00592F28">
        <w:rPr>
          <w:rFonts w:ascii="Arial" w:hAnsi="Arial" w:cs="Arial"/>
        </w:rPr>
        <w:t>ЛЕЖНИХ ОРГАНА</w:t>
      </w:r>
      <w:bookmarkEnd w:id="115"/>
    </w:p>
    <w:p w:rsidR="007E1C03" w:rsidRPr="00592F28" w:rsidRDefault="007E1C03" w:rsidP="00423AC4">
      <w:pPr>
        <w:ind w:firstLine="0"/>
        <w:jc w:val="both"/>
        <w:rPr>
          <w:rFonts w:ascii="Arial" w:hAnsi="Arial" w:cs="Arial"/>
          <w:lang w:val="ru-RU"/>
        </w:rPr>
      </w:pPr>
    </w:p>
    <w:p w:rsidR="007E1C03" w:rsidRPr="00592F28" w:rsidRDefault="007E1C03" w:rsidP="00423AC4">
      <w:pPr>
        <w:pStyle w:val="BodyText"/>
        <w:ind w:firstLine="0"/>
        <w:jc w:val="both"/>
        <w:rPr>
          <w:rFonts w:ascii="Arial" w:hAnsi="Arial" w:cs="Arial"/>
          <w:sz w:val="22"/>
          <w:lang w:val="sr-Cyrl-CS"/>
        </w:rPr>
      </w:pPr>
      <w:r w:rsidRPr="00592F28">
        <w:rPr>
          <w:rFonts w:ascii="Arial" w:hAnsi="Arial" w:cs="Arial"/>
          <w:sz w:val="22"/>
          <w:lang w:val="sr-Cyrl-CS"/>
        </w:rPr>
        <w:t xml:space="preserve">Права и обавезе републичких органа и органа локалне заједнице задужених за заштиту животне средине јасно су дефинисани у Закону о заштити животне средине (''Сл. </w:t>
      </w:r>
      <w:r w:rsidRPr="00592F28">
        <w:rPr>
          <w:rFonts w:ascii="Arial" w:hAnsi="Arial" w:cs="Arial"/>
          <w:sz w:val="22"/>
          <w:lang w:val="sr-Latn-CS"/>
        </w:rPr>
        <w:t>г</w:t>
      </w:r>
      <w:r w:rsidRPr="00592F28">
        <w:rPr>
          <w:rFonts w:ascii="Arial" w:hAnsi="Arial" w:cs="Arial"/>
          <w:sz w:val="22"/>
          <w:lang w:val="sr-Cyrl-CS"/>
        </w:rPr>
        <w:t>ласник РС''</w:t>
      </w:r>
      <w:r w:rsidRPr="00592F28">
        <w:rPr>
          <w:rFonts w:ascii="Arial" w:hAnsi="Arial" w:cs="Arial"/>
          <w:sz w:val="22"/>
          <w:lang w:val="sr-Latn-CS"/>
        </w:rPr>
        <w:t>,</w:t>
      </w:r>
      <w:r w:rsidRPr="00592F28">
        <w:rPr>
          <w:rFonts w:ascii="Arial" w:hAnsi="Arial" w:cs="Arial"/>
          <w:sz w:val="22"/>
          <w:lang w:val="sr-Cyrl-CS"/>
        </w:rPr>
        <w:t xml:space="preserve"> бр.135/04, 36/09</w:t>
      </w:r>
      <w:r w:rsidR="00F15EA7" w:rsidRPr="00592F28">
        <w:rPr>
          <w:rFonts w:ascii="Arial" w:hAnsi="Arial" w:cs="Arial"/>
          <w:sz w:val="22"/>
          <w:lang w:val="sr-Cyrl-CS"/>
        </w:rPr>
        <w:t>, 72/09, 43/11</w:t>
      </w:r>
      <w:r w:rsidRPr="00592F28">
        <w:rPr>
          <w:rFonts w:ascii="Arial" w:hAnsi="Arial" w:cs="Arial"/>
          <w:sz w:val="22"/>
          <w:lang w:val="sr-Cyrl-CS"/>
        </w:rPr>
        <w:t xml:space="preserve">), чланови 69-75 а део права и обавеза проистиче из међународних конвенција и уговора чији </w:t>
      </w:r>
      <w:r w:rsidR="00E6538E" w:rsidRPr="00592F28">
        <w:rPr>
          <w:rFonts w:ascii="Arial" w:hAnsi="Arial" w:cs="Arial"/>
          <w:sz w:val="22"/>
          <w:lang w:val="sr-Cyrl-CS"/>
        </w:rPr>
        <w:t>је потписник Република Србија.</w:t>
      </w:r>
    </w:p>
    <w:p w:rsidR="007E1C03" w:rsidRPr="00592F28" w:rsidRDefault="007E1C03" w:rsidP="00423AC4">
      <w:pPr>
        <w:pStyle w:val="BodyText"/>
        <w:ind w:firstLine="0"/>
        <w:jc w:val="both"/>
        <w:rPr>
          <w:rFonts w:ascii="Arial" w:hAnsi="Arial" w:cs="Arial"/>
          <w:sz w:val="22"/>
          <w:lang w:val="sr-Cyrl-CS"/>
        </w:rPr>
      </w:pPr>
    </w:p>
    <w:p w:rsidR="007E1C03" w:rsidRPr="00592F28" w:rsidRDefault="007E1C03" w:rsidP="00423AC4">
      <w:pPr>
        <w:pStyle w:val="BodyText"/>
        <w:ind w:firstLine="0"/>
        <w:jc w:val="both"/>
        <w:rPr>
          <w:rFonts w:ascii="Arial" w:hAnsi="Arial" w:cs="Arial"/>
          <w:sz w:val="22"/>
          <w:lang w:val="sr-Cyrl-CS"/>
        </w:rPr>
      </w:pPr>
      <w:r w:rsidRPr="00592F28">
        <w:rPr>
          <w:rFonts w:ascii="Arial" w:hAnsi="Arial" w:cs="Arial"/>
          <w:sz w:val="22"/>
          <w:lang w:val="sr-Cyrl-CS"/>
        </w:rPr>
        <w:t>Наведени Закони прописују, како обавезе оних који потенцијално могу угрозити животну средину, тако и обавезе установа које се баве контролом квалитета животне средине.</w:t>
      </w:r>
    </w:p>
    <w:p w:rsidR="007E1C03" w:rsidRPr="00592F28" w:rsidRDefault="007E1C03" w:rsidP="00423AC4">
      <w:pPr>
        <w:pStyle w:val="1tekst"/>
        <w:spacing w:before="0" w:beforeAutospacing="0" w:after="0" w:afterAutospacing="0"/>
        <w:ind w:firstLine="0"/>
        <w:rPr>
          <w:sz w:val="22"/>
          <w:szCs w:val="22"/>
          <w:lang w:val="sr-Cyrl-CS"/>
        </w:rPr>
      </w:pPr>
    </w:p>
    <w:p w:rsidR="007E1C03" w:rsidRPr="00592F28" w:rsidRDefault="007E1C03" w:rsidP="00C17A32">
      <w:pPr>
        <w:pStyle w:val="StyleHeading114pt"/>
        <w:rPr>
          <w:rFonts w:ascii="Arial" w:hAnsi="Arial" w:cs="Arial"/>
        </w:rPr>
      </w:pPr>
      <w:bookmarkStart w:id="116" w:name="_Toc182385276"/>
      <w:r w:rsidRPr="00592F28">
        <w:rPr>
          <w:rFonts w:ascii="Arial" w:hAnsi="Arial" w:cs="Arial"/>
        </w:rPr>
        <w:t>Е. ПРИКАЗ КОРИШЋЕНЕ МЕТОДОЛОГИЈЕ И ТЕШКОЋЕ У ИЗРАДИ СТРАТЕШКЕ ПРОЦЕНЕ</w:t>
      </w:r>
      <w:bookmarkEnd w:id="116"/>
    </w:p>
    <w:p w:rsidR="007E1C03" w:rsidRPr="00592F28" w:rsidRDefault="007E1C03" w:rsidP="00C207CE">
      <w:pPr>
        <w:pStyle w:val="StyleLatinTahomaJustified"/>
        <w:rPr>
          <w:rFonts w:ascii="Arial" w:hAnsi="Arial" w:cs="Arial"/>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Стратегија заштите животне средине дефинисана плановима вишега реда базира на опредељењу одрживог развоја града. Стратегија одрживог развоја, поред осталог, подразумева обезбеђење имплементације свих аспеката заштите животне средине у све сегменте процеса планирања као и спровођења планова. У том процесу полаз чини процењивање еколошких ефеката планских решења  како би се на време уочили могући негативни утицаји и предузеле мере за  спречавање и ублажавање утицаја, као и мере за унапређење квалитета животне средине.</w:t>
      </w:r>
    </w:p>
    <w:p w:rsidR="007E1C03" w:rsidRPr="00592F28" w:rsidRDefault="007E1C03" w:rsidP="00423AC4">
      <w:pPr>
        <w:jc w:val="both"/>
        <w:rPr>
          <w:rFonts w:ascii="Arial" w:hAnsi="Arial" w:cs="Arial"/>
          <w:lang w:val="sr-Latn-CS"/>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Стратешка процена утицаја у складу са Директивом ЕУ 2001/42/Е</w:t>
      </w:r>
      <w:r w:rsidRPr="00592F28">
        <w:rPr>
          <w:rFonts w:ascii="Arial" w:hAnsi="Arial" w:cs="Arial"/>
        </w:rPr>
        <w:t>С</w:t>
      </w:r>
      <w:r w:rsidR="00DC35C2" w:rsidRPr="00592F28">
        <w:rPr>
          <w:rFonts w:ascii="Arial" w:hAnsi="Arial" w:cs="Arial"/>
          <w:lang w:val="sr-Latn-CS"/>
        </w:rPr>
        <w:t>, као и домаћом регулативом пре</w:t>
      </w:r>
      <w:r w:rsidR="00DC35C2" w:rsidRPr="00592F28">
        <w:rPr>
          <w:rFonts w:ascii="Arial" w:hAnsi="Arial" w:cs="Arial"/>
          <w:lang w:val="sr-Cyrl-CS"/>
        </w:rPr>
        <w:t>т</w:t>
      </w:r>
      <w:r w:rsidRPr="00592F28">
        <w:rPr>
          <w:rFonts w:ascii="Arial" w:hAnsi="Arial" w:cs="Arial"/>
          <w:lang w:val="sr-Latn-CS"/>
        </w:rPr>
        <w:t xml:space="preserve">ставља процес којим се врши процена стратешких утицаја одређених планова и програма на животну средину са циљем да се интегрисањем </w:t>
      </w:r>
      <w:r w:rsidRPr="00592F28">
        <w:rPr>
          <w:rFonts w:ascii="Arial" w:hAnsi="Arial" w:cs="Arial"/>
          <w:lang w:val="sr-Latn-CS"/>
        </w:rPr>
        <w:lastRenderedPageBreak/>
        <w:t>основних начела заштите животне средине (начело одрживог развоја, интегрисаности, предострожности, хијерархије, координације и јавности) у поступак припреме израде и доношења плана обезбеди одрживи развој и заштита животне средине.</w:t>
      </w:r>
      <w:r w:rsidRPr="00592F28">
        <w:rPr>
          <w:rFonts w:ascii="Arial" w:hAnsi="Arial" w:cs="Arial"/>
        </w:rPr>
        <w:t xml:space="preserve"> </w:t>
      </w:r>
      <w:r w:rsidRPr="00592F28">
        <w:rPr>
          <w:rFonts w:ascii="Arial" w:hAnsi="Arial" w:cs="Arial"/>
          <w:lang w:val="sr-Latn-CS"/>
        </w:rPr>
        <w:t>Значај поступка стратешке процене је у томе што она:</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афирмише и снажи процес заштите животне средине током израде концепта и планова</w:t>
      </w:r>
      <w:r w:rsidR="00F15EA7" w:rsidRPr="00592F28">
        <w:rPr>
          <w:rFonts w:ascii="Arial" w:hAnsi="Arial"/>
          <w:lang w:val="sr-Cyrl-CS"/>
        </w:rPr>
        <w:t>;</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омогућава</w:t>
      </w:r>
      <w:r w:rsidR="00F15EA7" w:rsidRPr="00592F28">
        <w:rPr>
          <w:rFonts w:ascii="Arial" w:hAnsi="Arial"/>
          <w:lang w:val="sr-Cyrl-CS"/>
        </w:rPr>
        <w:t xml:space="preserve"> еколошки здрав и одржив развој;</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идентификује специфичне утиц</w:t>
      </w:r>
      <w:r w:rsidR="00F15EA7" w:rsidRPr="00592F28">
        <w:rPr>
          <w:rFonts w:ascii="Arial" w:hAnsi="Arial"/>
          <w:lang w:val="sr-Cyrl-CS"/>
        </w:rPr>
        <w:t>аје и лоцира кумулативне ефекте;</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смањује могућност да се направе</w:t>
      </w:r>
      <w:r w:rsidR="00F15EA7" w:rsidRPr="00592F28">
        <w:rPr>
          <w:rFonts w:ascii="Arial" w:hAnsi="Arial"/>
          <w:lang w:val="sr-Cyrl-CS"/>
        </w:rPr>
        <w:t xml:space="preserve"> озбиљне грешке; и</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помаже у доношењу одлука заснованих на информацијама и процени могућих значајних утицаја у фази када су могућа алтернативна решења и нема ограничења која се јављају у фази процене утицаја већ дефинисаних намена или пројеката.</w:t>
      </w:r>
    </w:p>
    <w:p w:rsidR="007E1C03" w:rsidRPr="00592F28" w:rsidRDefault="007E1C03" w:rsidP="00423AC4">
      <w:pPr>
        <w:jc w:val="both"/>
        <w:rPr>
          <w:rFonts w:ascii="Arial" w:hAnsi="Arial" w:cs="Arial"/>
          <w:lang w:val="sr-Latn-CS"/>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Као резултат спров</w:t>
      </w:r>
      <w:r w:rsidR="00F47F5E" w:rsidRPr="00592F28">
        <w:rPr>
          <w:rFonts w:ascii="Arial" w:hAnsi="Arial" w:cs="Arial"/>
          <w:lang w:val="sr-Cyrl-CS"/>
        </w:rPr>
        <w:t>о</w:t>
      </w:r>
      <w:r w:rsidRPr="00592F28">
        <w:rPr>
          <w:rFonts w:ascii="Arial" w:hAnsi="Arial" w:cs="Arial"/>
          <w:lang w:val="sr-Latn-CS"/>
        </w:rPr>
        <w:t xml:space="preserve">ђења поступка стратешке процене, израђује се Извештај о стратешкој процени утицаја као завршни документ којим се описују, вреднују и процењују могући значајни утицаји на животну средину до којих може доћи имплементацијом плана и програма и одређују </w:t>
      </w:r>
      <w:r w:rsidR="00F47F5E" w:rsidRPr="00592F28">
        <w:rPr>
          <w:rFonts w:ascii="Arial" w:hAnsi="Arial" w:cs="Arial"/>
          <w:lang w:val="sr-Latn-CS"/>
        </w:rPr>
        <w:t>мере за смањење негативних</w:t>
      </w:r>
      <w:r w:rsidR="00F47F5E" w:rsidRPr="00592F28">
        <w:rPr>
          <w:rFonts w:ascii="Arial" w:hAnsi="Arial" w:cs="Arial"/>
          <w:lang w:val="sr-Cyrl-CS"/>
        </w:rPr>
        <w:t xml:space="preserve"> </w:t>
      </w:r>
      <w:r w:rsidRPr="00592F28">
        <w:rPr>
          <w:rFonts w:ascii="Arial" w:hAnsi="Arial" w:cs="Arial"/>
          <w:lang w:val="sr-Latn-CS"/>
        </w:rPr>
        <w:t xml:space="preserve">утицаја на животну средину. </w:t>
      </w:r>
    </w:p>
    <w:p w:rsidR="007E1C03" w:rsidRPr="00592F28" w:rsidRDefault="007E1C03" w:rsidP="00423AC4">
      <w:pPr>
        <w:jc w:val="both"/>
        <w:rPr>
          <w:rFonts w:ascii="Arial" w:hAnsi="Arial" w:cs="Arial"/>
          <w:lang w:val="ru-RU"/>
        </w:rPr>
      </w:pPr>
    </w:p>
    <w:p w:rsidR="007E1C03" w:rsidRPr="00592F28" w:rsidRDefault="007E1C03" w:rsidP="00423AC4">
      <w:pPr>
        <w:ind w:firstLine="0"/>
        <w:jc w:val="both"/>
        <w:rPr>
          <w:rFonts w:ascii="Arial" w:hAnsi="Arial" w:cs="Arial"/>
          <w:lang w:val="ru-RU"/>
        </w:rPr>
      </w:pPr>
      <w:r w:rsidRPr="00592F28">
        <w:rPr>
          <w:rFonts w:ascii="Arial" w:hAnsi="Arial" w:cs="Arial"/>
          <w:lang w:val="ru-RU"/>
        </w:rPr>
        <w:t>Садржај Извештаја о стратешкој процени утицаја на животну средину, а донекле и основни методолошки приступ дефинисани су Законом о стратешкој процени утицаја на животну средину и Законом о заштити животне средине. Специфичност конкретног плана, ниво плана, као и карактеристике постојећег стања животне средине на планском подручју, условили су да садржај Извештаја о стратешкој процени утицаја у одређеној мери буде модификован и прилагођен основним карактеристикама плана.</w:t>
      </w:r>
    </w:p>
    <w:p w:rsidR="007E1C03" w:rsidRPr="00592F28" w:rsidRDefault="007E1C03" w:rsidP="00423AC4">
      <w:pPr>
        <w:jc w:val="both"/>
        <w:rPr>
          <w:rFonts w:ascii="Arial" w:hAnsi="Arial" w:cs="Arial"/>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У складу са чл. 12. Закона о стратешкој процени утицаја, Извештај о стратешкој процени обавезно садржи:</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п</w:t>
      </w:r>
      <w:r w:rsidR="00465178" w:rsidRPr="00592F28">
        <w:rPr>
          <w:rFonts w:ascii="Arial" w:hAnsi="Arial"/>
          <w:lang w:val="sr-Cyrl-CS"/>
        </w:rPr>
        <w:t>олазне основе стратешке процене;</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опште и посебне циљеве стратешке процене и избор индикатор</w:t>
      </w:r>
      <w:r w:rsidR="00465178" w:rsidRPr="00592F28">
        <w:rPr>
          <w:rFonts w:ascii="Arial" w:hAnsi="Arial"/>
          <w:lang w:val="sr-Cyrl-CS"/>
        </w:rPr>
        <w:t>а;</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процену могућих утицаја са описом мера предвиђених за смањење негати</w:t>
      </w:r>
      <w:r w:rsidR="00465178" w:rsidRPr="00592F28">
        <w:rPr>
          <w:rFonts w:ascii="Arial" w:hAnsi="Arial"/>
          <w:lang w:val="sr-Cyrl-CS"/>
        </w:rPr>
        <w:t>вних утицаја на животну средину;</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смернице за израду стратешких процена утицаја на нижим хијерархијским нивоима, и про</w:t>
      </w:r>
      <w:r w:rsidR="00465178" w:rsidRPr="00592F28">
        <w:rPr>
          <w:rFonts w:ascii="Arial" w:hAnsi="Arial"/>
          <w:lang w:val="sr-Cyrl-CS"/>
        </w:rPr>
        <w:t>цене утицаја на животну средину;</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 xml:space="preserve">програм праћења стања животне средине током спровођења </w:t>
      </w:r>
      <w:r w:rsidR="00465178" w:rsidRPr="00592F28">
        <w:rPr>
          <w:rFonts w:ascii="Arial" w:hAnsi="Arial"/>
          <w:lang w:val="sr-Cyrl-CS"/>
        </w:rPr>
        <w:t>плана или програма (мониторинг);</w:t>
      </w:r>
    </w:p>
    <w:p w:rsidR="007E1C03" w:rsidRPr="00592F28" w:rsidRDefault="00465178" w:rsidP="00096027">
      <w:pPr>
        <w:pStyle w:val="ListParagraph"/>
        <w:numPr>
          <w:ilvl w:val="0"/>
          <w:numId w:val="29"/>
        </w:numPr>
        <w:jc w:val="both"/>
        <w:rPr>
          <w:rFonts w:ascii="Arial" w:hAnsi="Arial"/>
          <w:lang w:val="sr-Cyrl-CS"/>
        </w:rPr>
      </w:pPr>
      <w:r w:rsidRPr="00592F28">
        <w:rPr>
          <w:rFonts w:ascii="Arial" w:hAnsi="Arial"/>
          <w:lang w:val="sr-Cyrl-CS"/>
        </w:rPr>
        <w:t xml:space="preserve">приказ коришћене методологије </w:t>
      </w:r>
      <w:r w:rsidR="007E1C03" w:rsidRPr="00592F28">
        <w:rPr>
          <w:rFonts w:ascii="Arial" w:hAnsi="Arial"/>
          <w:lang w:val="sr-Cyrl-CS"/>
        </w:rPr>
        <w:t>и тешкоће у и</w:t>
      </w:r>
      <w:r w:rsidRPr="00592F28">
        <w:rPr>
          <w:rFonts w:ascii="Arial" w:hAnsi="Arial"/>
          <w:lang w:val="sr-Cyrl-CS"/>
        </w:rPr>
        <w:t>зради стратешке процене утицаја;</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приказ начина одлучивања, са аспекта разматраних варијантних решења и приказ начина на који су питања животне средине укључена</w:t>
      </w:r>
      <w:r w:rsidR="00465178" w:rsidRPr="00592F28">
        <w:rPr>
          <w:rFonts w:ascii="Arial" w:hAnsi="Arial"/>
          <w:lang w:val="sr-Cyrl-CS"/>
        </w:rPr>
        <w:t xml:space="preserve"> у план или програм;</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закључке до којих се дошло током израде извештаја о стратешкој процени представ</w:t>
      </w:r>
      <w:r w:rsidR="00465178" w:rsidRPr="00592F28">
        <w:rPr>
          <w:rFonts w:ascii="Arial" w:hAnsi="Arial"/>
          <w:lang w:val="sr-Cyrl-CS"/>
        </w:rPr>
        <w:t>љене на начин разумљив јавности; и</w:t>
      </w:r>
    </w:p>
    <w:p w:rsidR="007E1C03" w:rsidRPr="00592F28" w:rsidRDefault="007E1C03" w:rsidP="00096027">
      <w:pPr>
        <w:pStyle w:val="ListParagraph"/>
        <w:numPr>
          <w:ilvl w:val="0"/>
          <w:numId w:val="29"/>
        </w:numPr>
        <w:jc w:val="both"/>
        <w:rPr>
          <w:rFonts w:ascii="Arial" w:hAnsi="Arial"/>
          <w:lang w:val="sr-Cyrl-CS"/>
        </w:rPr>
      </w:pPr>
      <w:r w:rsidRPr="00592F28">
        <w:rPr>
          <w:rFonts w:ascii="Arial" w:hAnsi="Arial"/>
          <w:lang w:val="sr-Cyrl-CS"/>
        </w:rPr>
        <w:t xml:space="preserve">друге податке од значаја за стратешку процену утицаја. </w:t>
      </w:r>
    </w:p>
    <w:p w:rsidR="007E1C03" w:rsidRPr="00592F28" w:rsidRDefault="007E1C03" w:rsidP="00423AC4">
      <w:pPr>
        <w:jc w:val="both"/>
        <w:rPr>
          <w:rFonts w:ascii="Arial" w:hAnsi="Arial" w:cs="Arial"/>
        </w:rPr>
      </w:pPr>
    </w:p>
    <w:p w:rsidR="007E1C03" w:rsidRPr="00592F28" w:rsidRDefault="007E1C03" w:rsidP="00423AC4">
      <w:pPr>
        <w:ind w:firstLine="0"/>
        <w:jc w:val="both"/>
        <w:rPr>
          <w:rFonts w:ascii="Arial" w:hAnsi="Arial" w:cs="Arial"/>
          <w:lang w:val="sr-Latn-CS"/>
        </w:rPr>
      </w:pPr>
      <w:r w:rsidRPr="00592F28">
        <w:rPr>
          <w:rFonts w:ascii="Arial" w:hAnsi="Arial" w:cs="Arial"/>
          <w:b/>
          <w:lang w:val="sr-Latn-CS"/>
        </w:rPr>
        <w:t>Општи методолошки принцип,</w:t>
      </w:r>
      <w:r w:rsidRPr="00592F28">
        <w:rPr>
          <w:rFonts w:ascii="Arial" w:hAnsi="Arial" w:cs="Arial"/>
          <w:lang w:val="sr-Latn-CS"/>
        </w:rPr>
        <w:t xml:space="preserve"> базиран на примени наведених закона, подразумева континуирани поступак усаглашавања процеса израде планског документа са процесом поступка стартешке процене кроз унапред утврђени редослед фаза или корака а који се односе на: анализу стања свих релевантних </w:t>
      </w:r>
      <w:r w:rsidRPr="00592F28">
        <w:rPr>
          <w:rFonts w:ascii="Arial" w:hAnsi="Arial" w:cs="Arial"/>
          <w:lang w:val="sr-Latn-CS"/>
        </w:rPr>
        <w:lastRenderedPageBreak/>
        <w:t xml:space="preserve">фактора-чиниоца животне средине, идентификацију постојећих извора загађења као и процену потенцијално могућих негативних утицаја, предлога најповољнијег решења са аспекта заштите животне средине, предлога мера за спречавање и ублажавање током свих фаза израде планског документа као и предлог мониторинга током спровођења планског документа и експлоатације објеката. </w:t>
      </w:r>
    </w:p>
    <w:p w:rsidR="007E1C03" w:rsidRPr="00592F28" w:rsidRDefault="007E1C03" w:rsidP="00423AC4">
      <w:pPr>
        <w:jc w:val="both"/>
        <w:rPr>
          <w:rFonts w:ascii="Arial" w:hAnsi="Arial" w:cs="Arial"/>
          <w:lang w:val="sr-Latn-CS"/>
        </w:rPr>
      </w:pPr>
    </w:p>
    <w:p w:rsidR="007E1C03" w:rsidRPr="00592F28" w:rsidRDefault="00465178" w:rsidP="00423AC4">
      <w:pPr>
        <w:ind w:firstLine="0"/>
        <w:jc w:val="both"/>
        <w:rPr>
          <w:rFonts w:ascii="Arial" w:hAnsi="Arial" w:cs="Arial"/>
          <w:lang w:val="sr-Latn-CS"/>
        </w:rPr>
      </w:pPr>
      <w:r w:rsidRPr="00592F28">
        <w:rPr>
          <w:rFonts w:ascii="Arial" w:hAnsi="Arial" w:cs="Arial"/>
          <w:lang w:val="sr-Latn-CS"/>
        </w:rPr>
        <w:t xml:space="preserve">На самом полазу утврђују се </w:t>
      </w:r>
      <w:r w:rsidR="007E1C03" w:rsidRPr="00592F28">
        <w:rPr>
          <w:rFonts w:ascii="Arial" w:hAnsi="Arial" w:cs="Arial"/>
          <w:lang w:val="sr-Latn-CS"/>
        </w:rPr>
        <w:t xml:space="preserve">општи циљеви стратешке процене који се дефинишу у складу са одредбама стратешких развојних докумената, а посебни циљеви стратешке процене се дефинишу на основу идентификованих проблема и могућности превазилажења у оквиру стратешке процене односно конкретног планског документа. </w:t>
      </w:r>
    </w:p>
    <w:p w:rsidR="007E1C03" w:rsidRPr="00592F28" w:rsidRDefault="007E1C03" w:rsidP="00423AC4">
      <w:pPr>
        <w:jc w:val="both"/>
        <w:rPr>
          <w:rFonts w:ascii="Arial" w:hAnsi="Arial" w:cs="Arial"/>
          <w:lang w:val="sr-Latn-CS"/>
        </w:rPr>
      </w:pPr>
    </w:p>
    <w:p w:rsidR="007E1C03" w:rsidRPr="00592F28" w:rsidRDefault="007E1C03" w:rsidP="00423AC4">
      <w:pPr>
        <w:ind w:firstLine="0"/>
        <w:jc w:val="both"/>
        <w:rPr>
          <w:rFonts w:ascii="Arial" w:hAnsi="Arial" w:cs="Arial"/>
          <w:lang w:val="sr-Latn-CS"/>
        </w:rPr>
      </w:pPr>
      <w:r w:rsidRPr="00592F28">
        <w:rPr>
          <w:rFonts w:ascii="Arial" w:hAnsi="Arial" w:cs="Arial"/>
          <w:lang w:val="sr-Latn-CS"/>
        </w:rPr>
        <w:t>На основу дефинисаних посебних циљева стратешке процене, а као резултат уважавања и прилагођ</w:t>
      </w:r>
      <w:r w:rsidRPr="00592F28">
        <w:rPr>
          <w:rFonts w:ascii="Arial" w:hAnsi="Arial" w:cs="Arial"/>
        </w:rPr>
        <w:t>а</w:t>
      </w:r>
      <w:r w:rsidRPr="00592F28">
        <w:rPr>
          <w:rFonts w:ascii="Arial" w:hAnsi="Arial" w:cs="Arial"/>
          <w:lang w:val="sr-Latn-CS"/>
        </w:rPr>
        <w:t>вања специфичним карактеристикама датог п</w:t>
      </w:r>
      <w:r w:rsidR="00465178" w:rsidRPr="00592F28">
        <w:rPr>
          <w:rFonts w:ascii="Arial" w:hAnsi="Arial" w:cs="Arial"/>
          <w:lang w:val="sr-Latn-CS"/>
        </w:rPr>
        <w:t xml:space="preserve">ланског документа, утврђена је </w:t>
      </w:r>
      <w:r w:rsidRPr="00592F28">
        <w:rPr>
          <w:rFonts w:ascii="Arial" w:hAnsi="Arial" w:cs="Arial"/>
          <w:lang w:val="sr-Latn-CS"/>
        </w:rPr>
        <w:t>методологија ра</w:t>
      </w:r>
      <w:r w:rsidR="00465178" w:rsidRPr="00592F28">
        <w:rPr>
          <w:rFonts w:ascii="Arial" w:hAnsi="Arial" w:cs="Arial"/>
          <w:lang w:val="sr-Latn-CS"/>
        </w:rPr>
        <w:t xml:space="preserve">да која је примењена у изради </w:t>
      </w:r>
      <w:r w:rsidRPr="00592F28">
        <w:rPr>
          <w:rFonts w:ascii="Arial" w:hAnsi="Arial" w:cs="Arial"/>
          <w:lang w:val="sr-Latn-CS"/>
        </w:rPr>
        <w:t>и ове стратешке процене</w:t>
      </w:r>
      <w:r w:rsidRPr="00592F28">
        <w:rPr>
          <w:rFonts w:ascii="Arial" w:hAnsi="Arial" w:cs="Arial"/>
        </w:rPr>
        <w:t xml:space="preserve"> и </w:t>
      </w:r>
      <w:r w:rsidRPr="00592F28">
        <w:rPr>
          <w:rFonts w:ascii="Arial" w:hAnsi="Arial" w:cs="Arial"/>
          <w:lang w:val="ru-RU"/>
        </w:rPr>
        <w:t xml:space="preserve">спроведна је у неколико </w:t>
      </w:r>
      <w:r w:rsidRPr="00592F28">
        <w:rPr>
          <w:rFonts w:ascii="Arial" w:hAnsi="Arial" w:cs="Arial"/>
        </w:rPr>
        <w:t>оперативних фаза</w:t>
      </w:r>
      <w:r w:rsidRPr="00592F28">
        <w:rPr>
          <w:rFonts w:ascii="Arial" w:hAnsi="Arial" w:cs="Arial"/>
          <w:lang w:val="ru-RU"/>
        </w:rPr>
        <w:t xml:space="preserve">: </w:t>
      </w:r>
    </w:p>
    <w:p w:rsidR="007E1C03" w:rsidRPr="00592F28" w:rsidRDefault="007E1C03" w:rsidP="00C40C35">
      <w:pPr>
        <w:numPr>
          <w:ilvl w:val="0"/>
          <w:numId w:val="24"/>
        </w:numPr>
        <w:jc w:val="both"/>
        <w:rPr>
          <w:rFonts w:ascii="Arial" w:hAnsi="Arial" w:cs="Arial"/>
          <w:lang w:val="ru-RU"/>
        </w:rPr>
      </w:pPr>
      <w:r w:rsidRPr="00592F28">
        <w:rPr>
          <w:rFonts w:ascii="Arial" w:hAnsi="Arial" w:cs="Arial"/>
          <w:lang w:val="ru-RU"/>
        </w:rPr>
        <w:t>прво</w:t>
      </w:r>
      <w:r w:rsidRPr="00592F28">
        <w:rPr>
          <w:rFonts w:ascii="Arial" w:hAnsi="Arial" w:cs="Arial"/>
          <w:b/>
          <w:lang w:val="ru-RU"/>
        </w:rPr>
        <w:t xml:space="preserve"> </w:t>
      </w:r>
      <w:r w:rsidRPr="00592F28">
        <w:rPr>
          <w:rFonts w:ascii="Arial" w:hAnsi="Arial" w:cs="Arial"/>
          <w:lang w:val="ru-RU"/>
        </w:rPr>
        <w:t>су утврђене</w:t>
      </w:r>
      <w:r w:rsidRPr="00592F28">
        <w:rPr>
          <w:rFonts w:ascii="Arial" w:hAnsi="Arial" w:cs="Arial"/>
          <w:b/>
          <w:lang w:val="ru-RU"/>
        </w:rPr>
        <w:t xml:space="preserve"> полазне основе</w:t>
      </w:r>
      <w:r w:rsidRPr="00592F28">
        <w:rPr>
          <w:rFonts w:ascii="Arial" w:hAnsi="Arial" w:cs="Arial"/>
          <w:lang w:val="ru-RU"/>
        </w:rPr>
        <w:t xml:space="preserve"> стратешке процене које обухватају: дефиниса</w:t>
      </w:r>
      <w:r w:rsidRPr="00592F28">
        <w:rPr>
          <w:rFonts w:ascii="Arial" w:hAnsi="Arial" w:cs="Arial"/>
        </w:rPr>
        <w:t>њ</w:t>
      </w:r>
      <w:r w:rsidRPr="00592F28">
        <w:rPr>
          <w:rFonts w:ascii="Arial" w:hAnsi="Arial" w:cs="Arial"/>
          <w:lang w:val="ru-RU"/>
        </w:rPr>
        <w:t>е предмета као и просторног обухвата студије, ци</w:t>
      </w:r>
      <w:r w:rsidRPr="00592F28">
        <w:rPr>
          <w:rFonts w:ascii="Arial" w:hAnsi="Arial" w:cs="Arial"/>
        </w:rPr>
        <w:t>љ</w:t>
      </w:r>
      <w:r w:rsidRPr="00592F28">
        <w:rPr>
          <w:rFonts w:ascii="Arial" w:hAnsi="Arial" w:cs="Arial"/>
          <w:lang w:val="ru-RU"/>
        </w:rPr>
        <w:t>ева и метода рада, правног, планског и документационог основа</w:t>
      </w:r>
      <w:r w:rsidR="00465178" w:rsidRPr="00592F28">
        <w:rPr>
          <w:rFonts w:ascii="Arial" w:hAnsi="Arial" w:cs="Arial"/>
          <w:lang w:val="ru-RU"/>
        </w:rPr>
        <w:t>;</w:t>
      </w:r>
      <w:r w:rsidRPr="00592F28">
        <w:rPr>
          <w:rFonts w:ascii="Arial" w:hAnsi="Arial" w:cs="Arial"/>
          <w:lang w:val="ru-RU"/>
        </w:rPr>
        <w:t xml:space="preserve"> </w:t>
      </w:r>
    </w:p>
    <w:p w:rsidR="007E1C03" w:rsidRPr="00592F28" w:rsidRDefault="007E1C03" w:rsidP="00C40C35">
      <w:pPr>
        <w:numPr>
          <w:ilvl w:val="0"/>
          <w:numId w:val="24"/>
        </w:numPr>
        <w:jc w:val="both"/>
        <w:rPr>
          <w:rFonts w:ascii="Arial" w:hAnsi="Arial" w:cs="Arial"/>
          <w:lang w:val="ru-RU"/>
        </w:rPr>
      </w:pPr>
      <w:r w:rsidRPr="00592F28">
        <w:rPr>
          <w:rFonts w:ascii="Arial" w:hAnsi="Arial" w:cs="Arial"/>
          <w:lang w:val="ru-RU"/>
        </w:rPr>
        <w:t xml:space="preserve">затим </w:t>
      </w:r>
      <w:r w:rsidR="00465178" w:rsidRPr="00592F28">
        <w:rPr>
          <w:rFonts w:ascii="Arial" w:hAnsi="Arial" w:cs="Arial"/>
          <w:lang w:val="ru-RU"/>
        </w:rPr>
        <w:t>је</w:t>
      </w:r>
      <w:r w:rsidRPr="00592F28">
        <w:rPr>
          <w:rFonts w:ascii="Arial" w:hAnsi="Arial" w:cs="Arial"/>
          <w:lang w:val="ru-RU"/>
        </w:rPr>
        <w:t xml:space="preserve"> анализиран</w:t>
      </w:r>
      <w:r w:rsidR="00465178" w:rsidRPr="00592F28">
        <w:rPr>
          <w:rFonts w:ascii="Arial" w:hAnsi="Arial" w:cs="Arial"/>
          <w:lang w:val="ru-RU"/>
        </w:rPr>
        <w:t>о</w:t>
      </w:r>
      <w:r w:rsidRPr="00592F28">
        <w:rPr>
          <w:rFonts w:ascii="Arial" w:hAnsi="Arial" w:cs="Arial"/>
          <w:lang w:val="ru-RU"/>
        </w:rPr>
        <w:t xml:space="preserve"> </w:t>
      </w:r>
      <w:r w:rsidRPr="00592F28">
        <w:rPr>
          <w:rFonts w:ascii="Arial" w:hAnsi="Arial" w:cs="Arial"/>
          <w:b/>
          <w:lang w:val="ru-RU"/>
        </w:rPr>
        <w:t>постојеће ста</w:t>
      </w:r>
      <w:r w:rsidRPr="00592F28">
        <w:rPr>
          <w:rFonts w:ascii="Arial" w:hAnsi="Arial" w:cs="Arial"/>
          <w:b/>
        </w:rPr>
        <w:t>њ</w:t>
      </w:r>
      <w:r w:rsidRPr="00592F28">
        <w:rPr>
          <w:rFonts w:ascii="Arial" w:hAnsi="Arial" w:cs="Arial"/>
          <w:b/>
          <w:lang w:val="ru-RU"/>
        </w:rPr>
        <w:t>е</w:t>
      </w:r>
      <w:r w:rsidRPr="00592F28">
        <w:rPr>
          <w:rFonts w:ascii="Arial" w:hAnsi="Arial" w:cs="Arial"/>
          <w:lang w:val="ru-RU"/>
        </w:rPr>
        <w:t xml:space="preserve"> и стање квалитета чиниоца животне средине анализираних кроз природне услове, вреднова</w:t>
      </w:r>
      <w:r w:rsidRPr="00592F28">
        <w:rPr>
          <w:rFonts w:ascii="Arial" w:hAnsi="Arial" w:cs="Arial"/>
        </w:rPr>
        <w:t>њ</w:t>
      </w:r>
      <w:r w:rsidRPr="00592F28">
        <w:rPr>
          <w:rFonts w:ascii="Arial" w:hAnsi="Arial" w:cs="Arial"/>
          <w:lang w:val="ru-RU"/>
        </w:rPr>
        <w:t>е квалитета ваздуха, зем</w:t>
      </w:r>
      <w:r w:rsidRPr="00592F28">
        <w:rPr>
          <w:rFonts w:ascii="Arial" w:hAnsi="Arial" w:cs="Arial"/>
        </w:rPr>
        <w:t>љ</w:t>
      </w:r>
      <w:r w:rsidRPr="00592F28">
        <w:rPr>
          <w:rFonts w:ascii="Arial" w:hAnsi="Arial" w:cs="Arial"/>
          <w:lang w:val="ru-RU"/>
        </w:rPr>
        <w:t>ишта и угрожености буком на основу расположивих података добијених од релевантних институција, расположивих анализа и студија као и на основу података добијених ци</w:t>
      </w:r>
      <w:r w:rsidRPr="00592F28">
        <w:rPr>
          <w:rFonts w:ascii="Arial" w:hAnsi="Arial" w:cs="Arial"/>
        </w:rPr>
        <w:t>љ</w:t>
      </w:r>
      <w:r w:rsidRPr="00592F28">
        <w:rPr>
          <w:rFonts w:ascii="Arial" w:hAnsi="Arial" w:cs="Arial"/>
          <w:lang w:val="ru-RU"/>
        </w:rPr>
        <w:t>аним мере</w:t>
      </w:r>
      <w:r w:rsidRPr="00592F28">
        <w:rPr>
          <w:rFonts w:ascii="Arial" w:hAnsi="Arial" w:cs="Arial"/>
        </w:rPr>
        <w:t>њ</w:t>
      </w:r>
      <w:r w:rsidR="00465178" w:rsidRPr="00592F28">
        <w:rPr>
          <w:rFonts w:ascii="Arial" w:hAnsi="Arial" w:cs="Arial"/>
          <w:lang w:val="ru-RU"/>
        </w:rPr>
        <w:t>има;</w:t>
      </w:r>
      <w:r w:rsidRPr="00592F28">
        <w:rPr>
          <w:rFonts w:ascii="Arial" w:hAnsi="Arial" w:cs="Arial"/>
          <w:lang w:val="ru-RU"/>
        </w:rPr>
        <w:t xml:space="preserve"> </w:t>
      </w:r>
    </w:p>
    <w:p w:rsidR="007E1C03" w:rsidRPr="00592F28" w:rsidRDefault="007E1C03" w:rsidP="00C40C35">
      <w:pPr>
        <w:numPr>
          <w:ilvl w:val="0"/>
          <w:numId w:val="24"/>
        </w:numPr>
        <w:jc w:val="both"/>
        <w:rPr>
          <w:rFonts w:ascii="Arial" w:hAnsi="Arial" w:cs="Arial"/>
          <w:lang w:val="ru-RU"/>
        </w:rPr>
      </w:pPr>
      <w:r w:rsidRPr="00592F28">
        <w:rPr>
          <w:rFonts w:ascii="Arial" w:hAnsi="Arial" w:cs="Arial"/>
          <w:lang w:val="ru-RU"/>
        </w:rPr>
        <w:t xml:space="preserve">потом је </w:t>
      </w:r>
      <w:r w:rsidR="00465178" w:rsidRPr="00592F28">
        <w:rPr>
          <w:rFonts w:ascii="Arial" w:hAnsi="Arial" w:cs="Arial"/>
          <w:lang w:val="ru-RU"/>
        </w:rPr>
        <w:t>из</w:t>
      </w:r>
      <w:r w:rsidRPr="00592F28">
        <w:rPr>
          <w:rFonts w:ascii="Arial" w:hAnsi="Arial" w:cs="Arial"/>
          <w:lang w:val="ru-RU"/>
        </w:rPr>
        <w:t>вршена</w:t>
      </w:r>
      <w:r w:rsidRPr="00592F28">
        <w:rPr>
          <w:rFonts w:ascii="Arial" w:hAnsi="Arial" w:cs="Arial"/>
          <w:b/>
          <w:lang w:val="ru-RU"/>
        </w:rPr>
        <w:t xml:space="preserve"> процена могућег утицаја</w:t>
      </w:r>
      <w:r w:rsidRPr="00592F28">
        <w:rPr>
          <w:rFonts w:ascii="Arial" w:hAnsi="Arial" w:cs="Arial"/>
          <w:lang w:val="ru-RU"/>
        </w:rPr>
        <w:t xml:space="preserve"> на животну средину на основу квантификације појединих елемената животне средине, научних сазна</w:t>
      </w:r>
      <w:r w:rsidRPr="00592F28">
        <w:rPr>
          <w:rFonts w:ascii="Arial" w:hAnsi="Arial" w:cs="Arial"/>
        </w:rPr>
        <w:t>њ</w:t>
      </w:r>
      <w:r w:rsidRPr="00592F28">
        <w:rPr>
          <w:rFonts w:ascii="Arial" w:hAnsi="Arial" w:cs="Arial"/>
          <w:lang w:val="ru-RU"/>
        </w:rPr>
        <w:t>а, података објављених у литератури, другим студијама и искустава других земаља и процена угрожености повредивих ресурса у околини</w:t>
      </w:r>
      <w:r w:rsidR="00465178" w:rsidRPr="00592F28">
        <w:rPr>
          <w:rFonts w:ascii="Arial" w:hAnsi="Arial" w:cs="Arial"/>
          <w:lang w:val="ru-RU"/>
        </w:rPr>
        <w:t xml:space="preserve"> планираних садржаја и процене еколошког ризика; и</w:t>
      </w:r>
    </w:p>
    <w:p w:rsidR="007E1C03" w:rsidRPr="00592F28" w:rsidRDefault="007E1C03" w:rsidP="00C40C35">
      <w:pPr>
        <w:numPr>
          <w:ilvl w:val="0"/>
          <w:numId w:val="24"/>
        </w:numPr>
        <w:jc w:val="both"/>
        <w:rPr>
          <w:rFonts w:ascii="Arial" w:hAnsi="Arial" w:cs="Arial"/>
          <w:lang w:val="ru-RU"/>
        </w:rPr>
      </w:pPr>
      <w:r w:rsidRPr="00592F28">
        <w:rPr>
          <w:rFonts w:ascii="Arial" w:hAnsi="Arial" w:cs="Arial"/>
          <w:lang w:val="ru-RU"/>
        </w:rPr>
        <w:t xml:space="preserve">након тога су предложене </w:t>
      </w:r>
      <w:r w:rsidRPr="00592F28">
        <w:rPr>
          <w:rFonts w:ascii="Arial" w:hAnsi="Arial" w:cs="Arial"/>
          <w:b/>
          <w:lang w:val="ru-RU"/>
        </w:rPr>
        <w:t xml:space="preserve"> мере за спречава</w:t>
      </w:r>
      <w:r w:rsidRPr="00592F28">
        <w:rPr>
          <w:rFonts w:ascii="Arial" w:hAnsi="Arial" w:cs="Arial"/>
          <w:b/>
        </w:rPr>
        <w:t>њ</w:t>
      </w:r>
      <w:r w:rsidRPr="00592F28">
        <w:rPr>
          <w:rFonts w:ascii="Arial" w:hAnsi="Arial" w:cs="Arial"/>
          <w:b/>
          <w:lang w:val="ru-RU"/>
        </w:rPr>
        <w:t>е и ограничава</w:t>
      </w:r>
      <w:r w:rsidRPr="00592F28">
        <w:rPr>
          <w:rFonts w:ascii="Arial" w:hAnsi="Arial" w:cs="Arial"/>
          <w:b/>
        </w:rPr>
        <w:t>њ</w:t>
      </w:r>
      <w:r w:rsidRPr="00592F28">
        <w:rPr>
          <w:rFonts w:ascii="Arial" w:hAnsi="Arial" w:cs="Arial"/>
          <w:b/>
          <w:lang w:val="ru-RU"/>
        </w:rPr>
        <w:t>е</w:t>
      </w:r>
      <w:r w:rsidRPr="00592F28">
        <w:rPr>
          <w:rFonts w:ascii="Arial" w:hAnsi="Arial" w:cs="Arial"/>
          <w:lang w:val="ru-RU"/>
        </w:rPr>
        <w:t xml:space="preserve"> штетних утицаја у току спровође</w:t>
      </w:r>
      <w:r w:rsidRPr="00592F28">
        <w:rPr>
          <w:rFonts w:ascii="Arial" w:hAnsi="Arial" w:cs="Arial"/>
        </w:rPr>
        <w:t>њ</w:t>
      </w:r>
      <w:r w:rsidRPr="00592F28">
        <w:rPr>
          <w:rFonts w:ascii="Arial" w:hAnsi="Arial" w:cs="Arial"/>
          <w:lang w:val="ru-RU"/>
        </w:rPr>
        <w:t>а и реализације плана,</w:t>
      </w:r>
      <w:r w:rsidRPr="00592F28">
        <w:rPr>
          <w:rFonts w:ascii="Arial" w:hAnsi="Arial" w:cs="Arial"/>
          <w:b/>
          <w:lang w:val="ru-RU"/>
        </w:rPr>
        <w:t xml:space="preserve"> мере за унапређе</w:t>
      </w:r>
      <w:r w:rsidRPr="00592F28">
        <w:rPr>
          <w:rFonts w:ascii="Arial" w:hAnsi="Arial" w:cs="Arial"/>
          <w:b/>
        </w:rPr>
        <w:t>њ</w:t>
      </w:r>
      <w:r w:rsidRPr="00592F28">
        <w:rPr>
          <w:rFonts w:ascii="Arial" w:hAnsi="Arial" w:cs="Arial"/>
          <w:b/>
          <w:lang w:val="ru-RU"/>
        </w:rPr>
        <w:t>е</w:t>
      </w:r>
      <w:r w:rsidRPr="00592F28">
        <w:rPr>
          <w:rFonts w:ascii="Arial" w:hAnsi="Arial" w:cs="Arial"/>
          <w:lang w:val="ru-RU"/>
        </w:rPr>
        <w:t xml:space="preserve"> ста</w:t>
      </w:r>
      <w:r w:rsidRPr="00592F28">
        <w:rPr>
          <w:rFonts w:ascii="Arial" w:hAnsi="Arial" w:cs="Arial"/>
        </w:rPr>
        <w:t>њ</w:t>
      </w:r>
      <w:r w:rsidRPr="00592F28">
        <w:rPr>
          <w:rFonts w:ascii="Arial" w:hAnsi="Arial" w:cs="Arial"/>
          <w:lang w:val="ru-RU"/>
        </w:rPr>
        <w:t>а животне средине,</w:t>
      </w:r>
      <w:r w:rsidRPr="00592F28">
        <w:rPr>
          <w:rFonts w:ascii="Arial" w:hAnsi="Arial" w:cs="Arial"/>
          <w:b/>
          <w:lang w:val="ru-RU"/>
        </w:rPr>
        <w:t xml:space="preserve"> мера за праће</w:t>
      </w:r>
      <w:r w:rsidRPr="00592F28">
        <w:rPr>
          <w:rFonts w:ascii="Arial" w:hAnsi="Arial" w:cs="Arial"/>
          <w:b/>
        </w:rPr>
        <w:t>њ</w:t>
      </w:r>
      <w:r w:rsidRPr="00592F28">
        <w:rPr>
          <w:rFonts w:ascii="Arial" w:hAnsi="Arial" w:cs="Arial"/>
          <w:b/>
          <w:lang w:val="ru-RU"/>
        </w:rPr>
        <w:t>е</w:t>
      </w:r>
      <w:r w:rsidRPr="00592F28">
        <w:rPr>
          <w:rFonts w:ascii="Arial" w:hAnsi="Arial" w:cs="Arial"/>
          <w:lang w:val="ru-RU"/>
        </w:rPr>
        <w:t xml:space="preserve"> ста</w:t>
      </w:r>
      <w:r w:rsidRPr="00592F28">
        <w:rPr>
          <w:rFonts w:ascii="Arial" w:hAnsi="Arial" w:cs="Arial"/>
        </w:rPr>
        <w:t>њ</w:t>
      </w:r>
      <w:r w:rsidRPr="00592F28">
        <w:rPr>
          <w:rFonts w:ascii="Arial" w:hAnsi="Arial" w:cs="Arial"/>
          <w:lang w:val="ru-RU"/>
        </w:rPr>
        <w:t>а животне средине које обухватају предлог индикатора за праћење стања животне средине и по потреби успостављање нових мерних тачака.</w:t>
      </w:r>
    </w:p>
    <w:p w:rsidR="00CE3432" w:rsidRPr="00592F28" w:rsidRDefault="00CE3432" w:rsidP="00423AC4">
      <w:pPr>
        <w:ind w:firstLine="0"/>
        <w:jc w:val="both"/>
        <w:rPr>
          <w:rFonts w:ascii="Arial" w:hAnsi="Arial" w:cs="Arial"/>
          <w:b/>
          <w:color w:val="FF0000"/>
        </w:rPr>
      </w:pPr>
    </w:p>
    <w:p w:rsidR="007E1C03" w:rsidRPr="00592F28" w:rsidRDefault="007E1C03" w:rsidP="00423AC4">
      <w:pPr>
        <w:ind w:firstLine="0"/>
        <w:jc w:val="both"/>
        <w:rPr>
          <w:rFonts w:ascii="Arial" w:hAnsi="Arial" w:cs="Arial"/>
          <w:b/>
        </w:rPr>
      </w:pPr>
      <w:r w:rsidRPr="00592F28">
        <w:rPr>
          <w:rFonts w:ascii="Arial" w:hAnsi="Arial" w:cs="Arial"/>
          <w:b/>
        </w:rPr>
        <w:t>Ж</w:t>
      </w:r>
      <w:r w:rsidR="006710ED" w:rsidRPr="00592F28">
        <w:rPr>
          <w:rFonts w:ascii="Arial" w:hAnsi="Arial" w:cs="Arial"/>
          <w:b/>
          <w:lang w:val="sr-Latn-CS"/>
        </w:rPr>
        <w:t>.</w:t>
      </w:r>
      <w:r w:rsidR="006710ED" w:rsidRPr="00592F28">
        <w:rPr>
          <w:rFonts w:ascii="Arial" w:hAnsi="Arial" w:cs="Arial"/>
          <w:b/>
          <w:lang w:val="sr-Cyrl-CS"/>
        </w:rPr>
        <w:t xml:space="preserve"> </w:t>
      </w:r>
      <w:r w:rsidRPr="00592F28">
        <w:rPr>
          <w:rFonts w:ascii="Arial" w:hAnsi="Arial" w:cs="Arial"/>
          <w:b/>
        </w:rPr>
        <w:t>ДРУГИ ПОДАЦИ ОД ЗНАЧАЈА ЗА СТРАТЕШКУ ПРОЦЕНУ</w:t>
      </w:r>
    </w:p>
    <w:p w:rsidR="007E1C03" w:rsidRPr="00592F28" w:rsidRDefault="007E1C03" w:rsidP="00423AC4">
      <w:pPr>
        <w:ind w:left="360"/>
        <w:jc w:val="both"/>
        <w:rPr>
          <w:rFonts w:ascii="Arial" w:hAnsi="Arial" w:cs="Arial"/>
        </w:rPr>
      </w:pPr>
    </w:p>
    <w:p w:rsidR="007E1C03" w:rsidRPr="00592F28" w:rsidRDefault="007E1C03" w:rsidP="00423AC4">
      <w:pPr>
        <w:ind w:firstLine="0"/>
        <w:jc w:val="both"/>
        <w:rPr>
          <w:rFonts w:ascii="Arial" w:hAnsi="Arial" w:cs="Arial"/>
        </w:rPr>
      </w:pPr>
      <w:r w:rsidRPr="00592F28">
        <w:rPr>
          <w:rFonts w:ascii="Arial" w:hAnsi="Arial" w:cs="Arial"/>
          <w:lang w:val="ru-RU"/>
        </w:rPr>
        <w:t>У изради стратешке процене, поред наведеног планског основа, коришћени су подаци преузети из расположиве документације прибављене у сарадњи са релевантним институцијама, литературе, као и позната страна и домаћа искуства. На овај на</w:t>
      </w:r>
      <w:r w:rsidR="00E63E25" w:rsidRPr="00592F28">
        <w:rPr>
          <w:rFonts w:ascii="Arial" w:hAnsi="Arial" w:cs="Arial"/>
          <w:lang w:val="ru-RU"/>
        </w:rPr>
        <w:t>чин прикупљени су подаци о степену загађења ваздуха, земљишта, вода</w:t>
      </w:r>
      <w:r w:rsidRPr="00592F28">
        <w:rPr>
          <w:rFonts w:ascii="Arial" w:hAnsi="Arial" w:cs="Arial"/>
          <w:lang w:val="ru-RU"/>
        </w:rPr>
        <w:t>, природним и створеним карактеристикама,</w:t>
      </w:r>
      <w:r w:rsidR="00E63E25" w:rsidRPr="00592F28">
        <w:rPr>
          <w:rFonts w:ascii="Arial" w:hAnsi="Arial" w:cs="Arial"/>
          <w:lang w:val="ru-RU"/>
        </w:rPr>
        <w:t xml:space="preserve"> </w:t>
      </w:r>
      <w:r w:rsidR="00771E9C" w:rsidRPr="00592F28">
        <w:rPr>
          <w:rFonts w:ascii="Arial" w:hAnsi="Arial" w:cs="Arial"/>
          <w:lang w:val="ru-RU"/>
        </w:rPr>
        <w:t xml:space="preserve">као и други </w:t>
      </w:r>
      <w:r w:rsidR="00E63E25" w:rsidRPr="00592F28">
        <w:rPr>
          <w:rFonts w:ascii="Arial" w:hAnsi="Arial" w:cs="Arial"/>
          <w:lang w:val="ru-RU"/>
        </w:rPr>
        <w:t>пода</w:t>
      </w:r>
      <w:r w:rsidR="00771E9C" w:rsidRPr="00592F28">
        <w:rPr>
          <w:rFonts w:ascii="Arial" w:hAnsi="Arial" w:cs="Arial"/>
          <w:lang w:val="ru-RU"/>
        </w:rPr>
        <w:t>ци</w:t>
      </w:r>
      <w:r w:rsidRPr="00592F28">
        <w:rPr>
          <w:rFonts w:ascii="Arial" w:hAnsi="Arial" w:cs="Arial"/>
          <w:lang w:val="ru-RU"/>
        </w:rPr>
        <w:t xml:space="preserve"> из</w:t>
      </w:r>
      <w:r w:rsidR="00E63E25" w:rsidRPr="00592F28">
        <w:rPr>
          <w:rFonts w:ascii="Arial" w:hAnsi="Arial" w:cs="Arial"/>
          <w:lang w:val="ru-RU"/>
        </w:rPr>
        <w:t xml:space="preserve"> следећих докумената</w:t>
      </w:r>
      <w:r w:rsidRPr="00592F28">
        <w:rPr>
          <w:rFonts w:ascii="Arial" w:hAnsi="Arial" w:cs="Arial"/>
          <w:lang w:val="ru-RU"/>
        </w:rPr>
        <w:t xml:space="preserve">: </w:t>
      </w:r>
    </w:p>
    <w:p w:rsidR="00E370D6" w:rsidRPr="00592F28" w:rsidRDefault="00E370D6" w:rsidP="00E370D6">
      <w:pPr>
        <w:numPr>
          <w:ilvl w:val="0"/>
          <w:numId w:val="27"/>
        </w:numPr>
        <w:jc w:val="both"/>
        <w:rPr>
          <w:rFonts w:ascii="Arial" w:hAnsi="Arial" w:cs="Arial"/>
          <w:lang w:val="ru-RU"/>
        </w:rPr>
      </w:pPr>
      <w:bookmarkStart w:id="117" w:name="_Toc182385281"/>
      <w:r w:rsidRPr="00592F28">
        <w:rPr>
          <w:rFonts w:ascii="Arial" w:hAnsi="Arial" w:cs="Arial"/>
          <w:lang w:val="sr-Cyrl-CS"/>
        </w:rPr>
        <w:t>Стратегија развоја енергетике града Београда, Енергопројект Ентел 2008 год;</w:t>
      </w:r>
    </w:p>
    <w:p w:rsidR="00A708AD" w:rsidRPr="00592F28" w:rsidRDefault="00A708AD" w:rsidP="00E370D6">
      <w:pPr>
        <w:numPr>
          <w:ilvl w:val="0"/>
          <w:numId w:val="27"/>
        </w:numPr>
        <w:jc w:val="both"/>
        <w:rPr>
          <w:rFonts w:ascii="Arial" w:hAnsi="Arial" w:cs="Arial"/>
          <w:lang w:val="ru-RU"/>
        </w:rPr>
      </w:pPr>
      <w:r w:rsidRPr="00592F28">
        <w:rPr>
          <w:rFonts w:ascii="Arial" w:hAnsi="Arial" w:cs="Arial"/>
        </w:rPr>
        <w:t>Извештај о мерењу емисије загађујућих материја у ваздух за 2016.годину, Аеролаб</w:t>
      </w:r>
      <w:r w:rsidR="00A2282C" w:rsidRPr="00592F28">
        <w:rPr>
          <w:rFonts w:ascii="Arial" w:hAnsi="Arial" w:cs="Arial"/>
        </w:rPr>
        <w:t xml:space="preserve"> д.о.о. Београд</w:t>
      </w:r>
    </w:p>
    <w:p w:rsidR="00E12799" w:rsidRPr="00592F28" w:rsidRDefault="001242AA" w:rsidP="00D23D3C">
      <w:pPr>
        <w:pStyle w:val="ListParagraph"/>
        <w:numPr>
          <w:ilvl w:val="0"/>
          <w:numId w:val="27"/>
        </w:numPr>
        <w:autoSpaceDE w:val="0"/>
        <w:autoSpaceDN w:val="0"/>
        <w:adjustRightInd w:val="0"/>
        <w:jc w:val="both"/>
        <w:rPr>
          <w:rFonts w:ascii="Arial" w:eastAsia="PalatinoLinotype-Roman" w:hAnsi="Arial"/>
        </w:rPr>
      </w:pPr>
      <w:r w:rsidRPr="00592F28">
        <w:rPr>
          <w:rFonts w:ascii="Arial" w:hAnsi="Arial"/>
        </w:rPr>
        <w:t>Извештај о мерењу емисије загађ</w:t>
      </w:r>
      <w:r w:rsidR="00E12799" w:rsidRPr="00592F28">
        <w:rPr>
          <w:rFonts w:ascii="Arial" w:hAnsi="Arial"/>
        </w:rPr>
        <w:t>ујућих материја у ваздух за 2014 и 2015</w:t>
      </w:r>
      <w:r w:rsidRPr="00592F28">
        <w:rPr>
          <w:rFonts w:ascii="Arial" w:hAnsi="Arial"/>
        </w:rPr>
        <w:t xml:space="preserve">.годину, </w:t>
      </w:r>
      <w:r w:rsidR="00E12799" w:rsidRPr="00592F28">
        <w:rPr>
          <w:rFonts w:ascii="Arial" w:hAnsi="Arial"/>
        </w:rPr>
        <w:t>Јавно комунално предузеће "Београдске електране"-"Центар за испитивање, квалитет и заштиту животне средине</w:t>
      </w:r>
      <w:r w:rsidR="00E12799" w:rsidRPr="00592F28">
        <w:rPr>
          <w:rFonts w:ascii="Arial" w:eastAsia="PalatinoLinotype-Roman" w:hAnsi="Arial"/>
        </w:rPr>
        <w:t>",</w:t>
      </w:r>
    </w:p>
    <w:p w:rsidR="00BC1ABD" w:rsidRPr="00592F28" w:rsidRDefault="00B53E84" w:rsidP="00D23D3C">
      <w:pPr>
        <w:pStyle w:val="ListParagraph"/>
        <w:numPr>
          <w:ilvl w:val="0"/>
          <w:numId w:val="27"/>
        </w:numPr>
        <w:autoSpaceDE w:val="0"/>
        <w:autoSpaceDN w:val="0"/>
        <w:adjustRightInd w:val="0"/>
        <w:jc w:val="both"/>
        <w:rPr>
          <w:rFonts w:ascii="Arial" w:eastAsia="PalatinoLinotype-Roman" w:hAnsi="Arial"/>
        </w:rPr>
      </w:pPr>
      <w:r w:rsidRPr="00592F28">
        <w:rPr>
          <w:rFonts w:ascii="Arial" w:hAnsi="Arial"/>
          <w:bCs/>
          <w:iCs/>
        </w:rPr>
        <w:lastRenderedPageBreak/>
        <w:t xml:space="preserve">Извештај о мерењу нивоа буке у животној средини </w:t>
      </w:r>
      <w:r w:rsidR="002C20EA" w:rsidRPr="00592F28">
        <w:rPr>
          <w:rFonts w:ascii="Arial" w:hAnsi="Arial"/>
          <w:bCs/>
          <w:iCs/>
        </w:rPr>
        <w:t xml:space="preserve"> </w:t>
      </w:r>
      <w:r w:rsidR="00305BD6" w:rsidRPr="00592F28">
        <w:rPr>
          <w:rFonts w:ascii="Arial" w:hAnsi="Arial"/>
          <w:bCs/>
          <w:iCs/>
        </w:rPr>
        <w:t xml:space="preserve">пореклом од рада </w:t>
      </w:r>
      <w:r w:rsidR="002C20EA" w:rsidRPr="00592F28">
        <w:rPr>
          <w:rFonts w:ascii="Arial" w:hAnsi="Arial"/>
          <w:bCs/>
          <w:iCs/>
        </w:rPr>
        <w:t xml:space="preserve"> </w:t>
      </w:r>
      <w:r w:rsidR="009B2490" w:rsidRPr="00592F28">
        <w:rPr>
          <w:rFonts w:ascii="Arial" w:hAnsi="Arial"/>
          <w:bCs/>
          <w:iCs/>
        </w:rPr>
        <w:t>ТО „</w:t>
      </w:r>
      <w:r w:rsidR="003B7BB3" w:rsidRPr="00592F28">
        <w:rPr>
          <w:rFonts w:ascii="Arial" w:hAnsi="Arial"/>
          <w:bCs/>
          <w:iCs/>
        </w:rPr>
        <w:t>Баново брдо</w:t>
      </w:r>
      <w:r w:rsidRPr="00592F28">
        <w:rPr>
          <w:rFonts w:ascii="Arial" w:hAnsi="Arial"/>
          <w:bCs/>
          <w:iCs/>
        </w:rPr>
        <w:t xml:space="preserve">“, </w:t>
      </w:r>
      <w:r w:rsidR="00D23D3C" w:rsidRPr="00592F28">
        <w:rPr>
          <w:rFonts w:ascii="Arial" w:hAnsi="Arial"/>
        </w:rPr>
        <w:t>Јавно комунално предузеће "Београдске електране"-"Центар за испитивање, квал</w:t>
      </w:r>
      <w:r w:rsidR="00B96815" w:rsidRPr="00592F28">
        <w:rPr>
          <w:rFonts w:ascii="Arial" w:hAnsi="Arial"/>
        </w:rPr>
        <w:t>итет и заштиту животне средине</w:t>
      </w:r>
      <w:r w:rsidR="00B96815" w:rsidRPr="00592F28">
        <w:rPr>
          <w:rFonts w:ascii="Arial" w:eastAsia="PalatinoLinotype-Roman" w:hAnsi="Arial"/>
        </w:rPr>
        <w:t>"</w:t>
      </w:r>
      <w:r w:rsidR="00510581" w:rsidRPr="00592F28">
        <w:rPr>
          <w:rFonts w:ascii="Arial" w:eastAsia="PalatinoLinotype-Roman" w:hAnsi="Arial"/>
        </w:rPr>
        <w:t>, 201</w:t>
      </w:r>
      <w:r w:rsidR="0057467F" w:rsidRPr="00592F28">
        <w:rPr>
          <w:rFonts w:ascii="Arial" w:eastAsia="PalatinoLinotype-Roman" w:hAnsi="Arial"/>
        </w:rPr>
        <w:t xml:space="preserve">7, </w:t>
      </w:r>
      <w:r w:rsidR="00510581" w:rsidRPr="00592F28">
        <w:rPr>
          <w:rFonts w:ascii="Arial" w:eastAsia="PalatinoLinotype-Roman" w:hAnsi="Arial"/>
        </w:rPr>
        <w:t>2016</w:t>
      </w:r>
      <w:r w:rsidRPr="00592F28">
        <w:rPr>
          <w:rFonts w:ascii="Arial" w:eastAsia="PalatinoLinotype-Roman" w:hAnsi="Arial"/>
        </w:rPr>
        <w:t>.година;</w:t>
      </w:r>
    </w:p>
    <w:p w:rsidR="005A7695" w:rsidRPr="00592F28" w:rsidRDefault="005A7695" w:rsidP="00F2384D">
      <w:pPr>
        <w:numPr>
          <w:ilvl w:val="0"/>
          <w:numId w:val="27"/>
        </w:numPr>
        <w:jc w:val="both"/>
        <w:rPr>
          <w:rFonts w:ascii="Arial" w:hAnsi="Arial" w:cs="Arial"/>
          <w:lang w:val="ru-RU"/>
        </w:rPr>
      </w:pPr>
      <w:r w:rsidRPr="00592F28">
        <w:rPr>
          <w:rFonts w:ascii="Arial" w:hAnsi="Arial" w:cs="Arial"/>
          <w:lang w:val="ru-RU"/>
        </w:rPr>
        <w:t xml:space="preserve">Збирни извештај о </w:t>
      </w:r>
      <w:r w:rsidR="00942276" w:rsidRPr="00592F28">
        <w:rPr>
          <w:rFonts w:ascii="Arial" w:hAnsi="Arial" w:cs="Arial"/>
          <w:lang w:val="ru-RU"/>
        </w:rPr>
        <w:t>испитивању отпадних вода за 2017</w:t>
      </w:r>
      <w:r w:rsidRPr="00592F28">
        <w:rPr>
          <w:rFonts w:ascii="Arial" w:hAnsi="Arial" w:cs="Arial"/>
          <w:lang w:val="ru-RU"/>
        </w:rPr>
        <w:t xml:space="preserve">.годину, Институт </w:t>
      </w:r>
      <w:r w:rsidR="00203F28" w:rsidRPr="00592F28">
        <w:rPr>
          <w:rFonts w:ascii="Arial" w:hAnsi="Arial" w:cs="Arial"/>
        </w:rPr>
        <w:t>„</w:t>
      </w:r>
      <w:r w:rsidRPr="00592F28">
        <w:rPr>
          <w:rFonts w:ascii="Arial" w:hAnsi="Arial" w:cs="Arial"/>
          <w:lang w:val="ru-RU"/>
        </w:rPr>
        <w:t>Ватрогас</w:t>
      </w:r>
      <w:r w:rsidR="00203F28" w:rsidRPr="00592F28">
        <w:rPr>
          <w:rFonts w:ascii="Arial" w:hAnsi="Arial" w:cs="Arial"/>
        </w:rPr>
        <w:t>“</w:t>
      </w:r>
      <w:r w:rsidRPr="00592F28">
        <w:rPr>
          <w:rFonts w:ascii="Arial" w:hAnsi="Arial" w:cs="Arial"/>
          <w:lang w:val="ru-RU"/>
        </w:rPr>
        <w:t>, Нови Сад;</w:t>
      </w:r>
    </w:p>
    <w:p w:rsidR="00942276" w:rsidRPr="00592F28" w:rsidRDefault="00942276" w:rsidP="00942276">
      <w:pPr>
        <w:numPr>
          <w:ilvl w:val="0"/>
          <w:numId w:val="27"/>
        </w:numPr>
        <w:jc w:val="both"/>
        <w:rPr>
          <w:rFonts w:ascii="Arial" w:hAnsi="Arial" w:cs="Arial"/>
          <w:lang w:val="ru-RU"/>
        </w:rPr>
      </w:pPr>
      <w:r w:rsidRPr="00592F28">
        <w:rPr>
          <w:rFonts w:ascii="Arial" w:hAnsi="Arial" w:cs="Arial"/>
          <w:lang w:val="ru-RU"/>
        </w:rPr>
        <w:t xml:space="preserve">Збирни извештај о испитивању отпадних вода за 2016. и 2015. годину, Институт </w:t>
      </w:r>
      <w:r w:rsidRPr="00592F28">
        <w:rPr>
          <w:rFonts w:ascii="Arial" w:hAnsi="Arial" w:cs="Arial"/>
        </w:rPr>
        <w:t>за заштиту на раду АД Нови Сад;</w:t>
      </w:r>
    </w:p>
    <w:p w:rsidR="007E1C03" w:rsidRPr="00592F28" w:rsidRDefault="007E1C03" w:rsidP="00F2384D">
      <w:pPr>
        <w:numPr>
          <w:ilvl w:val="0"/>
          <w:numId w:val="27"/>
        </w:numPr>
        <w:jc w:val="both"/>
        <w:rPr>
          <w:rFonts w:ascii="Arial" w:hAnsi="Arial" w:cs="Arial"/>
          <w:lang w:val="ru-RU"/>
        </w:rPr>
      </w:pPr>
      <w:r w:rsidRPr="00592F28">
        <w:rPr>
          <w:rFonts w:ascii="Arial" w:hAnsi="Arial" w:cs="Arial"/>
          <w:lang w:val="sr-Cyrl-CS"/>
        </w:rPr>
        <w:t>Квалитет живот</w:t>
      </w:r>
      <w:r w:rsidR="00676396" w:rsidRPr="00592F28">
        <w:rPr>
          <w:rFonts w:ascii="Arial" w:hAnsi="Arial" w:cs="Arial"/>
          <w:lang w:val="sr-Cyrl-CS"/>
        </w:rPr>
        <w:t xml:space="preserve">не средине града Београда у </w:t>
      </w:r>
      <w:r w:rsidR="00FF2691" w:rsidRPr="00592F28">
        <w:rPr>
          <w:rFonts w:ascii="Arial" w:hAnsi="Arial" w:cs="Arial"/>
          <w:lang w:val="sr-Cyrl-CS"/>
        </w:rPr>
        <w:t>2012</w:t>
      </w:r>
      <w:r w:rsidR="00FB58C1" w:rsidRPr="00592F28">
        <w:rPr>
          <w:rFonts w:ascii="Arial" w:hAnsi="Arial" w:cs="Arial"/>
          <w:lang w:val="sr-Cyrl-CS"/>
        </w:rPr>
        <w:t>-2015</w:t>
      </w:r>
      <w:r w:rsidRPr="00592F28">
        <w:rPr>
          <w:rFonts w:ascii="Arial" w:hAnsi="Arial" w:cs="Arial"/>
          <w:lang w:val="sr-Cyrl-CS"/>
        </w:rPr>
        <w:t>. годин</w:t>
      </w:r>
      <w:r w:rsidR="00FB58C1" w:rsidRPr="00592F28">
        <w:rPr>
          <w:rFonts w:ascii="Arial" w:hAnsi="Arial" w:cs="Arial"/>
          <w:lang w:val="sr-Cyrl-CS"/>
        </w:rPr>
        <w:t>а</w:t>
      </w:r>
      <w:r w:rsidRPr="00592F28">
        <w:rPr>
          <w:rFonts w:ascii="Arial" w:hAnsi="Arial" w:cs="Arial"/>
          <w:lang w:val="sr-Cyrl-CS"/>
        </w:rPr>
        <w:t xml:space="preserve"> (Секретаријат за животну средину)</w:t>
      </w:r>
      <w:r w:rsidR="00942276" w:rsidRPr="00592F28">
        <w:rPr>
          <w:rFonts w:ascii="Arial" w:hAnsi="Arial" w:cs="Arial"/>
          <w:lang w:val="sr-Cyrl-CS"/>
        </w:rPr>
        <w:t>.</w:t>
      </w:r>
    </w:p>
    <w:p w:rsidR="006B2A9C" w:rsidRPr="00592F28" w:rsidRDefault="006B2A9C" w:rsidP="00C17A32">
      <w:pPr>
        <w:pStyle w:val="StyleHeading114pt"/>
        <w:rPr>
          <w:rFonts w:ascii="Arial" w:hAnsi="Arial" w:cs="Arial"/>
        </w:rPr>
      </w:pPr>
    </w:p>
    <w:p w:rsidR="007E1C03" w:rsidRPr="00592F28" w:rsidRDefault="00BC698D" w:rsidP="00C17A32">
      <w:pPr>
        <w:pStyle w:val="StyleHeading114pt"/>
        <w:rPr>
          <w:rFonts w:ascii="Arial" w:hAnsi="Arial" w:cs="Arial"/>
        </w:rPr>
      </w:pPr>
      <w:r w:rsidRPr="00592F28">
        <w:rPr>
          <w:rFonts w:ascii="Arial" w:hAnsi="Arial" w:cs="Arial"/>
        </w:rPr>
        <w:t>З. ЗАКЉУЧАК</w:t>
      </w:r>
      <w:r w:rsidR="007E1C03" w:rsidRPr="00592F28">
        <w:rPr>
          <w:rFonts w:ascii="Arial" w:hAnsi="Arial" w:cs="Arial"/>
        </w:rPr>
        <w:t xml:space="preserve"> </w:t>
      </w:r>
    </w:p>
    <w:p w:rsidR="003C745E" w:rsidRPr="00592F28" w:rsidRDefault="003C745E" w:rsidP="003C745E">
      <w:pPr>
        <w:pStyle w:val="PlainText"/>
        <w:jc w:val="both"/>
        <w:rPr>
          <w:rFonts w:ascii="Arial" w:eastAsia="MS Mincho" w:hAnsi="Arial" w:cs="Arial"/>
          <w:color w:val="FF0000"/>
          <w:sz w:val="22"/>
          <w:szCs w:val="22"/>
          <w:lang w:val="sr-Cyrl-CS"/>
        </w:rPr>
      </w:pPr>
      <w:bookmarkStart w:id="118" w:name="_Toc182385282"/>
      <w:bookmarkEnd w:id="117"/>
    </w:p>
    <w:p w:rsidR="00C821F7" w:rsidRPr="00592F28" w:rsidRDefault="00C821F7" w:rsidP="00C821F7">
      <w:pPr>
        <w:pStyle w:val="Default"/>
        <w:jc w:val="both"/>
        <w:rPr>
          <w:sz w:val="22"/>
          <w:szCs w:val="22"/>
        </w:rPr>
      </w:pPr>
      <w:proofErr w:type="gramStart"/>
      <w:r w:rsidRPr="00592F28">
        <w:rPr>
          <w:sz w:val="22"/>
          <w:szCs w:val="22"/>
        </w:rPr>
        <w:t>Топлана</w:t>
      </w:r>
      <w:r w:rsidR="000D5A8A" w:rsidRPr="00592F28">
        <w:rPr>
          <w:sz w:val="22"/>
          <w:szCs w:val="22"/>
        </w:rPr>
        <w:t xml:space="preserve"> Баново брдо се налази у самом градском језгру насеља Баново брдо, у улици Николаја Гогоља, а са осталих страна је окружена улицама Пожешка, Петра Мећаве и Винодолском улицом.</w:t>
      </w:r>
      <w:proofErr w:type="gramEnd"/>
      <w:r w:rsidR="000D5A8A" w:rsidRPr="00592F28">
        <w:rPr>
          <w:sz w:val="22"/>
          <w:szCs w:val="22"/>
        </w:rPr>
        <w:t xml:space="preserve"> </w:t>
      </w:r>
      <w:proofErr w:type="gramStart"/>
      <w:r w:rsidRPr="00592F28">
        <w:rPr>
          <w:sz w:val="22"/>
          <w:szCs w:val="22"/>
        </w:rPr>
        <w:t>Пуштена је у рад 1964.</w:t>
      </w:r>
      <w:proofErr w:type="gramEnd"/>
      <w:r w:rsidRPr="00592F28">
        <w:rPr>
          <w:sz w:val="22"/>
          <w:szCs w:val="22"/>
        </w:rPr>
        <w:t xml:space="preserve"> </w:t>
      </w:r>
      <w:proofErr w:type="gramStart"/>
      <w:r w:rsidRPr="00592F28">
        <w:rPr>
          <w:sz w:val="22"/>
          <w:szCs w:val="22"/>
        </w:rPr>
        <w:t>године</w:t>
      </w:r>
      <w:proofErr w:type="gramEnd"/>
      <w:r w:rsidRPr="00592F28">
        <w:rPr>
          <w:sz w:val="22"/>
          <w:szCs w:val="22"/>
        </w:rPr>
        <w:t xml:space="preserve">. </w:t>
      </w:r>
    </w:p>
    <w:p w:rsidR="000D5A8A" w:rsidRPr="00592F28" w:rsidRDefault="000D5A8A" w:rsidP="000D5A8A">
      <w:pPr>
        <w:pStyle w:val="Default"/>
        <w:jc w:val="both"/>
        <w:rPr>
          <w:sz w:val="22"/>
          <w:szCs w:val="22"/>
        </w:rPr>
      </w:pPr>
    </w:p>
    <w:p w:rsidR="00C821F7" w:rsidRPr="00592F28" w:rsidRDefault="000D5A8A" w:rsidP="00C821F7">
      <w:pPr>
        <w:ind w:firstLine="0"/>
        <w:jc w:val="both"/>
        <w:rPr>
          <w:rFonts w:ascii="Arial" w:hAnsi="Arial" w:cs="Arial"/>
        </w:rPr>
      </w:pPr>
      <w:proofErr w:type="gramStart"/>
      <w:r w:rsidRPr="00592F28">
        <w:rPr>
          <w:rFonts w:ascii="Arial" w:hAnsi="Arial" w:cs="Arial"/>
        </w:rPr>
        <w:t>У топлани се врши производња топлотне енергије сагоревањем земног гаса који се доставља путем гасовода.</w:t>
      </w:r>
      <w:proofErr w:type="gramEnd"/>
      <w:r w:rsidRPr="00592F28">
        <w:rPr>
          <w:rFonts w:ascii="Arial" w:hAnsi="Arial" w:cs="Arial"/>
        </w:rPr>
        <w:t xml:space="preserve"> </w:t>
      </w:r>
      <w:proofErr w:type="gramStart"/>
      <w:r w:rsidRPr="00592F28">
        <w:rPr>
          <w:rFonts w:ascii="Arial" w:hAnsi="Arial" w:cs="Arial"/>
        </w:rPr>
        <w:t>Као преносни медијум топлотне енергије се користи хемијски и термички обрађена напојна вода смањене тврдоће, без или са малим процентом раствореног кисеоника у себи.</w:t>
      </w:r>
      <w:proofErr w:type="gramEnd"/>
      <w:r w:rsidR="00F44154">
        <w:rPr>
          <w:rFonts w:ascii="Arial" w:hAnsi="Arial" w:cs="Arial"/>
        </w:rPr>
        <w:t xml:space="preserve"> Укупна инсталисана снага је 107</w:t>
      </w:r>
      <w:r w:rsidRPr="00592F28">
        <w:rPr>
          <w:rFonts w:ascii="Arial" w:hAnsi="Arial" w:cs="Arial"/>
        </w:rPr>
        <w:t xml:space="preserve"> М</w:t>
      </w:r>
      <w:r w:rsidR="00C821F7" w:rsidRPr="00592F28">
        <w:rPr>
          <w:rFonts w:ascii="Arial" w:hAnsi="Arial" w:cs="Arial"/>
        </w:rPr>
        <w:t xml:space="preserve">W и предвиђено спајање </w:t>
      </w:r>
      <w:r w:rsidR="00C821F7" w:rsidRPr="00592F28">
        <w:rPr>
          <w:rFonts w:ascii="Arial" w:eastAsia="MS Mincho" w:hAnsi="Arial" w:cs="Arial"/>
          <w:lang w:val="sr-Cyrl-CS"/>
        </w:rPr>
        <w:t>грејних подручја ТО „Баново Брдо” и ТО „Нови Београд”, односно њихово међусобно повезивање магистралним топловодима, као и г</w:t>
      </w:r>
      <w:r w:rsidR="00C821F7" w:rsidRPr="00592F28">
        <w:rPr>
          <w:rFonts w:ascii="Arial" w:hAnsi="Arial" w:cs="Arial"/>
          <w:lang w:val="sr-Cyrl-CS"/>
        </w:rPr>
        <w:t xml:space="preserve">ашење индивидуалних </w:t>
      </w:r>
      <w:r w:rsidR="00C821F7" w:rsidRPr="00592F28">
        <w:rPr>
          <w:rFonts w:ascii="Arial" w:hAnsi="Arial" w:cs="Arial"/>
          <w:lang w:val="ru-RU"/>
        </w:rPr>
        <w:t>котларница њиховим прикључивањем</w:t>
      </w:r>
      <w:r w:rsidR="004351D0" w:rsidRPr="00592F28">
        <w:rPr>
          <w:rFonts w:ascii="Arial" w:hAnsi="Arial" w:cs="Arial"/>
          <w:lang w:val="ru-RU"/>
        </w:rPr>
        <w:t xml:space="preserve"> на топловодну мрежу система даљ</w:t>
      </w:r>
      <w:r w:rsidR="00C821F7" w:rsidRPr="00592F28">
        <w:rPr>
          <w:rFonts w:ascii="Arial" w:hAnsi="Arial" w:cs="Arial"/>
          <w:lang w:val="ru-RU"/>
        </w:rPr>
        <w:t>инског грејања.</w:t>
      </w:r>
    </w:p>
    <w:p w:rsidR="00C821F7" w:rsidRPr="00592F28" w:rsidRDefault="00C821F7" w:rsidP="000D5A8A">
      <w:pPr>
        <w:autoSpaceDE w:val="0"/>
        <w:autoSpaceDN w:val="0"/>
        <w:adjustRightInd w:val="0"/>
        <w:ind w:firstLine="0"/>
        <w:jc w:val="both"/>
        <w:rPr>
          <w:rFonts w:ascii="Arial" w:hAnsi="Arial" w:cs="Arial"/>
        </w:rPr>
      </w:pPr>
      <w:proofErr w:type="gramStart"/>
      <w:r w:rsidRPr="00592F28">
        <w:rPr>
          <w:rFonts w:ascii="Arial" w:hAnsi="Arial" w:cs="Arial"/>
        </w:rPr>
        <w:t>На локацији се спроводи монитори</w:t>
      </w:r>
      <w:r w:rsidR="006105E9">
        <w:rPr>
          <w:rFonts w:ascii="Arial" w:hAnsi="Arial" w:cs="Arial"/>
        </w:rPr>
        <w:t>нг односно мерење емисије загађу</w:t>
      </w:r>
      <w:r w:rsidRPr="00592F28">
        <w:rPr>
          <w:rFonts w:ascii="Arial" w:hAnsi="Arial" w:cs="Arial"/>
        </w:rPr>
        <w:t>јућих материја у ваздух, ниво буке и квалитет</w:t>
      </w:r>
      <w:r w:rsidR="006C1694" w:rsidRPr="00592F28">
        <w:rPr>
          <w:rFonts w:ascii="Arial" w:hAnsi="Arial" w:cs="Arial"/>
        </w:rPr>
        <w:t>а</w:t>
      </w:r>
      <w:r w:rsidRPr="00592F28">
        <w:rPr>
          <w:rFonts w:ascii="Arial" w:hAnsi="Arial" w:cs="Arial"/>
        </w:rPr>
        <w:t xml:space="preserve"> отпадних вода.</w:t>
      </w:r>
      <w:proofErr w:type="gramEnd"/>
    </w:p>
    <w:p w:rsidR="00C821F7" w:rsidRPr="00592F28" w:rsidRDefault="00C821F7" w:rsidP="000D5A8A">
      <w:pPr>
        <w:autoSpaceDE w:val="0"/>
        <w:autoSpaceDN w:val="0"/>
        <w:adjustRightInd w:val="0"/>
        <w:ind w:firstLine="0"/>
        <w:jc w:val="both"/>
        <w:rPr>
          <w:rFonts w:ascii="Arial" w:hAnsi="Arial" w:cs="Arial"/>
        </w:rPr>
      </w:pPr>
    </w:p>
    <w:p w:rsidR="00C821F7" w:rsidRPr="00592F28" w:rsidRDefault="006137F9" w:rsidP="00C821F7">
      <w:pPr>
        <w:autoSpaceDE w:val="0"/>
        <w:autoSpaceDN w:val="0"/>
        <w:adjustRightInd w:val="0"/>
        <w:ind w:firstLine="0"/>
        <w:jc w:val="both"/>
        <w:rPr>
          <w:rFonts w:ascii="Arial" w:hAnsi="Arial" w:cs="Arial"/>
        </w:rPr>
      </w:pPr>
      <w:r w:rsidRPr="00592F28">
        <w:rPr>
          <w:rFonts w:ascii="Arial" w:eastAsia="TimesNewRoman" w:hAnsi="Arial" w:cs="Arial"/>
          <w:lang w:val="sr-Cyrl-CS"/>
        </w:rPr>
        <w:t xml:space="preserve">На основу приказаних података о </w:t>
      </w:r>
      <w:r w:rsidR="00C821F7" w:rsidRPr="00592F28">
        <w:rPr>
          <w:rFonts w:ascii="Arial" w:eastAsia="TimesNewRoman" w:hAnsi="Arial" w:cs="Arial"/>
          <w:lang w:val="sr-Cyrl-CS"/>
        </w:rPr>
        <w:t xml:space="preserve">мерењима нивоа буке </w:t>
      </w:r>
      <w:r w:rsidRPr="00592F28">
        <w:rPr>
          <w:rFonts w:ascii="Arial" w:eastAsia="TimesNewRoman" w:hAnsi="Arial" w:cs="Arial"/>
          <w:lang w:val="sr-Cyrl-CS"/>
        </w:rPr>
        <w:t>у поглављу</w:t>
      </w:r>
      <w:r w:rsidRPr="00592F28">
        <w:rPr>
          <w:rFonts w:ascii="Arial" w:hAnsi="Arial" w:cs="Arial"/>
          <w:b/>
        </w:rPr>
        <w:t xml:space="preserve"> </w:t>
      </w:r>
      <w:r w:rsidRPr="00592F28">
        <w:rPr>
          <w:rFonts w:ascii="Arial" w:hAnsi="Arial" w:cs="Arial"/>
        </w:rPr>
        <w:t>А.7.</w:t>
      </w:r>
      <w:r w:rsidRPr="00592F28">
        <w:rPr>
          <w:rFonts w:ascii="Arial" w:hAnsi="Arial" w:cs="Arial"/>
          <w:lang w:val="sr-Cyrl-CS"/>
        </w:rPr>
        <w:t>3.</w:t>
      </w:r>
      <w:r w:rsidRPr="00592F28">
        <w:rPr>
          <w:rFonts w:ascii="Arial" w:hAnsi="Arial" w:cs="Arial"/>
        </w:rPr>
        <w:t xml:space="preserve"> Опис</w:t>
      </w:r>
      <w:r w:rsidR="00C821F7" w:rsidRPr="00592F28">
        <w:rPr>
          <w:rFonts w:ascii="Arial" w:hAnsi="Arial" w:cs="Arial"/>
        </w:rPr>
        <w:t xml:space="preserve"> стања чиниоца животне средине</w:t>
      </w:r>
      <w:proofErr w:type="gramStart"/>
      <w:r w:rsidRPr="00592F28">
        <w:rPr>
          <w:rFonts w:ascii="Arial" w:hAnsi="Arial" w:cs="Arial"/>
          <w:lang w:val="ru-RU"/>
        </w:rPr>
        <w:t xml:space="preserve">, </w:t>
      </w:r>
      <w:r w:rsidR="00C821F7" w:rsidRPr="00592F28">
        <w:rPr>
          <w:rFonts w:ascii="Arial" w:hAnsi="Arial" w:cs="Arial"/>
          <w:lang w:val="ru-RU"/>
        </w:rPr>
        <w:t xml:space="preserve"> који</w:t>
      </w:r>
      <w:proofErr w:type="gramEnd"/>
      <w:r w:rsidR="00C821F7" w:rsidRPr="00592F28">
        <w:rPr>
          <w:rFonts w:ascii="Arial" w:hAnsi="Arial" w:cs="Arial"/>
          <w:lang w:val="ru-RU"/>
        </w:rPr>
        <w:t xml:space="preserve"> указују на прекорачења граничне вредности дозвољеног нивоа буке закључује се да је становништво изложено негативном утицају буке, обзиром да је </w:t>
      </w:r>
      <w:r w:rsidR="00534151" w:rsidRPr="00592F28">
        <w:rPr>
          <w:rFonts w:ascii="Arial" w:hAnsi="Arial" w:cs="Arial"/>
        </w:rPr>
        <w:t>т</w:t>
      </w:r>
      <w:r w:rsidR="00C821F7" w:rsidRPr="00592F28">
        <w:rPr>
          <w:rFonts w:ascii="Arial" w:hAnsi="Arial" w:cs="Arial"/>
        </w:rPr>
        <w:t>оплана окружена индивидуалним и вишепородичним становањем.</w:t>
      </w:r>
    </w:p>
    <w:p w:rsidR="006137F9" w:rsidRPr="00592F28" w:rsidRDefault="006137F9" w:rsidP="00C821F7">
      <w:pPr>
        <w:ind w:firstLine="0"/>
        <w:jc w:val="both"/>
        <w:rPr>
          <w:rFonts w:ascii="Arial" w:hAnsi="Arial" w:cs="Arial"/>
        </w:rPr>
      </w:pPr>
    </w:p>
    <w:p w:rsidR="006137F9" w:rsidRPr="00592F28" w:rsidRDefault="009B6C1A" w:rsidP="006137F9">
      <w:pPr>
        <w:ind w:firstLine="0"/>
        <w:jc w:val="both"/>
        <w:rPr>
          <w:rFonts w:ascii="Arial" w:eastAsia="TimesNewRoman" w:hAnsi="Arial" w:cs="Arial"/>
          <w:lang w:val="sr-Cyrl-CS"/>
        </w:rPr>
      </w:pPr>
      <w:r w:rsidRPr="00592F28">
        <w:rPr>
          <w:rFonts w:ascii="Arial" w:hAnsi="Arial" w:cs="Arial"/>
        </w:rPr>
        <w:t xml:space="preserve">Неопходно </w:t>
      </w:r>
      <w:proofErr w:type="gramStart"/>
      <w:r w:rsidRPr="00592F28">
        <w:rPr>
          <w:rFonts w:ascii="Arial" w:hAnsi="Arial" w:cs="Arial"/>
        </w:rPr>
        <w:t>је  у</w:t>
      </w:r>
      <w:proofErr w:type="gramEnd"/>
      <w:r w:rsidRPr="00592F28">
        <w:rPr>
          <w:rFonts w:ascii="Arial" w:hAnsi="Arial" w:cs="Arial"/>
        </w:rPr>
        <w:t xml:space="preserve"> постојећем стању применити мере и техничка решења за смањење нивоа буке и до периода реализације предвиђених реконструкција, унапређења и модернизације</w:t>
      </w:r>
      <w:r w:rsidR="006137F9" w:rsidRPr="00592F28">
        <w:rPr>
          <w:rFonts w:ascii="Arial" w:hAnsi="Arial" w:cs="Arial"/>
        </w:rPr>
        <w:t xml:space="preserve"> производних објеката и њихових саставних делова, </w:t>
      </w:r>
      <w:r w:rsidRPr="00592F28">
        <w:rPr>
          <w:rFonts w:ascii="Arial" w:hAnsi="Arial" w:cs="Arial"/>
        </w:rPr>
        <w:t>које ће имати</w:t>
      </w:r>
      <w:r w:rsidR="006137F9" w:rsidRPr="00592F28">
        <w:rPr>
          <w:rFonts w:ascii="Arial" w:hAnsi="Arial" w:cs="Arial"/>
        </w:rPr>
        <w:t xml:space="preserve"> позитиван ефекат на стање животне средине</w:t>
      </w:r>
      <w:r w:rsidR="009B2490" w:rsidRPr="00592F28">
        <w:rPr>
          <w:rFonts w:ascii="Arial" w:hAnsi="Arial" w:cs="Arial"/>
        </w:rPr>
        <w:t>.</w:t>
      </w:r>
    </w:p>
    <w:p w:rsidR="00915E34" w:rsidRPr="00592F28" w:rsidRDefault="006137F9" w:rsidP="00044F45">
      <w:pPr>
        <w:autoSpaceDE w:val="0"/>
        <w:autoSpaceDN w:val="0"/>
        <w:adjustRightInd w:val="0"/>
        <w:ind w:firstLine="0"/>
        <w:jc w:val="both"/>
        <w:rPr>
          <w:rFonts w:ascii="Arial" w:hAnsi="Arial" w:cs="Arial"/>
          <w:lang w:val="sr-Cyrl-CS"/>
        </w:rPr>
      </w:pPr>
      <w:r w:rsidRPr="00592F28">
        <w:rPr>
          <w:rFonts w:ascii="Arial" w:hAnsi="Arial" w:cs="Arial"/>
          <w:lang w:val="sr-Cyrl-CS"/>
        </w:rPr>
        <w:t xml:space="preserve">С обзиром на локацију топлане, </w:t>
      </w:r>
      <w:r w:rsidR="0029247A" w:rsidRPr="00592F28">
        <w:rPr>
          <w:rFonts w:ascii="Arial" w:hAnsi="Arial" w:cs="Arial"/>
          <w:lang w:val="sr-Cyrl-CS"/>
        </w:rPr>
        <w:t xml:space="preserve">неопходно је спроводити све </w:t>
      </w:r>
      <w:r w:rsidR="0029247A" w:rsidRPr="00592F28">
        <w:rPr>
          <w:rFonts w:ascii="Arial" w:hAnsi="Arial" w:cs="Arial"/>
          <w:lang w:val="ru-RU"/>
        </w:rPr>
        <w:t>мере превенције, приправности и одговора на удес</w:t>
      </w:r>
      <w:r w:rsidR="0029247A" w:rsidRPr="00592F28">
        <w:rPr>
          <w:rFonts w:ascii="Arial" w:hAnsi="Arial" w:cs="Arial"/>
          <w:lang w:val="sr-Cyrl-CS"/>
        </w:rPr>
        <w:t xml:space="preserve"> </w:t>
      </w:r>
      <w:r w:rsidRPr="00592F28">
        <w:rPr>
          <w:rFonts w:ascii="Arial" w:hAnsi="Arial" w:cs="Arial"/>
          <w:lang w:val="sr-Cyrl-CS"/>
        </w:rPr>
        <w:t xml:space="preserve">и надлежности у том погледу. </w:t>
      </w:r>
    </w:p>
    <w:p w:rsidR="0029247A" w:rsidRPr="00592F28" w:rsidRDefault="0029247A" w:rsidP="00044F45">
      <w:pPr>
        <w:autoSpaceDE w:val="0"/>
        <w:autoSpaceDN w:val="0"/>
        <w:adjustRightInd w:val="0"/>
        <w:ind w:firstLine="0"/>
        <w:jc w:val="both"/>
        <w:rPr>
          <w:rFonts w:ascii="Arial" w:hAnsi="Arial" w:cs="Arial"/>
          <w:color w:val="FF0000"/>
          <w:lang w:val="sr-Cyrl-CS"/>
        </w:rPr>
      </w:pPr>
    </w:p>
    <w:p w:rsidR="00915E34" w:rsidRPr="00592F28" w:rsidRDefault="00915E34" w:rsidP="003C745E">
      <w:pPr>
        <w:pStyle w:val="PlainText"/>
        <w:jc w:val="both"/>
        <w:rPr>
          <w:rFonts w:ascii="Arial" w:hAnsi="Arial" w:cs="Arial"/>
          <w:iCs/>
          <w:color w:val="FF0000"/>
          <w:sz w:val="22"/>
          <w:szCs w:val="22"/>
          <w:lang w:val="sr-Cyrl-CS"/>
        </w:rPr>
      </w:pPr>
    </w:p>
    <w:p w:rsidR="00BF66A7" w:rsidRPr="00592F28" w:rsidRDefault="00BF66A7" w:rsidP="00BF66A7">
      <w:pPr>
        <w:ind w:right="-1" w:firstLine="0"/>
        <w:jc w:val="both"/>
        <w:rPr>
          <w:rFonts w:ascii="Arial" w:hAnsi="Arial" w:cs="Arial"/>
          <w:i/>
          <w:iCs/>
          <w:lang w:val="sr-Cyrl-CS"/>
        </w:rPr>
      </w:pPr>
      <w:proofErr w:type="gramStart"/>
      <w:r w:rsidRPr="00592F28">
        <w:rPr>
          <w:rFonts w:ascii="Arial" w:hAnsi="Arial" w:cs="Arial"/>
          <w:i/>
          <w:iCs/>
        </w:rPr>
        <w:t>Анализирајући наведени План у целини, као и појединачна планска решења, може се констатовати да се све планиране активности, уз поштовање еколошких стандарда</w:t>
      </w:r>
      <w:r w:rsidRPr="00592F28">
        <w:rPr>
          <w:rFonts w:ascii="Arial" w:hAnsi="Arial" w:cs="Arial"/>
          <w:i/>
          <w:iCs/>
          <w:lang w:val="sr-Cyrl-CS"/>
        </w:rPr>
        <w:t xml:space="preserve">, </w:t>
      </w:r>
      <w:r w:rsidRPr="00592F28">
        <w:rPr>
          <w:rFonts w:ascii="Arial" w:hAnsi="Arial" w:cs="Arial"/>
          <w:i/>
          <w:iCs/>
        </w:rPr>
        <w:t>норматива</w:t>
      </w:r>
      <w:r w:rsidRPr="00592F28">
        <w:rPr>
          <w:rFonts w:ascii="Arial" w:hAnsi="Arial" w:cs="Arial"/>
          <w:i/>
          <w:iCs/>
          <w:lang w:val="sr-Cyrl-CS"/>
        </w:rPr>
        <w:t xml:space="preserve"> и прописаних мера</w:t>
      </w:r>
      <w:r w:rsidRPr="00592F28">
        <w:rPr>
          <w:rFonts w:ascii="Arial" w:hAnsi="Arial" w:cs="Arial"/>
          <w:i/>
          <w:iCs/>
        </w:rPr>
        <w:t>, могу реализовати</w:t>
      </w:r>
      <w:r w:rsidRPr="00592F28">
        <w:rPr>
          <w:rFonts w:ascii="Arial" w:hAnsi="Arial" w:cs="Arial"/>
          <w:i/>
          <w:iCs/>
          <w:lang w:val="sr-Cyrl-CS"/>
        </w:rPr>
        <w:t xml:space="preserve"> </w:t>
      </w:r>
      <w:r w:rsidR="004214D7" w:rsidRPr="00592F28">
        <w:rPr>
          <w:rFonts w:ascii="Arial" w:hAnsi="Arial" w:cs="Arial"/>
          <w:i/>
          <w:iCs/>
          <w:lang w:val="sr-Cyrl-CS"/>
        </w:rPr>
        <w:t>на планском подручју</w:t>
      </w:r>
      <w:r w:rsidRPr="00592F28">
        <w:rPr>
          <w:rFonts w:ascii="Arial" w:hAnsi="Arial" w:cs="Arial"/>
          <w:i/>
          <w:iCs/>
          <w:lang w:val="sr-Cyrl-CS"/>
        </w:rPr>
        <w:t>.</w:t>
      </w:r>
      <w:proofErr w:type="gramEnd"/>
      <w:r w:rsidRPr="00592F28">
        <w:rPr>
          <w:rFonts w:ascii="Arial" w:hAnsi="Arial" w:cs="Arial"/>
          <w:i/>
          <w:iCs/>
        </w:rPr>
        <w:t xml:space="preserve"> </w:t>
      </w:r>
    </w:p>
    <w:p w:rsidR="00251918" w:rsidRPr="00592F28" w:rsidRDefault="00BF66A7" w:rsidP="00251918">
      <w:pPr>
        <w:ind w:firstLine="0"/>
        <w:jc w:val="both"/>
        <w:rPr>
          <w:rFonts w:ascii="Arial" w:hAnsi="Arial" w:cs="Arial"/>
          <w:i/>
          <w:iCs/>
        </w:rPr>
      </w:pPr>
      <w:r w:rsidRPr="00592F28">
        <w:rPr>
          <w:rFonts w:ascii="Arial" w:hAnsi="Arial" w:cs="Arial"/>
          <w:i/>
          <w:iCs/>
        </w:rPr>
        <w:t>У случајевима где је процењено да може потенцијално доћи до одређеног негативног утицаја, потребно је предузети одговарајуће мере заштите. Ниво детаљности који ће анализирати појединачне објекте и њихове утицаје на животну средину, разматраће се у оквиру студија Процене утицаја појединачних пројеката на животну средину.</w:t>
      </w:r>
    </w:p>
    <w:p w:rsidR="0062476E" w:rsidRDefault="0062476E" w:rsidP="00251918">
      <w:pPr>
        <w:ind w:firstLine="0"/>
        <w:jc w:val="both"/>
        <w:rPr>
          <w:rFonts w:ascii="Arial" w:hAnsi="Arial" w:cs="Arial"/>
          <w:b/>
        </w:rPr>
      </w:pPr>
    </w:p>
    <w:p w:rsidR="007E1C03" w:rsidRPr="00592F28" w:rsidRDefault="007E1C03" w:rsidP="00251918">
      <w:pPr>
        <w:ind w:firstLine="0"/>
        <w:jc w:val="both"/>
        <w:rPr>
          <w:rFonts w:ascii="Arial" w:hAnsi="Arial" w:cs="Arial"/>
          <w:i/>
          <w:iCs/>
        </w:rPr>
      </w:pPr>
      <w:r w:rsidRPr="00592F28">
        <w:rPr>
          <w:rFonts w:ascii="Arial" w:hAnsi="Arial" w:cs="Arial"/>
          <w:b/>
        </w:rPr>
        <w:lastRenderedPageBreak/>
        <w:t>И. ГРАФИЧКИ ПРИЛОЗИ</w:t>
      </w:r>
      <w:bookmarkEnd w:id="118"/>
    </w:p>
    <w:p w:rsidR="002D6A1B" w:rsidRPr="00592F28" w:rsidRDefault="002D6A1B" w:rsidP="00C17A32">
      <w:pPr>
        <w:pStyle w:val="StyleHeading114pt"/>
        <w:rPr>
          <w:rFonts w:ascii="Arial" w:hAnsi="Arial" w:cs="Arial"/>
        </w:rPr>
      </w:pPr>
    </w:p>
    <w:p w:rsidR="00260A46" w:rsidRPr="00592F28" w:rsidRDefault="00260A46" w:rsidP="00C17A32">
      <w:pPr>
        <w:pStyle w:val="StyleHeading114pt"/>
        <w:rPr>
          <w:rFonts w:ascii="Arial" w:hAnsi="Arial" w:cs="Arial"/>
        </w:rPr>
      </w:pPr>
      <w:r w:rsidRPr="00592F28">
        <w:rPr>
          <w:rFonts w:ascii="Arial" w:hAnsi="Arial" w:cs="Arial"/>
        </w:rPr>
        <w:t>Планирана намена површина</w:t>
      </w:r>
    </w:p>
    <w:p w:rsidR="00210B85" w:rsidRPr="00592F28" w:rsidRDefault="00210B85" w:rsidP="00C17A32">
      <w:pPr>
        <w:pStyle w:val="StyleHeading114pt"/>
        <w:rPr>
          <w:rFonts w:ascii="Arial" w:hAnsi="Arial" w:cs="Arial"/>
        </w:rPr>
      </w:pPr>
    </w:p>
    <w:p w:rsidR="007E1C03" w:rsidRPr="00592F28" w:rsidRDefault="007E1C03" w:rsidP="00C17A32">
      <w:pPr>
        <w:pStyle w:val="StyleHeading114pt"/>
        <w:rPr>
          <w:rFonts w:ascii="Arial" w:hAnsi="Arial" w:cs="Arial"/>
        </w:rPr>
      </w:pPr>
      <w:r w:rsidRPr="00592F28">
        <w:rPr>
          <w:rFonts w:ascii="Arial" w:hAnsi="Arial" w:cs="Arial"/>
        </w:rPr>
        <w:t>Ј.ДОКУМЕНТАЦИЈА</w:t>
      </w:r>
    </w:p>
    <w:p w:rsidR="007E1C03" w:rsidRPr="00592F28" w:rsidRDefault="007E1C03" w:rsidP="00F2384D">
      <w:pPr>
        <w:numPr>
          <w:ilvl w:val="0"/>
          <w:numId w:val="26"/>
        </w:numPr>
        <w:ind w:left="1260" w:hanging="540"/>
        <w:jc w:val="both"/>
        <w:rPr>
          <w:rFonts w:ascii="Arial" w:hAnsi="Arial" w:cs="Arial"/>
          <w:lang w:val="ru-RU"/>
        </w:rPr>
      </w:pPr>
      <w:r w:rsidRPr="00592F28">
        <w:rPr>
          <w:rFonts w:ascii="Arial" w:hAnsi="Arial" w:cs="Arial"/>
          <w:lang w:val="ru-RU"/>
        </w:rPr>
        <w:t>Решење о приступању изради Стратешке процене утицаја плана</w:t>
      </w:r>
    </w:p>
    <w:p w:rsidR="00960987" w:rsidRPr="00592F28" w:rsidRDefault="00960987" w:rsidP="00F2384D">
      <w:pPr>
        <w:numPr>
          <w:ilvl w:val="0"/>
          <w:numId w:val="26"/>
        </w:numPr>
        <w:ind w:left="1260" w:hanging="540"/>
        <w:jc w:val="both"/>
        <w:rPr>
          <w:rFonts w:ascii="Arial" w:hAnsi="Arial" w:cs="Arial"/>
          <w:lang w:val="ru-RU"/>
        </w:rPr>
      </w:pPr>
      <w:r w:rsidRPr="00592F28">
        <w:rPr>
          <w:rFonts w:ascii="Arial" w:hAnsi="Arial" w:cs="Arial"/>
          <w:lang w:val="ru-RU"/>
        </w:rPr>
        <w:t>Услови Секретаријата за заштиту животне средине</w:t>
      </w:r>
    </w:p>
    <w:p w:rsidR="00331B5F" w:rsidRPr="00592F28" w:rsidRDefault="006D1314" w:rsidP="00F2384D">
      <w:pPr>
        <w:numPr>
          <w:ilvl w:val="0"/>
          <w:numId w:val="26"/>
        </w:numPr>
        <w:ind w:left="1260" w:hanging="540"/>
        <w:jc w:val="both"/>
        <w:rPr>
          <w:rFonts w:ascii="Arial" w:hAnsi="Arial" w:cs="Arial"/>
          <w:lang w:val="ru-RU"/>
        </w:rPr>
      </w:pPr>
      <w:r w:rsidRPr="00592F28">
        <w:rPr>
          <w:rFonts w:ascii="Arial" w:hAnsi="Arial" w:cs="Arial"/>
          <w:lang w:val="ru-RU"/>
        </w:rPr>
        <w:t>Услови Министарства заштите живот</w:t>
      </w:r>
      <w:r w:rsidR="00331B5F" w:rsidRPr="00592F28">
        <w:rPr>
          <w:rFonts w:ascii="Arial" w:hAnsi="Arial" w:cs="Arial"/>
          <w:lang w:val="ru-RU"/>
        </w:rPr>
        <w:t>не средине</w:t>
      </w:r>
    </w:p>
    <w:p w:rsidR="006D1314" w:rsidRPr="00592F28" w:rsidRDefault="00627BB1" w:rsidP="00F2384D">
      <w:pPr>
        <w:numPr>
          <w:ilvl w:val="0"/>
          <w:numId w:val="26"/>
        </w:numPr>
        <w:ind w:left="1260" w:hanging="540"/>
        <w:jc w:val="both"/>
        <w:rPr>
          <w:rFonts w:ascii="Arial" w:hAnsi="Arial" w:cs="Arial"/>
          <w:lang w:val="ru-RU"/>
        </w:rPr>
      </w:pPr>
      <w:r w:rsidRPr="00592F28">
        <w:rPr>
          <w:rFonts w:ascii="Arial" w:hAnsi="Arial" w:cs="Arial"/>
          <w:lang w:val="ru-RU"/>
        </w:rPr>
        <w:t>Услови ЈКП З</w:t>
      </w:r>
      <w:r w:rsidR="00331B5F" w:rsidRPr="00592F28">
        <w:rPr>
          <w:rFonts w:ascii="Arial" w:hAnsi="Arial" w:cs="Arial"/>
          <w:lang w:val="ru-RU"/>
        </w:rPr>
        <w:t>еленило Београд</w:t>
      </w:r>
    </w:p>
    <w:p w:rsidR="006D1314" w:rsidRDefault="0037567C" w:rsidP="00F2384D">
      <w:pPr>
        <w:numPr>
          <w:ilvl w:val="0"/>
          <w:numId w:val="26"/>
        </w:numPr>
        <w:ind w:left="1260" w:hanging="540"/>
        <w:jc w:val="both"/>
        <w:rPr>
          <w:rFonts w:ascii="Arial" w:hAnsi="Arial" w:cs="Arial"/>
          <w:lang w:val="ru-RU"/>
        </w:rPr>
      </w:pPr>
      <w:r w:rsidRPr="00592F28">
        <w:rPr>
          <w:rFonts w:ascii="Arial" w:hAnsi="Arial" w:cs="Arial"/>
          <w:lang w:val="ru-RU"/>
        </w:rPr>
        <w:t xml:space="preserve">Услови </w:t>
      </w:r>
      <w:r w:rsidR="006D1314" w:rsidRPr="00592F28">
        <w:rPr>
          <w:rFonts w:ascii="Arial" w:hAnsi="Arial" w:cs="Arial"/>
          <w:lang w:val="ru-RU"/>
        </w:rPr>
        <w:t>Завода за заштиту природе Србије</w:t>
      </w:r>
    </w:p>
    <w:p w:rsidR="0062476E" w:rsidRPr="00592F28" w:rsidRDefault="0062476E" w:rsidP="00F2384D">
      <w:pPr>
        <w:numPr>
          <w:ilvl w:val="0"/>
          <w:numId w:val="26"/>
        </w:numPr>
        <w:ind w:left="1260" w:hanging="540"/>
        <w:jc w:val="both"/>
        <w:rPr>
          <w:rFonts w:ascii="Arial" w:hAnsi="Arial" w:cs="Arial"/>
          <w:lang w:val="ru-RU"/>
        </w:rPr>
      </w:pPr>
      <w:r>
        <w:rPr>
          <w:rFonts w:ascii="Arial" w:hAnsi="Arial" w:cs="Arial"/>
          <w:lang w:val="ru-RU"/>
        </w:rPr>
        <w:t>Мишљења на стратешку процену утицаја на животну средину предметног плана</w:t>
      </w:r>
    </w:p>
    <w:p w:rsidR="009B2490" w:rsidRPr="00592F28" w:rsidRDefault="009B2490" w:rsidP="00423AC4">
      <w:pPr>
        <w:ind w:firstLine="0"/>
        <w:jc w:val="both"/>
        <w:rPr>
          <w:rFonts w:ascii="Arial" w:hAnsi="Arial" w:cs="Arial"/>
          <w:color w:val="FF0000"/>
        </w:rPr>
      </w:pPr>
    </w:p>
    <w:p w:rsidR="009B2490" w:rsidRPr="00592F28" w:rsidRDefault="009B2490" w:rsidP="00423AC4">
      <w:pPr>
        <w:ind w:firstLine="0"/>
        <w:jc w:val="both"/>
        <w:rPr>
          <w:rFonts w:ascii="Arial" w:hAnsi="Arial" w:cs="Arial"/>
          <w:color w:val="FF0000"/>
        </w:rPr>
      </w:pPr>
    </w:p>
    <w:p w:rsidR="009B2490" w:rsidRPr="00592F28" w:rsidRDefault="009B2490" w:rsidP="00423AC4">
      <w:pPr>
        <w:ind w:firstLine="0"/>
        <w:jc w:val="both"/>
        <w:rPr>
          <w:rFonts w:ascii="Arial" w:hAnsi="Arial" w:cs="Arial"/>
          <w:color w:val="FF0000"/>
        </w:rPr>
      </w:pPr>
    </w:p>
    <w:p w:rsidR="009B2490" w:rsidRPr="00592F28" w:rsidRDefault="009B2490" w:rsidP="00423AC4">
      <w:pPr>
        <w:ind w:firstLine="0"/>
        <w:jc w:val="both"/>
        <w:rPr>
          <w:rFonts w:ascii="Arial" w:hAnsi="Arial" w:cs="Arial"/>
          <w:color w:val="FF0000"/>
        </w:rPr>
      </w:pPr>
    </w:p>
    <w:p w:rsidR="007E1C03" w:rsidRPr="00592F28" w:rsidRDefault="007E1C03" w:rsidP="00423AC4">
      <w:pPr>
        <w:ind w:firstLine="0"/>
        <w:jc w:val="both"/>
        <w:rPr>
          <w:rFonts w:ascii="Arial" w:hAnsi="Arial" w:cs="Arial"/>
          <w:lang w:val="ru-RU"/>
        </w:rPr>
      </w:pPr>
      <w:r w:rsidRPr="00592F28">
        <w:rPr>
          <w:rFonts w:ascii="Arial" w:hAnsi="Arial" w:cs="Arial"/>
          <w:lang w:val="ru-RU"/>
        </w:rPr>
        <w:t>Услови ЈКП и других надлежних институција који су поштовани приликом израде ове Стратешке процене су саставни део документације Плана и приложени су у посебним књигама Плана.</w:t>
      </w:r>
    </w:p>
    <w:p w:rsidR="00F30278" w:rsidRPr="00592F28" w:rsidRDefault="00F30278" w:rsidP="00423AC4">
      <w:pPr>
        <w:jc w:val="both"/>
        <w:rPr>
          <w:rFonts w:ascii="Arial" w:hAnsi="Arial" w:cs="Arial"/>
          <w:lang w:val="sr-Cyrl-CS"/>
        </w:rPr>
      </w:pPr>
    </w:p>
    <w:p w:rsidR="00B74EB3" w:rsidRPr="00592F28" w:rsidRDefault="00B74EB3" w:rsidP="00423AC4">
      <w:pPr>
        <w:jc w:val="both"/>
        <w:rPr>
          <w:rFonts w:ascii="Arial" w:hAnsi="Arial" w:cs="Arial"/>
          <w:color w:val="FF0000"/>
          <w:lang w:val="sr-Cyrl-CS"/>
        </w:rPr>
      </w:pPr>
    </w:p>
    <w:p w:rsidR="00B74EB3" w:rsidRPr="00592F28" w:rsidRDefault="00B74EB3" w:rsidP="00A60539">
      <w:pPr>
        <w:ind w:left="720" w:firstLine="0"/>
        <w:jc w:val="both"/>
        <w:rPr>
          <w:rFonts w:ascii="Arial" w:hAnsi="Arial" w:cs="Arial"/>
          <w:color w:val="FF0000"/>
          <w:lang w:val="sr-Cyrl-CS"/>
        </w:rPr>
      </w:pPr>
    </w:p>
    <w:sectPr w:rsidR="00B74EB3" w:rsidRPr="00592F28" w:rsidSect="00D45FBB">
      <w:headerReference w:type="default" r:id="rId20"/>
      <w:footerReference w:type="even" r:id="rId21"/>
      <w:footerReference w:type="default" r:id="rId22"/>
      <w:footerReference w:type="first" r:id="rId23"/>
      <w:pgSz w:w="12240" w:h="15840" w:code="1"/>
      <w:pgMar w:top="1440" w:right="1800" w:bottom="1276" w:left="1800" w:header="720" w:footer="720" w:gutter="0"/>
      <w:paperSrc w:first="15" w:other="15"/>
      <w:pgBorders w:offsetFrom="page">
        <w:top w:val="single" w:sz="18" w:space="24" w:color="FFFFFF"/>
        <w:left w:val="single" w:sz="18" w:space="24" w:color="FFFFFF"/>
        <w:bottom w:val="single" w:sz="18" w:space="24" w:color="FFFFFF"/>
        <w:right w:val="single" w:sz="18" w:space="24" w:color="FFFFFF"/>
      </w:pgBorders>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6B23" w:rsidRDefault="007E6B23" w:rsidP="007E1C03">
      <w:r>
        <w:separator/>
      </w:r>
    </w:p>
  </w:endnote>
  <w:endnote w:type="continuationSeparator" w:id="0">
    <w:p w:rsidR="007E6B23" w:rsidRDefault="007E6B23" w:rsidP="007E1C0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Ciril Times">
    <w:altName w:val="Courier New"/>
    <w:charset w:val="00"/>
    <w:family w:val="roman"/>
    <w:pitch w:val="variable"/>
    <w:sig w:usb0="00000001" w:usb1="00000000" w:usb2="00000000" w:usb3="00000000" w:csb0="00000009" w:csb1="00000000"/>
  </w:font>
  <w:font w:name="A Cirilica Helvetica">
    <w:panose1 w:val="020B7200000000000000"/>
    <w:charset w:val="00"/>
    <w:family w:val="swiss"/>
    <w:pitch w:val="variable"/>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CirTajms">
    <w:panose1 w:val="020B7200000000000000"/>
    <w:charset w:val="00"/>
    <w:family w:val="swiss"/>
    <w:pitch w:val="variable"/>
    <w:sig w:usb0="00000087" w:usb1="00000000" w:usb2="00000000" w:usb3="00000000" w:csb0="0000001B" w:csb1="00000000"/>
  </w:font>
  <w:font w:name="Century Gothic">
    <w:panose1 w:val="020B0502020202020204"/>
    <w:charset w:val="00"/>
    <w:family w:val="swiss"/>
    <w:pitch w:val="variable"/>
    <w:sig w:usb0="00000287" w:usb1="00000000" w:usb2="00000000" w:usb3="00000000" w:csb0="0000009F" w:csb1="00000000"/>
  </w:font>
  <w:font w:name="HelveticaPlain">
    <w:panose1 w:val="00000000000000000000"/>
    <w:charset w:val="00"/>
    <w:family w:val="auto"/>
    <w:notTrueType/>
    <w:pitch w:val="variable"/>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 w:name="CTimesRoman">
    <w:panose1 w:val="00000000000000000000"/>
    <w:charset w:val="00"/>
    <w:family w:val="auto"/>
    <w:pitch w:val="variable"/>
    <w:sig w:usb0="00000083" w:usb1="00000000" w:usb2="00000000" w:usb3="00000000" w:csb0="00000009" w:csb1="00000000"/>
  </w:font>
  <w:font w:name="Helv Ciril">
    <w:altName w:val="Courier New"/>
    <w:charset w:val="00"/>
    <w:family w:val="swiss"/>
    <w:pitch w:val="variable"/>
    <w:sig w:usb0="00000083" w:usb1="00000000" w:usb2="00000000" w:usb3="00000000" w:csb0="00000009" w:csb1="00000000"/>
  </w:font>
  <w:font w:name="CHelvPlain">
    <w:panose1 w:val="00000000000000000000"/>
    <w:charset w:val="00"/>
    <w:family w:val="auto"/>
    <w:pitch w:val="variable"/>
    <w:sig w:usb0="00000083" w:usb1="00000000" w:usb2="00000000" w:usb3="00000000" w:csb0="00000009" w:csb1="00000000"/>
  </w:font>
  <w:font w:name="YU C Times">
    <w:altName w:val="Times New Roman"/>
    <w:charset w:val="00"/>
    <w:family w:val="auto"/>
    <w:pitch w:val="default"/>
    <w:sig w:usb0="00000000" w:usb1="00000000" w:usb2="00000000" w:usb3="00000000" w:csb0="00000000" w:csb1="00000000"/>
  </w:font>
  <w:font w:name="YUSwissL">
    <w:altName w:val="Times New Roman"/>
    <w:charset w:val="00"/>
    <w:family w:val="auto"/>
    <w:pitch w:val="variable"/>
    <w:sig w:usb0="00000087" w:usb1="00000000" w:usb2="00000000" w:usb3="00000000" w:csb0="0000001B" w:csb1="00000000"/>
  </w:font>
  <w:font w:name="Swiss">
    <w:altName w:val="Swiss"/>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Myriad Pro">
    <w:altName w:val="Arial"/>
    <w:panose1 w:val="00000000000000000000"/>
    <w:charset w:val="00"/>
    <w:family w:val="swiss"/>
    <w:notTrueType/>
    <w:pitch w:val="variable"/>
    <w:sig w:usb0="00000001" w:usb1="00000001"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CHelvBoldItalic">
    <w:panose1 w:val="00000000000000000000"/>
    <w:charset w:val="00"/>
    <w:family w:val="auto"/>
    <w:pitch w:val="variable"/>
    <w:sig w:usb0="00000083" w:usb1="00000000" w:usb2="00000000" w:usb3="00000000" w:csb0="00000009" w:csb1="00000000"/>
  </w:font>
  <w:font w:name="HelveticaPlainItalic">
    <w:charset w:val="00"/>
    <w:family w:val="auto"/>
    <w:pitch w:val="variable"/>
    <w:sig w:usb0="00000083" w:usb1="00000000" w:usb2="00000000" w:usb3="00000000" w:csb0="00000009" w:csb1="00000000"/>
  </w:font>
  <w:font w:name="CG Times">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Futura Md BT">
    <w:charset w:val="00"/>
    <w:family w:val="swiss"/>
    <w:pitch w:val="variable"/>
    <w:sig w:usb0="800000AF" w:usb1="1000204A" w:usb2="00000000" w:usb3="00000000" w:csb0="00000011" w:csb1="00000000"/>
  </w:font>
  <w:font w:name="Aldine401 BT">
    <w:altName w:val="Times New Roman"/>
    <w:panose1 w:val="00000000000000000000"/>
    <w:charset w:val="00"/>
    <w:family w:val="auto"/>
    <w:notTrueType/>
    <w:pitch w:val="default"/>
    <w:sig w:usb0="00000003" w:usb1="00000000" w:usb2="00000000" w:usb3="00000000" w:csb0="00000001" w:csb1="00000000"/>
  </w:font>
  <w:font w:name="Times-New-Roman">
    <w:altName w:val="Times New Roman"/>
    <w:panose1 w:val="00000000000000000000"/>
    <w:charset w:val="CC"/>
    <w:family w:val="roman"/>
    <w:notTrueType/>
    <w:pitch w:val="default"/>
    <w:sig w:usb0="00000201" w:usb1="00000000" w:usb2="00000000" w:usb3="00000000" w:csb0="00000004"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echnic">
    <w:panose1 w:val="00000400000000000000"/>
    <w:charset w:val="02"/>
    <w:family w:val="auto"/>
    <w:pitch w:val="variable"/>
    <w:sig w:usb0="00000000" w:usb1="10000000" w:usb2="00000000" w:usb3="00000000" w:csb0="80000000" w:csb1="00000000"/>
  </w:font>
  <w:font w:name="PalatinoLinotype-Roman">
    <w:panose1 w:val="00000000000000000000"/>
    <w:charset w:val="00"/>
    <w:family w:val="auto"/>
    <w:notTrueType/>
    <w:pitch w:val="default"/>
    <w:sig w:usb0="00000003" w:usb1="00000000" w:usb2="00000000" w:usb3="00000000" w:csb0="00000001" w:csb1="00000000"/>
  </w:font>
  <w:font w:name="MyriadPro-SemiboldSemiCn">
    <w:altName w:val="MS Gothic"/>
    <w:panose1 w:val="00000000000000000000"/>
    <w:charset w:val="80"/>
    <w:family w:val="swiss"/>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6F4" w:rsidRDefault="005976F4" w:rsidP="004232C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976F4" w:rsidRDefault="005976F4" w:rsidP="004232C3">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35580"/>
      <w:docPartObj>
        <w:docPartGallery w:val="Page Numbers (Bottom of Page)"/>
        <w:docPartUnique/>
      </w:docPartObj>
    </w:sdtPr>
    <w:sdtEndPr>
      <w:rPr>
        <w:rFonts w:ascii="Tahoma" w:hAnsi="Tahoma" w:cs="Tahoma"/>
        <w:sz w:val="20"/>
        <w:szCs w:val="20"/>
      </w:rPr>
    </w:sdtEndPr>
    <w:sdtContent>
      <w:p w:rsidR="005976F4" w:rsidRDefault="005976F4">
        <w:pPr>
          <w:pStyle w:val="Footer"/>
          <w:jc w:val="right"/>
        </w:pPr>
        <w:r w:rsidRPr="004E5C86">
          <w:rPr>
            <w:rFonts w:ascii="Tahoma" w:hAnsi="Tahoma" w:cs="Tahoma"/>
            <w:sz w:val="20"/>
            <w:szCs w:val="20"/>
          </w:rPr>
          <w:fldChar w:fldCharType="begin"/>
        </w:r>
        <w:r w:rsidRPr="004E5C86">
          <w:rPr>
            <w:rFonts w:ascii="Tahoma" w:hAnsi="Tahoma" w:cs="Tahoma"/>
            <w:sz w:val="20"/>
            <w:szCs w:val="20"/>
          </w:rPr>
          <w:instrText xml:space="preserve"> PAGE   \* MERGEFORMAT </w:instrText>
        </w:r>
        <w:r w:rsidRPr="004E5C86">
          <w:rPr>
            <w:rFonts w:ascii="Tahoma" w:hAnsi="Tahoma" w:cs="Tahoma"/>
            <w:sz w:val="20"/>
            <w:szCs w:val="20"/>
          </w:rPr>
          <w:fldChar w:fldCharType="separate"/>
        </w:r>
        <w:r>
          <w:rPr>
            <w:rFonts w:ascii="Tahoma" w:hAnsi="Tahoma" w:cs="Tahoma"/>
            <w:noProof/>
            <w:sz w:val="20"/>
            <w:szCs w:val="20"/>
          </w:rPr>
          <w:t>24</w:t>
        </w:r>
        <w:r w:rsidRPr="004E5C86">
          <w:rPr>
            <w:rFonts w:ascii="Tahoma" w:hAnsi="Tahoma" w:cs="Tahoma"/>
            <w:sz w:val="20"/>
            <w:szCs w:val="20"/>
          </w:rPr>
          <w:fldChar w:fldCharType="end"/>
        </w:r>
      </w:p>
    </w:sdtContent>
  </w:sdt>
  <w:p w:rsidR="005976F4" w:rsidRDefault="005976F4" w:rsidP="004232C3">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6F4" w:rsidRDefault="005976F4">
    <w:pPr>
      <w:pStyle w:val="Footer"/>
      <w:jc w:val="right"/>
    </w:pPr>
    <w:fldSimple w:instr=" PAGE   \* MERGEFORMAT ">
      <w:r>
        <w:rPr>
          <w:noProof/>
        </w:rPr>
        <w:t>1</w:t>
      </w:r>
    </w:fldSimple>
  </w:p>
  <w:p w:rsidR="005976F4" w:rsidRDefault="005976F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6B23" w:rsidRDefault="007E6B23" w:rsidP="007E1C03">
      <w:r>
        <w:separator/>
      </w:r>
    </w:p>
  </w:footnote>
  <w:footnote w:type="continuationSeparator" w:id="0">
    <w:p w:rsidR="007E6B23" w:rsidRDefault="007E6B23" w:rsidP="007E1C0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76F4" w:rsidRDefault="005976F4" w:rsidP="007F1541">
    <w:pPr>
      <w:pStyle w:val="Header"/>
      <w:numPr>
        <w:ilvl w:val="0"/>
        <w:numId w:val="0"/>
      </w:numP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165059C0"/>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6D7EF9A6"/>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6644DBDE"/>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5836A3A4"/>
    <w:lvl w:ilvl="0">
      <w:start w:val="1"/>
      <w:numFmt w:val="decimal"/>
      <w:pStyle w:val="ListNumber2"/>
      <w:lvlText w:val="%1."/>
      <w:lvlJc w:val="left"/>
      <w:pPr>
        <w:tabs>
          <w:tab w:val="num" w:pos="720"/>
        </w:tabs>
        <w:ind w:left="720" w:hanging="360"/>
      </w:pPr>
    </w:lvl>
  </w:abstractNum>
  <w:abstractNum w:abstractNumId="4">
    <w:nsid w:val="FFFFFF80"/>
    <w:multiLevelType w:val="singleLevel"/>
    <w:tmpl w:val="9628FB7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568A6452"/>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6CEC1BF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5034522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9"/>
    <w:multiLevelType w:val="singleLevel"/>
    <w:tmpl w:val="C6AE7AC4"/>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FFFFFFFE"/>
    <w:multiLevelType w:val="singleLevel"/>
    <w:tmpl w:val="FFFFFFFF"/>
    <w:lvl w:ilvl="0">
      <w:numFmt w:val="decimal"/>
      <w:lvlText w:val="*"/>
      <w:lvlJc w:val="left"/>
    </w:lvl>
  </w:abstractNum>
  <w:abstractNum w:abstractNumId="10">
    <w:nsid w:val="01D3178E"/>
    <w:multiLevelType w:val="hybridMultilevel"/>
    <w:tmpl w:val="4672F7B4"/>
    <w:lvl w:ilvl="0" w:tplc="FFFFFFFF">
      <w:start w:val="1"/>
      <w:numFmt w:val="bullet"/>
      <w:lvlText w:val="-"/>
      <w:lvlJc w:val="left"/>
      <w:pPr>
        <w:tabs>
          <w:tab w:val="num" w:pos="720"/>
        </w:tabs>
        <w:ind w:left="720" w:hanging="360"/>
      </w:pPr>
      <w:rPr>
        <w:rFonts w:ascii="Verdana" w:eastAsia="Times New Roman" w:hAnsi="Verdana" w:cs="Arial" w:hint="default"/>
      </w:rPr>
    </w:lvl>
    <w:lvl w:ilvl="1" w:tplc="FFFFFFFF">
      <w:start w:val="1"/>
      <w:numFmt w:val="bullet"/>
      <w:pStyle w:val="nabrajanje"/>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27B643B"/>
    <w:multiLevelType w:val="hybridMultilevel"/>
    <w:tmpl w:val="3BF23724"/>
    <w:lvl w:ilvl="0" w:tplc="DDDCF548">
      <w:start w:val="1"/>
      <w:numFmt w:val="bullet"/>
      <w:lvlText w:val=""/>
      <w:lvlJc w:val="left"/>
      <w:pPr>
        <w:ind w:left="720" w:hanging="360"/>
      </w:pPr>
      <w:rPr>
        <w:rFonts w:ascii="Symbol" w:hAnsi="Symbol" w:hint="default"/>
      </w:rPr>
    </w:lvl>
    <w:lvl w:ilvl="1" w:tplc="D9123858">
      <w:numFmt w:val="bullet"/>
      <w:lvlText w:val="-"/>
      <w:lvlJc w:val="left"/>
      <w:pPr>
        <w:ind w:left="1440" w:hanging="360"/>
      </w:pPr>
      <w:rPr>
        <w:rFonts w:ascii="Tahoma" w:eastAsia="TimesNewRomanPSMT" w:hAnsi="Tahoma" w:cs="Tahom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33401BA"/>
    <w:multiLevelType w:val="hybridMultilevel"/>
    <w:tmpl w:val="C4E2CE30"/>
    <w:lvl w:ilvl="0" w:tplc="677EABD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3C437AD"/>
    <w:multiLevelType w:val="hybridMultilevel"/>
    <w:tmpl w:val="B4FEE63A"/>
    <w:lvl w:ilvl="0" w:tplc="F858CF88">
      <w:start w:val="1"/>
      <w:numFmt w:val="decimal"/>
      <w:pStyle w:val="Style17"/>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8A264E"/>
    <w:multiLevelType w:val="hybridMultilevel"/>
    <w:tmpl w:val="9E84BC66"/>
    <w:lvl w:ilvl="0" w:tplc="DDDCF5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5D742EC"/>
    <w:multiLevelType w:val="hybridMultilevel"/>
    <w:tmpl w:val="4606CDB4"/>
    <w:lvl w:ilvl="0" w:tplc="F21A85A0">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88D2908"/>
    <w:multiLevelType w:val="hybridMultilevel"/>
    <w:tmpl w:val="9FECA70C"/>
    <w:lvl w:ilvl="0" w:tplc="3202E01E">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41127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0B600F9E"/>
    <w:multiLevelType w:val="hybridMultilevel"/>
    <w:tmpl w:val="024C6B7A"/>
    <w:lvl w:ilvl="0" w:tplc="C86EAEAA">
      <w:start w:val="1"/>
      <w:numFmt w:val="decimal"/>
      <w:pStyle w:val="NormalNumbered"/>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0C4D0C58"/>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0ED41381"/>
    <w:multiLevelType w:val="hybridMultilevel"/>
    <w:tmpl w:val="69229C22"/>
    <w:lvl w:ilvl="0" w:tplc="523ACE60">
      <w:start w:val="1"/>
      <w:numFmt w:val="decimal"/>
      <w:pStyle w:val="a"/>
      <w:lvlText w:val="Табела %1."/>
      <w:lvlJc w:val="left"/>
      <w:pPr>
        <w:tabs>
          <w:tab w:val="num" w:pos="1494"/>
        </w:tabs>
        <w:ind w:left="1494" w:hanging="113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vertAlign w:val="baseline"/>
        <w:em w:val="none"/>
      </w:rPr>
    </w:lvl>
    <w:lvl w:ilvl="1" w:tplc="9A6A591C">
      <w:start w:val="1"/>
      <w:numFmt w:val="bullet"/>
      <w:lvlText w:val=""/>
      <w:lvlJc w:val="left"/>
      <w:pPr>
        <w:tabs>
          <w:tab w:val="num" w:pos="1556"/>
        </w:tabs>
        <w:ind w:left="1556" w:hanging="476"/>
      </w:pPr>
      <w:rPr>
        <w:rFonts w:ascii="Wingdings 2" w:hAnsi="Wingdings 2" w:hint="default"/>
        <w:b w:val="0"/>
        <w:bCs/>
        <w:i w:val="0"/>
        <w:color w:val="auto"/>
        <w:sz w:val="36"/>
        <w:szCs w:val="36"/>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14AA016D"/>
    <w:multiLevelType w:val="hybridMultilevel"/>
    <w:tmpl w:val="B7EC90D4"/>
    <w:lvl w:ilvl="0" w:tplc="A2D0A6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5CB312C"/>
    <w:multiLevelType w:val="hybridMultilevel"/>
    <w:tmpl w:val="32CE53A0"/>
    <w:lvl w:ilvl="0" w:tplc="BA12E090">
      <w:start w:val="1"/>
      <w:numFmt w:val="decimal"/>
      <w:pStyle w:val="Slika"/>
      <w:lvlText w:val="Slika %1."/>
      <w:lvlJc w:val="left"/>
      <w:pPr>
        <w:tabs>
          <w:tab w:val="num" w:pos="264"/>
        </w:tabs>
        <w:ind w:left="944" w:hanging="94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0"/>
        <w:szCs w:val="20"/>
        <w:u w:val="none"/>
        <w:vertAlign w:val="baseline"/>
        <w:em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177B7F41"/>
    <w:multiLevelType w:val="hybridMultilevel"/>
    <w:tmpl w:val="0EA052EA"/>
    <w:lvl w:ilvl="0" w:tplc="F6082B38">
      <w:numFmt w:val="bullet"/>
      <w:pStyle w:val="Nabrajanje0"/>
      <w:lvlText w:val="-"/>
      <w:lvlJc w:val="left"/>
      <w:pPr>
        <w:tabs>
          <w:tab w:val="num" w:pos="1380"/>
        </w:tabs>
        <w:ind w:left="1380" w:hanging="360"/>
      </w:pPr>
      <w:rPr>
        <w:rFonts w:ascii="Times New Roman" w:eastAsia="Times New Roman" w:hAnsi="Times New Roman" w:cs="Times New Roman" w:hint="default"/>
      </w:rPr>
    </w:lvl>
    <w:lvl w:ilvl="1" w:tplc="04090003" w:tentative="1">
      <w:start w:val="1"/>
      <w:numFmt w:val="bullet"/>
      <w:lvlText w:val="o"/>
      <w:lvlJc w:val="left"/>
      <w:pPr>
        <w:tabs>
          <w:tab w:val="num" w:pos="2100"/>
        </w:tabs>
        <w:ind w:left="2100" w:hanging="360"/>
      </w:pPr>
      <w:rPr>
        <w:rFonts w:ascii="Courier New" w:hAnsi="Courier New" w:cs="Courier New" w:hint="default"/>
      </w:rPr>
    </w:lvl>
    <w:lvl w:ilvl="2" w:tplc="04090005" w:tentative="1">
      <w:start w:val="1"/>
      <w:numFmt w:val="bullet"/>
      <w:lvlText w:val=""/>
      <w:lvlJc w:val="left"/>
      <w:pPr>
        <w:tabs>
          <w:tab w:val="num" w:pos="2820"/>
        </w:tabs>
        <w:ind w:left="2820" w:hanging="360"/>
      </w:pPr>
      <w:rPr>
        <w:rFonts w:ascii="Wingdings" w:hAnsi="Wingdings" w:hint="default"/>
      </w:rPr>
    </w:lvl>
    <w:lvl w:ilvl="3" w:tplc="04090001" w:tentative="1">
      <w:start w:val="1"/>
      <w:numFmt w:val="bullet"/>
      <w:lvlText w:val=""/>
      <w:lvlJc w:val="left"/>
      <w:pPr>
        <w:tabs>
          <w:tab w:val="num" w:pos="3540"/>
        </w:tabs>
        <w:ind w:left="3540" w:hanging="360"/>
      </w:pPr>
      <w:rPr>
        <w:rFonts w:ascii="Symbol" w:hAnsi="Symbol" w:hint="default"/>
      </w:rPr>
    </w:lvl>
    <w:lvl w:ilvl="4" w:tplc="04090003" w:tentative="1">
      <w:start w:val="1"/>
      <w:numFmt w:val="bullet"/>
      <w:lvlText w:val="o"/>
      <w:lvlJc w:val="left"/>
      <w:pPr>
        <w:tabs>
          <w:tab w:val="num" w:pos="4260"/>
        </w:tabs>
        <w:ind w:left="4260" w:hanging="360"/>
      </w:pPr>
      <w:rPr>
        <w:rFonts w:ascii="Courier New" w:hAnsi="Courier New" w:cs="Courier New" w:hint="default"/>
      </w:rPr>
    </w:lvl>
    <w:lvl w:ilvl="5" w:tplc="04090005" w:tentative="1">
      <w:start w:val="1"/>
      <w:numFmt w:val="bullet"/>
      <w:lvlText w:val=""/>
      <w:lvlJc w:val="left"/>
      <w:pPr>
        <w:tabs>
          <w:tab w:val="num" w:pos="4980"/>
        </w:tabs>
        <w:ind w:left="4980" w:hanging="360"/>
      </w:pPr>
      <w:rPr>
        <w:rFonts w:ascii="Wingdings" w:hAnsi="Wingdings" w:hint="default"/>
      </w:rPr>
    </w:lvl>
    <w:lvl w:ilvl="6" w:tplc="04090001" w:tentative="1">
      <w:start w:val="1"/>
      <w:numFmt w:val="bullet"/>
      <w:lvlText w:val=""/>
      <w:lvlJc w:val="left"/>
      <w:pPr>
        <w:tabs>
          <w:tab w:val="num" w:pos="5700"/>
        </w:tabs>
        <w:ind w:left="5700" w:hanging="360"/>
      </w:pPr>
      <w:rPr>
        <w:rFonts w:ascii="Symbol" w:hAnsi="Symbol" w:hint="default"/>
      </w:rPr>
    </w:lvl>
    <w:lvl w:ilvl="7" w:tplc="04090003" w:tentative="1">
      <w:start w:val="1"/>
      <w:numFmt w:val="bullet"/>
      <w:lvlText w:val="o"/>
      <w:lvlJc w:val="left"/>
      <w:pPr>
        <w:tabs>
          <w:tab w:val="num" w:pos="6420"/>
        </w:tabs>
        <w:ind w:left="6420" w:hanging="360"/>
      </w:pPr>
      <w:rPr>
        <w:rFonts w:ascii="Courier New" w:hAnsi="Courier New" w:cs="Courier New" w:hint="default"/>
      </w:rPr>
    </w:lvl>
    <w:lvl w:ilvl="8" w:tplc="04090005" w:tentative="1">
      <w:start w:val="1"/>
      <w:numFmt w:val="bullet"/>
      <w:lvlText w:val=""/>
      <w:lvlJc w:val="left"/>
      <w:pPr>
        <w:tabs>
          <w:tab w:val="num" w:pos="7140"/>
        </w:tabs>
        <w:ind w:left="7140" w:hanging="360"/>
      </w:pPr>
      <w:rPr>
        <w:rFonts w:ascii="Wingdings" w:hAnsi="Wingdings" w:hint="default"/>
      </w:rPr>
    </w:lvl>
  </w:abstractNum>
  <w:abstractNum w:abstractNumId="24">
    <w:nsid w:val="19510023"/>
    <w:multiLevelType w:val="hybridMultilevel"/>
    <w:tmpl w:val="B25E7212"/>
    <w:lvl w:ilvl="0" w:tplc="3202E01E">
      <w:start w:val="1"/>
      <w:numFmt w:val="bullet"/>
      <w:lvlText w:val=""/>
      <w:lvlJc w:val="left"/>
      <w:pPr>
        <w:ind w:left="360" w:hanging="360"/>
      </w:pPr>
      <w:rPr>
        <w:rFonts w:ascii="Wingdings" w:hAnsi="Wingdings" w:hint="default"/>
        <w:color w:val="auto"/>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C68793B"/>
    <w:multiLevelType w:val="hybridMultilevel"/>
    <w:tmpl w:val="4A8C36C2"/>
    <w:lvl w:ilvl="0" w:tplc="60E6AC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E18268F"/>
    <w:multiLevelType w:val="hybridMultilevel"/>
    <w:tmpl w:val="C85CF32C"/>
    <w:lvl w:ilvl="0" w:tplc="3202E01E">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1E34CBB"/>
    <w:multiLevelType w:val="hybridMultilevel"/>
    <w:tmpl w:val="E02CA8C2"/>
    <w:lvl w:ilvl="0" w:tplc="0DE6B59E">
      <w:start w:val="1"/>
      <w:numFmt w:val="bullet"/>
      <w:pStyle w:val="a0"/>
      <w:lvlText w:val=""/>
      <w:lvlJc w:val="left"/>
      <w:pPr>
        <w:tabs>
          <w:tab w:val="num" w:pos="680"/>
        </w:tabs>
        <w:ind w:left="680" w:hanging="340"/>
      </w:pPr>
      <w:rPr>
        <w:rFonts w:ascii="Wingdings" w:hAnsi="Wingdings" w:hint="default"/>
        <w:color w:val="auto"/>
      </w:rPr>
    </w:lvl>
    <w:lvl w:ilvl="1" w:tplc="0D9A0E1C">
      <w:start w:val="1"/>
      <w:numFmt w:val="bullet"/>
      <w:lvlText w:val=""/>
      <w:lvlJc w:val="left"/>
      <w:pPr>
        <w:tabs>
          <w:tab w:val="num" w:pos="1440"/>
        </w:tabs>
        <w:ind w:left="1440" w:hanging="360"/>
      </w:pPr>
      <w:rPr>
        <w:rFonts w:ascii="Wingdings" w:hAnsi="Wingdings"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2BA00A1"/>
    <w:multiLevelType w:val="hybridMultilevel"/>
    <w:tmpl w:val="7F182154"/>
    <w:lvl w:ilvl="0" w:tplc="7AD0E2CC">
      <w:start w:val="2"/>
      <w:numFmt w:val="bullet"/>
      <w:lvlText w:val="-"/>
      <w:lvlJc w:val="left"/>
      <w:pPr>
        <w:ind w:left="720" w:hanging="360"/>
      </w:pPr>
      <w:rPr>
        <w:rFonts w:ascii="Calibri" w:eastAsia="Times New Roman" w:hAnsi="Calibri"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3A07A82"/>
    <w:multiLevelType w:val="hybridMultilevel"/>
    <w:tmpl w:val="70D64AD4"/>
    <w:lvl w:ilvl="0" w:tplc="EA40356C">
      <w:start w:val="1"/>
      <w:numFmt w:val="bullet"/>
      <w:lvlText w:val="-"/>
      <w:lvlJc w:val="left"/>
      <w:pPr>
        <w:ind w:left="2160" w:hanging="360"/>
      </w:pPr>
      <w:rPr>
        <w:rFonts w:ascii="Arial" w:hAnsi="Aria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2A956295"/>
    <w:multiLevelType w:val="hybridMultilevel"/>
    <w:tmpl w:val="7264FA8A"/>
    <w:lvl w:ilvl="0" w:tplc="24506788">
      <w:start w:val="1"/>
      <w:numFmt w:val="decimal"/>
      <w:pStyle w:val="Tabela"/>
      <w:lvlText w:val="Tabela- %1."/>
      <w:lvlJc w:val="left"/>
      <w:pPr>
        <w:tabs>
          <w:tab w:val="num" w:pos="717"/>
        </w:tabs>
        <w:ind w:left="717" w:hanging="360"/>
      </w:pPr>
      <w:rPr>
        <w:rFonts w:ascii="Arial" w:hAnsi="Arial" w:hint="default"/>
        <w:b/>
        <w:bCs/>
      </w:rPr>
    </w:lvl>
    <w:lvl w:ilvl="1" w:tplc="081A0019">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31">
    <w:nsid w:val="2F285739"/>
    <w:multiLevelType w:val="hybridMultilevel"/>
    <w:tmpl w:val="51020ADA"/>
    <w:lvl w:ilvl="0" w:tplc="967E059E">
      <w:start w:val="1"/>
      <w:numFmt w:val="bullet"/>
      <w:lvlText w:val=""/>
      <w:lvlJc w:val="left"/>
      <w:pPr>
        <w:tabs>
          <w:tab w:val="num" w:pos="720"/>
        </w:tabs>
        <w:ind w:left="720" w:hanging="360"/>
      </w:pPr>
      <w:rPr>
        <w:rFonts w:ascii="Wingdings" w:hAnsi="Wingdings" w:hint="default"/>
        <w:color w:val="auto"/>
        <w:sz w:val="24"/>
        <w:szCs w:val="24"/>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32">
    <w:nsid w:val="30E57E46"/>
    <w:multiLevelType w:val="hybridMultilevel"/>
    <w:tmpl w:val="42AE6C64"/>
    <w:lvl w:ilvl="0" w:tplc="026ADC5C">
      <w:start w:val="1"/>
      <w:numFmt w:val="bullet"/>
      <w:lvlText w:val=""/>
      <w:lvlJc w:val="left"/>
      <w:pPr>
        <w:tabs>
          <w:tab w:val="num" w:pos="720"/>
        </w:tabs>
        <w:ind w:left="720" w:hanging="360"/>
      </w:pPr>
      <w:rPr>
        <w:rFonts w:ascii="Wingdings 2" w:hAnsi="Wingdings 2"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31A77E1F"/>
    <w:multiLevelType w:val="multilevel"/>
    <w:tmpl w:val="04FEE568"/>
    <w:lvl w:ilvl="0">
      <w:start w:val="1"/>
      <w:numFmt w:val="decimal"/>
      <w:pStyle w:val="StyleSeaGreenJustified"/>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32540593"/>
    <w:multiLevelType w:val="hybridMultilevel"/>
    <w:tmpl w:val="D9542E58"/>
    <w:lvl w:ilvl="0" w:tplc="8F5083BC">
      <w:start w:val="1"/>
      <w:numFmt w:val="bullet"/>
      <w:lvlText w:val=""/>
      <w:lvlJc w:val="left"/>
      <w:pPr>
        <w:ind w:left="720" w:hanging="360"/>
      </w:pPr>
      <w:rPr>
        <w:rFonts w:ascii="Wingdings 2" w:hAnsi="Wingdings 2" w:hint="default"/>
        <w:color w:val="auto"/>
        <w:sz w:val="22"/>
        <w:szCs w:val="22"/>
      </w:rPr>
    </w:lvl>
    <w:lvl w:ilvl="1" w:tplc="440CEB36" w:tentative="1">
      <w:start w:val="1"/>
      <w:numFmt w:val="bullet"/>
      <w:lvlText w:val="o"/>
      <w:lvlJc w:val="left"/>
      <w:pPr>
        <w:ind w:left="1440" w:hanging="360"/>
      </w:pPr>
      <w:rPr>
        <w:rFonts w:ascii="Courier New" w:hAnsi="Courier New" w:cs="Courier New" w:hint="default"/>
      </w:rPr>
    </w:lvl>
    <w:lvl w:ilvl="2" w:tplc="062AD05E" w:tentative="1">
      <w:start w:val="1"/>
      <w:numFmt w:val="bullet"/>
      <w:lvlText w:val=""/>
      <w:lvlJc w:val="left"/>
      <w:pPr>
        <w:ind w:left="2160" w:hanging="360"/>
      </w:pPr>
      <w:rPr>
        <w:rFonts w:ascii="Wingdings" w:hAnsi="Wingdings" w:hint="default"/>
      </w:rPr>
    </w:lvl>
    <w:lvl w:ilvl="3" w:tplc="41E423FE" w:tentative="1">
      <w:start w:val="1"/>
      <w:numFmt w:val="bullet"/>
      <w:lvlText w:val=""/>
      <w:lvlJc w:val="left"/>
      <w:pPr>
        <w:ind w:left="2880" w:hanging="360"/>
      </w:pPr>
      <w:rPr>
        <w:rFonts w:ascii="Symbol" w:hAnsi="Symbol" w:hint="default"/>
      </w:rPr>
    </w:lvl>
    <w:lvl w:ilvl="4" w:tplc="38A0DD0C" w:tentative="1">
      <w:start w:val="1"/>
      <w:numFmt w:val="bullet"/>
      <w:lvlText w:val="o"/>
      <w:lvlJc w:val="left"/>
      <w:pPr>
        <w:ind w:left="3600" w:hanging="360"/>
      </w:pPr>
      <w:rPr>
        <w:rFonts w:ascii="Courier New" w:hAnsi="Courier New" w:cs="Courier New" w:hint="default"/>
      </w:rPr>
    </w:lvl>
    <w:lvl w:ilvl="5" w:tplc="D2300414" w:tentative="1">
      <w:start w:val="1"/>
      <w:numFmt w:val="bullet"/>
      <w:lvlText w:val=""/>
      <w:lvlJc w:val="left"/>
      <w:pPr>
        <w:ind w:left="4320" w:hanging="360"/>
      </w:pPr>
      <w:rPr>
        <w:rFonts w:ascii="Wingdings" w:hAnsi="Wingdings" w:hint="default"/>
      </w:rPr>
    </w:lvl>
    <w:lvl w:ilvl="6" w:tplc="E0606AE2" w:tentative="1">
      <w:start w:val="1"/>
      <w:numFmt w:val="bullet"/>
      <w:lvlText w:val=""/>
      <w:lvlJc w:val="left"/>
      <w:pPr>
        <w:ind w:left="5040" w:hanging="360"/>
      </w:pPr>
      <w:rPr>
        <w:rFonts w:ascii="Symbol" w:hAnsi="Symbol" w:hint="default"/>
      </w:rPr>
    </w:lvl>
    <w:lvl w:ilvl="7" w:tplc="F1AC06E4" w:tentative="1">
      <w:start w:val="1"/>
      <w:numFmt w:val="bullet"/>
      <w:lvlText w:val="o"/>
      <w:lvlJc w:val="left"/>
      <w:pPr>
        <w:ind w:left="5760" w:hanging="360"/>
      </w:pPr>
      <w:rPr>
        <w:rFonts w:ascii="Courier New" w:hAnsi="Courier New" w:cs="Courier New" w:hint="default"/>
      </w:rPr>
    </w:lvl>
    <w:lvl w:ilvl="8" w:tplc="95E62272" w:tentative="1">
      <w:start w:val="1"/>
      <w:numFmt w:val="bullet"/>
      <w:lvlText w:val=""/>
      <w:lvlJc w:val="left"/>
      <w:pPr>
        <w:ind w:left="6480" w:hanging="360"/>
      </w:pPr>
      <w:rPr>
        <w:rFonts w:ascii="Wingdings" w:hAnsi="Wingdings" w:hint="default"/>
      </w:rPr>
    </w:lvl>
  </w:abstractNum>
  <w:abstractNum w:abstractNumId="35">
    <w:nsid w:val="380C555E"/>
    <w:multiLevelType w:val="hybridMultilevel"/>
    <w:tmpl w:val="5702633A"/>
    <w:lvl w:ilvl="0" w:tplc="A2D0A6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8A6BF2"/>
    <w:multiLevelType w:val="hybridMultilevel"/>
    <w:tmpl w:val="D26C2E60"/>
    <w:lvl w:ilvl="0" w:tplc="92565578">
      <w:start w:val="1"/>
      <w:numFmt w:val="bullet"/>
      <w:lvlText w:val=""/>
      <w:lvlJc w:val="left"/>
      <w:pPr>
        <w:ind w:left="644" w:hanging="360"/>
      </w:pPr>
      <w:rPr>
        <w:rFonts w:ascii="Symbol" w:hAnsi="Symbol"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30E41BF"/>
    <w:multiLevelType w:val="hybridMultilevel"/>
    <w:tmpl w:val="DA78E774"/>
    <w:lvl w:ilvl="0" w:tplc="9256557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40401D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9">
    <w:nsid w:val="444A1AF0"/>
    <w:multiLevelType w:val="hybridMultilevel"/>
    <w:tmpl w:val="16C60EFA"/>
    <w:lvl w:ilvl="0" w:tplc="0B3E92AA">
      <w:start w:val="6"/>
      <w:numFmt w:val="bullet"/>
      <w:pStyle w:val="StyleSlikaTahoma"/>
      <w:lvlText w:val="-"/>
      <w:lvlJc w:val="left"/>
      <w:pPr>
        <w:tabs>
          <w:tab w:val="num" w:pos="720"/>
        </w:tabs>
        <w:ind w:left="720" w:hanging="360"/>
      </w:pPr>
      <w:rPr>
        <w:rFonts w:ascii="Times New Roman" w:eastAsia="Times New Roman" w:hAnsi="Times New Roman" w:cs="Times New Roman"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0">
    <w:nsid w:val="44AE1A27"/>
    <w:multiLevelType w:val="hybridMultilevel"/>
    <w:tmpl w:val="EF3C5328"/>
    <w:lvl w:ilvl="0" w:tplc="081A000F">
      <w:start w:val="1"/>
      <w:numFmt w:val="decimal"/>
      <w:lvlText w:val="%1."/>
      <w:lvlJc w:val="left"/>
      <w:pPr>
        <w:ind w:left="1080" w:hanging="360"/>
      </w:pPr>
    </w:lvl>
    <w:lvl w:ilvl="1" w:tplc="081A0019" w:tentative="1">
      <w:start w:val="1"/>
      <w:numFmt w:val="lowerLetter"/>
      <w:lvlText w:val="%2."/>
      <w:lvlJc w:val="left"/>
      <w:pPr>
        <w:ind w:left="1800" w:hanging="360"/>
      </w:pPr>
    </w:lvl>
    <w:lvl w:ilvl="2" w:tplc="081A001B" w:tentative="1">
      <w:start w:val="1"/>
      <w:numFmt w:val="lowerRoman"/>
      <w:lvlText w:val="%3."/>
      <w:lvlJc w:val="right"/>
      <w:pPr>
        <w:ind w:left="2520" w:hanging="180"/>
      </w:pPr>
    </w:lvl>
    <w:lvl w:ilvl="3" w:tplc="081A000F" w:tentative="1">
      <w:start w:val="1"/>
      <w:numFmt w:val="decimal"/>
      <w:lvlText w:val="%4."/>
      <w:lvlJc w:val="left"/>
      <w:pPr>
        <w:ind w:left="3240" w:hanging="360"/>
      </w:pPr>
    </w:lvl>
    <w:lvl w:ilvl="4" w:tplc="081A0019" w:tentative="1">
      <w:start w:val="1"/>
      <w:numFmt w:val="lowerLetter"/>
      <w:lvlText w:val="%5."/>
      <w:lvlJc w:val="left"/>
      <w:pPr>
        <w:ind w:left="3960" w:hanging="360"/>
      </w:pPr>
    </w:lvl>
    <w:lvl w:ilvl="5" w:tplc="081A001B" w:tentative="1">
      <w:start w:val="1"/>
      <w:numFmt w:val="lowerRoman"/>
      <w:lvlText w:val="%6."/>
      <w:lvlJc w:val="right"/>
      <w:pPr>
        <w:ind w:left="4680" w:hanging="180"/>
      </w:pPr>
    </w:lvl>
    <w:lvl w:ilvl="6" w:tplc="081A000F" w:tentative="1">
      <w:start w:val="1"/>
      <w:numFmt w:val="decimal"/>
      <w:lvlText w:val="%7."/>
      <w:lvlJc w:val="left"/>
      <w:pPr>
        <w:ind w:left="5400" w:hanging="360"/>
      </w:pPr>
    </w:lvl>
    <w:lvl w:ilvl="7" w:tplc="081A0019" w:tentative="1">
      <w:start w:val="1"/>
      <w:numFmt w:val="lowerLetter"/>
      <w:lvlText w:val="%8."/>
      <w:lvlJc w:val="left"/>
      <w:pPr>
        <w:ind w:left="6120" w:hanging="360"/>
      </w:pPr>
    </w:lvl>
    <w:lvl w:ilvl="8" w:tplc="081A001B" w:tentative="1">
      <w:start w:val="1"/>
      <w:numFmt w:val="lowerRoman"/>
      <w:lvlText w:val="%9."/>
      <w:lvlJc w:val="right"/>
      <w:pPr>
        <w:ind w:left="6840" w:hanging="180"/>
      </w:pPr>
    </w:lvl>
  </w:abstractNum>
  <w:abstractNum w:abstractNumId="41">
    <w:nsid w:val="494B1808"/>
    <w:multiLevelType w:val="singleLevel"/>
    <w:tmpl w:val="36A849B6"/>
    <w:lvl w:ilvl="0">
      <w:start w:val="1"/>
      <w:numFmt w:val="decimal"/>
      <w:pStyle w:val="Header"/>
      <w:lvlText w:val="(%1)"/>
      <w:lvlJc w:val="left"/>
      <w:pPr>
        <w:tabs>
          <w:tab w:val="num" w:pos="360"/>
        </w:tabs>
        <w:ind w:left="0" w:firstLine="0"/>
      </w:pPr>
      <w:rPr>
        <w:b w:val="0"/>
        <w:i w:val="0"/>
        <w:sz w:val="22"/>
      </w:rPr>
    </w:lvl>
  </w:abstractNum>
  <w:abstractNum w:abstractNumId="42">
    <w:nsid w:val="49F46A86"/>
    <w:multiLevelType w:val="hybridMultilevel"/>
    <w:tmpl w:val="9C5630F2"/>
    <w:lvl w:ilvl="0" w:tplc="DDDCF5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2455DC"/>
    <w:multiLevelType w:val="hybridMultilevel"/>
    <w:tmpl w:val="7034D5C0"/>
    <w:lvl w:ilvl="0" w:tplc="DDDCF5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496D88"/>
    <w:multiLevelType w:val="hybridMultilevel"/>
    <w:tmpl w:val="8E3636A2"/>
    <w:lvl w:ilvl="0" w:tplc="A2D0A6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3651E71"/>
    <w:multiLevelType w:val="hybridMultilevel"/>
    <w:tmpl w:val="00AC15F2"/>
    <w:lvl w:ilvl="0" w:tplc="60E6ACBC">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54103FA4"/>
    <w:multiLevelType w:val="hybridMultilevel"/>
    <w:tmpl w:val="08AE735E"/>
    <w:lvl w:ilvl="0" w:tplc="60E6ACBC">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nsid w:val="54DD64AE"/>
    <w:multiLevelType w:val="hybridMultilevel"/>
    <w:tmpl w:val="CB9E2B48"/>
    <w:lvl w:ilvl="0" w:tplc="DDDCF54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55030C8B"/>
    <w:multiLevelType w:val="hybridMultilevel"/>
    <w:tmpl w:val="5D26E562"/>
    <w:lvl w:ilvl="0" w:tplc="C9B26958">
      <w:start w:val="1"/>
      <w:numFmt w:val="bullet"/>
      <w:lvlText w:val=""/>
      <w:lvlJc w:val="left"/>
      <w:pPr>
        <w:tabs>
          <w:tab w:val="num" w:pos="720"/>
        </w:tabs>
        <w:ind w:left="720" w:hanging="360"/>
      </w:pPr>
      <w:rPr>
        <w:rFonts w:ascii="Wingdings 2" w:hAnsi="Wingdings 2"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5AF51F65"/>
    <w:multiLevelType w:val="hybridMultilevel"/>
    <w:tmpl w:val="16229BA0"/>
    <w:lvl w:ilvl="0" w:tplc="3202E01E">
      <w:start w:val="1"/>
      <w:numFmt w:val="bullet"/>
      <w:lvlText w:val=""/>
      <w:lvlJc w:val="left"/>
      <w:pPr>
        <w:ind w:left="720" w:hanging="360"/>
      </w:pPr>
      <w:rPr>
        <w:rFonts w:ascii="Wingdings" w:hAnsi="Wingdings"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B89730A"/>
    <w:multiLevelType w:val="hybridMultilevel"/>
    <w:tmpl w:val="13AE36D2"/>
    <w:lvl w:ilvl="0" w:tplc="04090001">
      <w:numFmt w:val="bullet"/>
      <w:pStyle w:val="Style4"/>
      <w:lvlText w:val="–"/>
      <w:lvlJc w:val="left"/>
      <w:pPr>
        <w:tabs>
          <w:tab w:val="num" w:pos="720"/>
        </w:tabs>
        <w:ind w:left="720" w:hanging="360"/>
      </w:pPr>
      <w:rPr>
        <w:rFonts w:ascii="Tahoma" w:eastAsia="Times New Roman" w:hAnsi="Tahoma" w:cs="Tahom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C056DCA"/>
    <w:multiLevelType w:val="hybridMultilevel"/>
    <w:tmpl w:val="DD12A752"/>
    <w:lvl w:ilvl="0" w:tplc="60E6ACBC">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2">
    <w:nsid w:val="5D6E0332"/>
    <w:multiLevelType w:val="hybridMultilevel"/>
    <w:tmpl w:val="979CA228"/>
    <w:lvl w:ilvl="0" w:tplc="DDDCF54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2CC761C"/>
    <w:multiLevelType w:val="hybridMultilevel"/>
    <w:tmpl w:val="28C8DFEC"/>
    <w:lvl w:ilvl="0" w:tplc="FEB4C282">
      <w:numFmt w:val="bullet"/>
      <w:pStyle w:val="Teze1"/>
      <w:lvlText w:val=""/>
      <w:lvlJc w:val="left"/>
      <w:pPr>
        <w:tabs>
          <w:tab w:val="num" w:pos="624"/>
        </w:tabs>
        <w:ind w:left="624" w:hanging="264"/>
      </w:pPr>
      <w:rPr>
        <w:rFonts w:ascii="Symbol" w:eastAsia="Times New Roman" w:hAnsi="Symbol" w:cs="Times New Roman" w:hint="default"/>
      </w:rPr>
    </w:lvl>
    <w:lvl w:ilvl="1" w:tplc="73FAD338" w:tentative="1">
      <w:start w:val="1"/>
      <w:numFmt w:val="bullet"/>
      <w:lvlText w:val="o"/>
      <w:lvlJc w:val="left"/>
      <w:pPr>
        <w:tabs>
          <w:tab w:val="num" w:pos="1440"/>
        </w:tabs>
        <w:ind w:left="1440" w:hanging="360"/>
      </w:pPr>
      <w:rPr>
        <w:rFonts w:ascii="Courier New" w:hAnsi="Courier New" w:cs="Courier New" w:hint="default"/>
      </w:rPr>
    </w:lvl>
    <w:lvl w:ilvl="2" w:tplc="AFCEF996" w:tentative="1">
      <w:start w:val="1"/>
      <w:numFmt w:val="bullet"/>
      <w:lvlText w:val=""/>
      <w:lvlJc w:val="left"/>
      <w:pPr>
        <w:tabs>
          <w:tab w:val="num" w:pos="2160"/>
        </w:tabs>
        <w:ind w:left="2160" w:hanging="360"/>
      </w:pPr>
      <w:rPr>
        <w:rFonts w:ascii="Wingdings" w:hAnsi="Wingdings" w:hint="default"/>
      </w:rPr>
    </w:lvl>
    <w:lvl w:ilvl="3" w:tplc="7B3ACAAC" w:tentative="1">
      <w:start w:val="1"/>
      <w:numFmt w:val="bullet"/>
      <w:lvlText w:val=""/>
      <w:lvlJc w:val="left"/>
      <w:pPr>
        <w:tabs>
          <w:tab w:val="num" w:pos="2880"/>
        </w:tabs>
        <w:ind w:left="2880" w:hanging="360"/>
      </w:pPr>
      <w:rPr>
        <w:rFonts w:ascii="Symbol" w:hAnsi="Symbol" w:hint="default"/>
      </w:rPr>
    </w:lvl>
    <w:lvl w:ilvl="4" w:tplc="C21C6392" w:tentative="1">
      <w:start w:val="1"/>
      <w:numFmt w:val="bullet"/>
      <w:lvlText w:val="o"/>
      <w:lvlJc w:val="left"/>
      <w:pPr>
        <w:tabs>
          <w:tab w:val="num" w:pos="3600"/>
        </w:tabs>
        <w:ind w:left="3600" w:hanging="360"/>
      </w:pPr>
      <w:rPr>
        <w:rFonts w:ascii="Courier New" w:hAnsi="Courier New" w:cs="Courier New" w:hint="default"/>
      </w:rPr>
    </w:lvl>
    <w:lvl w:ilvl="5" w:tplc="5142B772" w:tentative="1">
      <w:start w:val="1"/>
      <w:numFmt w:val="bullet"/>
      <w:lvlText w:val=""/>
      <w:lvlJc w:val="left"/>
      <w:pPr>
        <w:tabs>
          <w:tab w:val="num" w:pos="4320"/>
        </w:tabs>
        <w:ind w:left="4320" w:hanging="360"/>
      </w:pPr>
      <w:rPr>
        <w:rFonts w:ascii="Wingdings" w:hAnsi="Wingdings" w:hint="default"/>
      </w:rPr>
    </w:lvl>
    <w:lvl w:ilvl="6" w:tplc="099059A4" w:tentative="1">
      <w:start w:val="1"/>
      <w:numFmt w:val="bullet"/>
      <w:lvlText w:val=""/>
      <w:lvlJc w:val="left"/>
      <w:pPr>
        <w:tabs>
          <w:tab w:val="num" w:pos="5040"/>
        </w:tabs>
        <w:ind w:left="5040" w:hanging="360"/>
      </w:pPr>
      <w:rPr>
        <w:rFonts w:ascii="Symbol" w:hAnsi="Symbol" w:hint="default"/>
      </w:rPr>
    </w:lvl>
    <w:lvl w:ilvl="7" w:tplc="4AE25142" w:tentative="1">
      <w:start w:val="1"/>
      <w:numFmt w:val="bullet"/>
      <w:lvlText w:val="o"/>
      <w:lvlJc w:val="left"/>
      <w:pPr>
        <w:tabs>
          <w:tab w:val="num" w:pos="5760"/>
        </w:tabs>
        <w:ind w:left="5760" w:hanging="360"/>
      </w:pPr>
      <w:rPr>
        <w:rFonts w:ascii="Courier New" w:hAnsi="Courier New" w:cs="Courier New" w:hint="default"/>
      </w:rPr>
    </w:lvl>
    <w:lvl w:ilvl="8" w:tplc="C13A43CA" w:tentative="1">
      <w:start w:val="1"/>
      <w:numFmt w:val="bullet"/>
      <w:lvlText w:val=""/>
      <w:lvlJc w:val="left"/>
      <w:pPr>
        <w:tabs>
          <w:tab w:val="num" w:pos="6480"/>
        </w:tabs>
        <w:ind w:left="6480" w:hanging="360"/>
      </w:pPr>
      <w:rPr>
        <w:rFonts w:ascii="Wingdings" w:hAnsi="Wingdings" w:hint="default"/>
      </w:rPr>
    </w:lvl>
  </w:abstractNum>
  <w:abstractNum w:abstractNumId="54">
    <w:nsid w:val="635D4061"/>
    <w:multiLevelType w:val="hybridMultilevel"/>
    <w:tmpl w:val="076629E4"/>
    <w:lvl w:ilvl="0" w:tplc="FFFFFFFF">
      <w:start w:val="1"/>
      <w:numFmt w:val="bullet"/>
      <w:pStyle w:val="Poravnaje"/>
      <w:lvlText w:val=""/>
      <w:lvlJc w:val="left"/>
      <w:pPr>
        <w:tabs>
          <w:tab w:val="num" w:pos="1080"/>
        </w:tabs>
        <w:ind w:left="1080" w:hanging="360"/>
      </w:pPr>
      <w:rPr>
        <w:rFonts w:ascii="Wingdings" w:hAnsi="Wingdings"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F6E255D"/>
    <w:multiLevelType w:val="hybridMultilevel"/>
    <w:tmpl w:val="2EB64D3C"/>
    <w:lvl w:ilvl="0" w:tplc="A2D0A6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FCA7AAA"/>
    <w:multiLevelType w:val="hybridMultilevel"/>
    <w:tmpl w:val="46B4FE9E"/>
    <w:lvl w:ilvl="0" w:tplc="A2D0A6FE">
      <w:start w:val="1"/>
      <w:numFmt w:val="bullet"/>
      <w:lvlText w:val=""/>
      <w:lvlJc w:val="left"/>
      <w:pPr>
        <w:ind w:left="1074" w:hanging="360"/>
      </w:pPr>
      <w:rPr>
        <w:rFonts w:ascii="Symbol" w:hAnsi="Symbol" w:hint="default"/>
      </w:rPr>
    </w:lvl>
    <w:lvl w:ilvl="1" w:tplc="04090003" w:tentative="1">
      <w:start w:val="1"/>
      <w:numFmt w:val="bullet"/>
      <w:lvlText w:val="o"/>
      <w:lvlJc w:val="left"/>
      <w:pPr>
        <w:ind w:left="1794" w:hanging="360"/>
      </w:pPr>
      <w:rPr>
        <w:rFonts w:ascii="Courier New" w:hAnsi="Courier New" w:cs="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57">
    <w:nsid w:val="75812C58"/>
    <w:multiLevelType w:val="hybridMultilevel"/>
    <w:tmpl w:val="F482AEB0"/>
    <w:lvl w:ilvl="0" w:tplc="60E6AC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D062B4B"/>
    <w:multiLevelType w:val="hybridMultilevel"/>
    <w:tmpl w:val="E918CEA6"/>
    <w:lvl w:ilvl="0" w:tplc="F21A85A0">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E665DE2"/>
    <w:multiLevelType w:val="hybridMultilevel"/>
    <w:tmpl w:val="723E19C8"/>
    <w:lvl w:ilvl="0" w:tplc="04090005">
      <w:start w:val="1"/>
      <w:numFmt w:val="decimal"/>
      <w:lvlText w:val="%1."/>
      <w:lvlJc w:val="left"/>
      <w:pPr>
        <w:ind w:left="1080" w:hanging="360"/>
      </w:p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num w:numId="1">
    <w:abstractNumId w:val="41"/>
  </w:num>
  <w:num w:numId="2">
    <w:abstractNumId w:val="39"/>
  </w:num>
  <w:num w:numId="3">
    <w:abstractNumId w:val="54"/>
  </w:num>
  <w:num w:numId="4">
    <w:abstractNumId w:val="23"/>
  </w:num>
  <w:num w:numId="5">
    <w:abstractNumId w:val="53"/>
  </w:num>
  <w:num w:numId="6">
    <w:abstractNumId w:val="50"/>
  </w:num>
  <w:num w:numId="7">
    <w:abstractNumId w:val="38"/>
  </w:num>
  <w:num w:numId="8">
    <w:abstractNumId w:val="17"/>
  </w:num>
  <w:num w:numId="9">
    <w:abstractNumId w:val="19"/>
  </w:num>
  <w:num w:numId="10">
    <w:abstractNumId w:val="8"/>
  </w:num>
  <w:num w:numId="11">
    <w:abstractNumId w:val="6"/>
  </w:num>
  <w:num w:numId="12">
    <w:abstractNumId w:val="5"/>
  </w:num>
  <w:num w:numId="13">
    <w:abstractNumId w:val="4"/>
  </w:num>
  <w:num w:numId="14">
    <w:abstractNumId w:val="3"/>
  </w:num>
  <w:num w:numId="15">
    <w:abstractNumId w:val="2"/>
  </w:num>
  <w:num w:numId="16">
    <w:abstractNumId w:val="1"/>
  </w:num>
  <w:num w:numId="17">
    <w:abstractNumId w:val="0"/>
  </w:num>
  <w:num w:numId="18">
    <w:abstractNumId w:val="7"/>
  </w:num>
  <w:num w:numId="19">
    <w:abstractNumId w:val="20"/>
  </w:num>
  <w:num w:numId="20">
    <w:abstractNumId w:val="33"/>
  </w:num>
  <w:num w:numId="21">
    <w:abstractNumId w:val="30"/>
  </w:num>
  <w:num w:numId="22">
    <w:abstractNumId w:val="22"/>
  </w:num>
  <w:num w:numId="23">
    <w:abstractNumId w:val="27"/>
  </w:num>
  <w:num w:numId="24">
    <w:abstractNumId w:val="48"/>
  </w:num>
  <w:num w:numId="25">
    <w:abstractNumId w:val="59"/>
  </w:num>
  <w:num w:numId="26">
    <w:abstractNumId w:val="40"/>
  </w:num>
  <w:num w:numId="27">
    <w:abstractNumId w:val="32"/>
  </w:num>
  <w:num w:numId="28">
    <w:abstractNumId w:val="18"/>
  </w:num>
  <w:num w:numId="29">
    <w:abstractNumId w:val="49"/>
  </w:num>
  <w:num w:numId="30">
    <w:abstractNumId w:val="31"/>
  </w:num>
  <w:num w:numId="31">
    <w:abstractNumId w:val="10"/>
  </w:num>
  <w:num w:numId="32">
    <w:abstractNumId w:val="13"/>
  </w:num>
  <w:num w:numId="33">
    <w:abstractNumId w:val="57"/>
  </w:num>
  <w:num w:numId="34">
    <w:abstractNumId w:val="58"/>
  </w:num>
  <w:num w:numId="35">
    <w:abstractNumId w:val="15"/>
  </w:num>
  <w:num w:numId="36">
    <w:abstractNumId w:val="34"/>
  </w:num>
  <w:num w:numId="37">
    <w:abstractNumId w:val="12"/>
  </w:num>
  <w:num w:numId="38">
    <w:abstractNumId w:val="9"/>
    <w:lvlOverride w:ilvl="0">
      <w:lvl w:ilvl="0">
        <w:start w:val="1"/>
        <w:numFmt w:val="bullet"/>
        <w:lvlText w:val=""/>
        <w:legacy w:legacy="1" w:legacySpace="0" w:legacyIndent="0"/>
        <w:lvlJc w:val="center"/>
        <w:pPr>
          <w:ind w:left="0" w:firstLine="0"/>
        </w:pPr>
        <w:rPr>
          <w:rFonts w:ascii="Arial" w:hAnsi="Arial" w:cs="Arial" w:hint="default"/>
          <w:color w:val="FFFFFF"/>
          <w:sz w:val="2"/>
        </w:rPr>
      </w:lvl>
    </w:lvlOverride>
  </w:num>
  <w:num w:numId="39">
    <w:abstractNumId w:val="24"/>
  </w:num>
  <w:num w:numId="40">
    <w:abstractNumId w:val="47"/>
  </w:num>
  <w:num w:numId="41">
    <w:abstractNumId w:val="11"/>
  </w:num>
  <w:num w:numId="42">
    <w:abstractNumId w:val="14"/>
  </w:num>
  <w:num w:numId="43">
    <w:abstractNumId w:val="43"/>
  </w:num>
  <w:num w:numId="44">
    <w:abstractNumId w:val="52"/>
  </w:num>
  <w:num w:numId="45">
    <w:abstractNumId w:val="42"/>
  </w:num>
  <w:num w:numId="46">
    <w:abstractNumId w:val="56"/>
  </w:num>
  <w:num w:numId="47">
    <w:abstractNumId w:val="21"/>
  </w:num>
  <w:num w:numId="48">
    <w:abstractNumId w:val="44"/>
  </w:num>
  <w:num w:numId="49">
    <w:abstractNumId w:val="35"/>
  </w:num>
  <w:num w:numId="50">
    <w:abstractNumId w:val="37"/>
  </w:num>
  <w:num w:numId="51">
    <w:abstractNumId w:val="51"/>
  </w:num>
  <w:num w:numId="52">
    <w:abstractNumId w:val="29"/>
  </w:num>
  <w:num w:numId="53">
    <w:abstractNumId w:val="45"/>
  </w:num>
  <w:num w:numId="54">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5"/>
  </w:num>
  <w:num w:numId="56">
    <w:abstractNumId w:val="28"/>
  </w:num>
  <w:num w:numId="57">
    <w:abstractNumId w:val="25"/>
  </w:num>
  <w:num w:numId="58">
    <w:abstractNumId w:val="16"/>
  </w:num>
  <w:num w:numId="59">
    <w:abstractNumId w:val="26"/>
  </w:num>
  <w:num w:numId="60">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hideGrammaticalErrors/>
  <w:proofState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7E1C03"/>
    <w:rsid w:val="00001CA6"/>
    <w:rsid w:val="0000208B"/>
    <w:rsid w:val="000023E6"/>
    <w:rsid w:val="0000249E"/>
    <w:rsid w:val="00003002"/>
    <w:rsid w:val="00003576"/>
    <w:rsid w:val="000037BF"/>
    <w:rsid w:val="00003F0D"/>
    <w:rsid w:val="0000528A"/>
    <w:rsid w:val="00006884"/>
    <w:rsid w:val="00006C91"/>
    <w:rsid w:val="0001007D"/>
    <w:rsid w:val="00010731"/>
    <w:rsid w:val="00010759"/>
    <w:rsid w:val="000125EC"/>
    <w:rsid w:val="00012BD0"/>
    <w:rsid w:val="000130C5"/>
    <w:rsid w:val="000132B7"/>
    <w:rsid w:val="000157F4"/>
    <w:rsid w:val="00015976"/>
    <w:rsid w:val="00015F4A"/>
    <w:rsid w:val="0001637D"/>
    <w:rsid w:val="00017067"/>
    <w:rsid w:val="000204E2"/>
    <w:rsid w:val="000206AD"/>
    <w:rsid w:val="0002149B"/>
    <w:rsid w:val="000233F1"/>
    <w:rsid w:val="00023769"/>
    <w:rsid w:val="000241F6"/>
    <w:rsid w:val="00024628"/>
    <w:rsid w:val="00024D22"/>
    <w:rsid w:val="0002510A"/>
    <w:rsid w:val="000255C7"/>
    <w:rsid w:val="000259E7"/>
    <w:rsid w:val="00025A71"/>
    <w:rsid w:val="00027C0A"/>
    <w:rsid w:val="00027C40"/>
    <w:rsid w:val="00031830"/>
    <w:rsid w:val="00032393"/>
    <w:rsid w:val="00033ADA"/>
    <w:rsid w:val="00034112"/>
    <w:rsid w:val="000344B0"/>
    <w:rsid w:val="00034DFE"/>
    <w:rsid w:val="00035654"/>
    <w:rsid w:val="00036718"/>
    <w:rsid w:val="00036D35"/>
    <w:rsid w:val="00037017"/>
    <w:rsid w:val="00037037"/>
    <w:rsid w:val="000376C8"/>
    <w:rsid w:val="00037956"/>
    <w:rsid w:val="000379DC"/>
    <w:rsid w:val="00037F00"/>
    <w:rsid w:val="00040EF1"/>
    <w:rsid w:val="000418D1"/>
    <w:rsid w:val="000424AF"/>
    <w:rsid w:val="0004294C"/>
    <w:rsid w:val="00042AD3"/>
    <w:rsid w:val="00042E6E"/>
    <w:rsid w:val="00043CC0"/>
    <w:rsid w:val="00044763"/>
    <w:rsid w:val="000448C2"/>
    <w:rsid w:val="00044F45"/>
    <w:rsid w:val="0004541E"/>
    <w:rsid w:val="0004565D"/>
    <w:rsid w:val="00045848"/>
    <w:rsid w:val="00046216"/>
    <w:rsid w:val="00046F6D"/>
    <w:rsid w:val="00050C91"/>
    <w:rsid w:val="00051CB7"/>
    <w:rsid w:val="00052B08"/>
    <w:rsid w:val="00052B6D"/>
    <w:rsid w:val="00055164"/>
    <w:rsid w:val="00055F16"/>
    <w:rsid w:val="00056390"/>
    <w:rsid w:val="000566AC"/>
    <w:rsid w:val="000572D0"/>
    <w:rsid w:val="00057A94"/>
    <w:rsid w:val="00057FCA"/>
    <w:rsid w:val="0006047E"/>
    <w:rsid w:val="000608AF"/>
    <w:rsid w:val="0006180E"/>
    <w:rsid w:val="00061F62"/>
    <w:rsid w:val="0006267C"/>
    <w:rsid w:val="000640E0"/>
    <w:rsid w:val="00064CCE"/>
    <w:rsid w:val="00065C1E"/>
    <w:rsid w:val="00065D2B"/>
    <w:rsid w:val="00067CD9"/>
    <w:rsid w:val="00070855"/>
    <w:rsid w:val="00071170"/>
    <w:rsid w:val="00071FF5"/>
    <w:rsid w:val="000723C7"/>
    <w:rsid w:val="00072A26"/>
    <w:rsid w:val="00072B90"/>
    <w:rsid w:val="00073053"/>
    <w:rsid w:val="00073302"/>
    <w:rsid w:val="0007372F"/>
    <w:rsid w:val="00074301"/>
    <w:rsid w:val="000748D4"/>
    <w:rsid w:val="0007556E"/>
    <w:rsid w:val="0007581E"/>
    <w:rsid w:val="000764DD"/>
    <w:rsid w:val="000765A3"/>
    <w:rsid w:val="00076C45"/>
    <w:rsid w:val="00076CBE"/>
    <w:rsid w:val="000770A2"/>
    <w:rsid w:val="00080C63"/>
    <w:rsid w:val="00081948"/>
    <w:rsid w:val="0008216D"/>
    <w:rsid w:val="00082DFC"/>
    <w:rsid w:val="00082E63"/>
    <w:rsid w:val="00082FB5"/>
    <w:rsid w:val="000838A0"/>
    <w:rsid w:val="00084437"/>
    <w:rsid w:val="0008465E"/>
    <w:rsid w:val="000848F3"/>
    <w:rsid w:val="00085122"/>
    <w:rsid w:val="0008552B"/>
    <w:rsid w:val="0008572D"/>
    <w:rsid w:val="00085EDC"/>
    <w:rsid w:val="00086BC0"/>
    <w:rsid w:val="000908B1"/>
    <w:rsid w:val="00090EF8"/>
    <w:rsid w:val="00091222"/>
    <w:rsid w:val="00091AA7"/>
    <w:rsid w:val="000920B0"/>
    <w:rsid w:val="00093BDA"/>
    <w:rsid w:val="000945AF"/>
    <w:rsid w:val="00094D8B"/>
    <w:rsid w:val="000958A8"/>
    <w:rsid w:val="00095D55"/>
    <w:rsid w:val="00096027"/>
    <w:rsid w:val="000970C2"/>
    <w:rsid w:val="000974FA"/>
    <w:rsid w:val="00097693"/>
    <w:rsid w:val="00097D79"/>
    <w:rsid w:val="000A07A9"/>
    <w:rsid w:val="000A0A59"/>
    <w:rsid w:val="000A0CFB"/>
    <w:rsid w:val="000A0F9F"/>
    <w:rsid w:val="000A1FF4"/>
    <w:rsid w:val="000A2240"/>
    <w:rsid w:val="000A3D20"/>
    <w:rsid w:val="000A3F53"/>
    <w:rsid w:val="000A5E96"/>
    <w:rsid w:val="000A6660"/>
    <w:rsid w:val="000A7625"/>
    <w:rsid w:val="000B011A"/>
    <w:rsid w:val="000B094B"/>
    <w:rsid w:val="000B1333"/>
    <w:rsid w:val="000B1791"/>
    <w:rsid w:val="000B1B83"/>
    <w:rsid w:val="000B2069"/>
    <w:rsid w:val="000B220D"/>
    <w:rsid w:val="000B3B38"/>
    <w:rsid w:val="000B409A"/>
    <w:rsid w:val="000B48E3"/>
    <w:rsid w:val="000B543B"/>
    <w:rsid w:val="000B5762"/>
    <w:rsid w:val="000B60DF"/>
    <w:rsid w:val="000B64E0"/>
    <w:rsid w:val="000B6B44"/>
    <w:rsid w:val="000B72E8"/>
    <w:rsid w:val="000B7910"/>
    <w:rsid w:val="000C08E6"/>
    <w:rsid w:val="000C0DD6"/>
    <w:rsid w:val="000C1001"/>
    <w:rsid w:val="000C154D"/>
    <w:rsid w:val="000C1AD7"/>
    <w:rsid w:val="000C1C43"/>
    <w:rsid w:val="000C23AD"/>
    <w:rsid w:val="000C2A73"/>
    <w:rsid w:val="000C3A17"/>
    <w:rsid w:val="000C4858"/>
    <w:rsid w:val="000C4A21"/>
    <w:rsid w:val="000C4A98"/>
    <w:rsid w:val="000C5535"/>
    <w:rsid w:val="000C5802"/>
    <w:rsid w:val="000C591C"/>
    <w:rsid w:val="000C67E1"/>
    <w:rsid w:val="000C6DFF"/>
    <w:rsid w:val="000C7123"/>
    <w:rsid w:val="000D01D8"/>
    <w:rsid w:val="000D0626"/>
    <w:rsid w:val="000D258E"/>
    <w:rsid w:val="000D2BE9"/>
    <w:rsid w:val="000D317F"/>
    <w:rsid w:val="000D4E50"/>
    <w:rsid w:val="000D51E2"/>
    <w:rsid w:val="000D5A08"/>
    <w:rsid w:val="000D5A8A"/>
    <w:rsid w:val="000D7CBE"/>
    <w:rsid w:val="000D7F49"/>
    <w:rsid w:val="000E0459"/>
    <w:rsid w:val="000E0A9B"/>
    <w:rsid w:val="000E0B6D"/>
    <w:rsid w:val="000E0CB7"/>
    <w:rsid w:val="000E0D2E"/>
    <w:rsid w:val="000E0E1E"/>
    <w:rsid w:val="000E0FED"/>
    <w:rsid w:val="000E1F01"/>
    <w:rsid w:val="000E28C2"/>
    <w:rsid w:val="000E41EB"/>
    <w:rsid w:val="000E5888"/>
    <w:rsid w:val="000F0038"/>
    <w:rsid w:val="000F101D"/>
    <w:rsid w:val="000F1105"/>
    <w:rsid w:val="000F1BBB"/>
    <w:rsid w:val="000F1BD2"/>
    <w:rsid w:val="000F1F8F"/>
    <w:rsid w:val="000F64BD"/>
    <w:rsid w:val="000F64F9"/>
    <w:rsid w:val="000F6A86"/>
    <w:rsid w:val="000F7115"/>
    <w:rsid w:val="001008B4"/>
    <w:rsid w:val="00100B2E"/>
    <w:rsid w:val="00101829"/>
    <w:rsid w:val="00101DEF"/>
    <w:rsid w:val="00102969"/>
    <w:rsid w:val="00102F9C"/>
    <w:rsid w:val="0010576C"/>
    <w:rsid w:val="00105A96"/>
    <w:rsid w:val="00105F23"/>
    <w:rsid w:val="001066C7"/>
    <w:rsid w:val="0010786B"/>
    <w:rsid w:val="0011062C"/>
    <w:rsid w:val="001109E7"/>
    <w:rsid w:val="00110D2E"/>
    <w:rsid w:val="00111A6A"/>
    <w:rsid w:val="00111C05"/>
    <w:rsid w:val="001120EF"/>
    <w:rsid w:val="0011216E"/>
    <w:rsid w:val="00112366"/>
    <w:rsid w:val="00112609"/>
    <w:rsid w:val="00113579"/>
    <w:rsid w:val="00113CF7"/>
    <w:rsid w:val="0011411C"/>
    <w:rsid w:val="00114F63"/>
    <w:rsid w:val="00114F71"/>
    <w:rsid w:val="00116977"/>
    <w:rsid w:val="00117CF1"/>
    <w:rsid w:val="00120F6D"/>
    <w:rsid w:val="001221FF"/>
    <w:rsid w:val="00122413"/>
    <w:rsid w:val="00122BB2"/>
    <w:rsid w:val="00124119"/>
    <w:rsid w:val="001242AA"/>
    <w:rsid w:val="00124663"/>
    <w:rsid w:val="00126B39"/>
    <w:rsid w:val="00126CEA"/>
    <w:rsid w:val="00127292"/>
    <w:rsid w:val="001272D5"/>
    <w:rsid w:val="00130900"/>
    <w:rsid w:val="001320F1"/>
    <w:rsid w:val="0013224B"/>
    <w:rsid w:val="00132319"/>
    <w:rsid w:val="001347A8"/>
    <w:rsid w:val="00135A01"/>
    <w:rsid w:val="001369C1"/>
    <w:rsid w:val="00136C27"/>
    <w:rsid w:val="00140B83"/>
    <w:rsid w:val="0014238C"/>
    <w:rsid w:val="00142AB8"/>
    <w:rsid w:val="00142B4D"/>
    <w:rsid w:val="00142D95"/>
    <w:rsid w:val="00143D93"/>
    <w:rsid w:val="00144702"/>
    <w:rsid w:val="00145569"/>
    <w:rsid w:val="001459F4"/>
    <w:rsid w:val="001464EA"/>
    <w:rsid w:val="00146CAA"/>
    <w:rsid w:val="00147DD4"/>
    <w:rsid w:val="001505C6"/>
    <w:rsid w:val="001507FA"/>
    <w:rsid w:val="0015159E"/>
    <w:rsid w:val="00151D57"/>
    <w:rsid w:val="00151E04"/>
    <w:rsid w:val="00152092"/>
    <w:rsid w:val="001522D6"/>
    <w:rsid w:val="00152CB0"/>
    <w:rsid w:val="00153192"/>
    <w:rsid w:val="001534B6"/>
    <w:rsid w:val="00154A1F"/>
    <w:rsid w:val="001555EF"/>
    <w:rsid w:val="00155F4E"/>
    <w:rsid w:val="001570CB"/>
    <w:rsid w:val="0015740A"/>
    <w:rsid w:val="00157B48"/>
    <w:rsid w:val="00160795"/>
    <w:rsid w:val="0016146B"/>
    <w:rsid w:val="001621FA"/>
    <w:rsid w:val="0016260A"/>
    <w:rsid w:val="0016329C"/>
    <w:rsid w:val="0016435F"/>
    <w:rsid w:val="00164AB8"/>
    <w:rsid w:val="00164EB7"/>
    <w:rsid w:val="00165239"/>
    <w:rsid w:val="001654F4"/>
    <w:rsid w:val="001661C9"/>
    <w:rsid w:val="00167A2E"/>
    <w:rsid w:val="001701DE"/>
    <w:rsid w:val="00170F94"/>
    <w:rsid w:val="00174308"/>
    <w:rsid w:val="00174A59"/>
    <w:rsid w:val="00174F2C"/>
    <w:rsid w:val="00175A00"/>
    <w:rsid w:val="00176C55"/>
    <w:rsid w:val="00177142"/>
    <w:rsid w:val="00177C0E"/>
    <w:rsid w:val="001802A4"/>
    <w:rsid w:val="00182187"/>
    <w:rsid w:val="001821A7"/>
    <w:rsid w:val="001824A4"/>
    <w:rsid w:val="00182530"/>
    <w:rsid w:val="00182739"/>
    <w:rsid w:val="001832F0"/>
    <w:rsid w:val="001834DD"/>
    <w:rsid w:val="00184068"/>
    <w:rsid w:val="001846ED"/>
    <w:rsid w:val="00184818"/>
    <w:rsid w:val="00184A46"/>
    <w:rsid w:val="0018532D"/>
    <w:rsid w:val="00185506"/>
    <w:rsid w:val="00190026"/>
    <w:rsid w:val="001906A3"/>
    <w:rsid w:val="00191A23"/>
    <w:rsid w:val="00191F56"/>
    <w:rsid w:val="00192E8A"/>
    <w:rsid w:val="001935F8"/>
    <w:rsid w:val="0019390B"/>
    <w:rsid w:val="00193FAF"/>
    <w:rsid w:val="00194772"/>
    <w:rsid w:val="00194C80"/>
    <w:rsid w:val="00194EEB"/>
    <w:rsid w:val="00195AD6"/>
    <w:rsid w:val="00196AE6"/>
    <w:rsid w:val="001975E5"/>
    <w:rsid w:val="001A0856"/>
    <w:rsid w:val="001A1A24"/>
    <w:rsid w:val="001A3D21"/>
    <w:rsid w:val="001A4814"/>
    <w:rsid w:val="001A4EB5"/>
    <w:rsid w:val="001A503D"/>
    <w:rsid w:val="001A6117"/>
    <w:rsid w:val="001A7344"/>
    <w:rsid w:val="001B01B4"/>
    <w:rsid w:val="001B1796"/>
    <w:rsid w:val="001B2203"/>
    <w:rsid w:val="001B2911"/>
    <w:rsid w:val="001B2FC1"/>
    <w:rsid w:val="001B30B5"/>
    <w:rsid w:val="001B32A5"/>
    <w:rsid w:val="001B335D"/>
    <w:rsid w:val="001B37CC"/>
    <w:rsid w:val="001B3C59"/>
    <w:rsid w:val="001B415C"/>
    <w:rsid w:val="001B4A57"/>
    <w:rsid w:val="001B4F47"/>
    <w:rsid w:val="001B5090"/>
    <w:rsid w:val="001B5205"/>
    <w:rsid w:val="001B532B"/>
    <w:rsid w:val="001B53EB"/>
    <w:rsid w:val="001B583E"/>
    <w:rsid w:val="001B5C6B"/>
    <w:rsid w:val="001B6BD4"/>
    <w:rsid w:val="001B6F1A"/>
    <w:rsid w:val="001C0490"/>
    <w:rsid w:val="001C15C1"/>
    <w:rsid w:val="001C2E85"/>
    <w:rsid w:val="001C30BD"/>
    <w:rsid w:val="001C33B4"/>
    <w:rsid w:val="001C38D6"/>
    <w:rsid w:val="001C3E21"/>
    <w:rsid w:val="001C41B0"/>
    <w:rsid w:val="001C4DE1"/>
    <w:rsid w:val="001C505F"/>
    <w:rsid w:val="001C50A9"/>
    <w:rsid w:val="001C520C"/>
    <w:rsid w:val="001C56CF"/>
    <w:rsid w:val="001C5733"/>
    <w:rsid w:val="001C5B16"/>
    <w:rsid w:val="001C72C2"/>
    <w:rsid w:val="001C75CC"/>
    <w:rsid w:val="001D062A"/>
    <w:rsid w:val="001D26B6"/>
    <w:rsid w:val="001D2C62"/>
    <w:rsid w:val="001D3FD3"/>
    <w:rsid w:val="001D548D"/>
    <w:rsid w:val="001D5E95"/>
    <w:rsid w:val="001D5F7F"/>
    <w:rsid w:val="001D6248"/>
    <w:rsid w:val="001D6320"/>
    <w:rsid w:val="001D6D6F"/>
    <w:rsid w:val="001D746D"/>
    <w:rsid w:val="001E03D6"/>
    <w:rsid w:val="001E03DD"/>
    <w:rsid w:val="001E06C9"/>
    <w:rsid w:val="001E0955"/>
    <w:rsid w:val="001E0FDE"/>
    <w:rsid w:val="001E1B52"/>
    <w:rsid w:val="001E28C2"/>
    <w:rsid w:val="001E2ED1"/>
    <w:rsid w:val="001E32CD"/>
    <w:rsid w:val="001E5906"/>
    <w:rsid w:val="001E65F9"/>
    <w:rsid w:val="001E6C72"/>
    <w:rsid w:val="001E709F"/>
    <w:rsid w:val="001E7B80"/>
    <w:rsid w:val="001E7DC8"/>
    <w:rsid w:val="001F0162"/>
    <w:rsid w:val="001F04F8"/>
    <w:rsid w:val="001F12C9"/>
    <w:rsid w:val="001F1927"/>
    <w:rsid w:val="001F20B5"/>
    <w:rsid w:val="001F2720"/>
    <w:rsid w:val="001F2D63"/>
    <w:rsid w:val="001F2EED"/>
    <w:rsid w:val="001F36B1"/>
    <w:rsid w:val="001F3892"/>
    <w:rsid w:val="001F3DCB"/>
    <w:rsid w:val="001F4286"/>
    <w:rsid w:val="001F4641"/>
    <w:rsid w:val="001F4F8B"/>
    <w:rsid w:val="001F5754"/>
    <w:rsid w:val="001F7D4F"/>
    <w:rsid w:val="001F7EA5"/>
    <w:rsid w:val="002000ED"/>
    <w:rsid w:val="00200E7E"/>
    <w:rsid w:val="00200E82"/>
    <w:rsid w:val="00200FAB"/>
    <w:rsid w:val="00201477"/>
    <w:rsid w:val="0020187A"/>
    <w:rsid w:val="002018AB"/>
    <w:rsid w:val="00202987"/>
    <w:rsid w:val="00203785"/>
    <w:rsid w:val="0020386F"/>
    <w:rsid w:val="002039C8"/>
    <w:rsid w:val="00203F28"/>
    <w:rsid w:val="00206312"/>
    <w:rsid w:val="002064C7"/>
    <w:rsid w:val="00206978"/>
    <w:rsid w:val="002069B8"/>
    <w:rsid w:val="00207C48"/>
    <w:rsid w:val="00207ECE"/>
    <w:rsid w:val="00207EF1"/>
    <w:rsid w:val="002101C9"/>
    <w:rsid w:val="00210475"/>
    <w:rsid w:val="00210A16"/>
    <w:rsid w:val="00210B85"/>
    <w:rsid w:val="00210CBB"/>
    <w:rsid w:val="0021118F"/>
    <w:rsid w:val="00211706"/>
    <w:rsid w:val="002118EB"/>
    <w:rsid w:val="00211E9A"/>
    <w:rsid w:val="00212F9A"/>
    <w:rsid w:val="00214440"/>
    <w:rsid w:val="00215E02"/>
    <w:rsid w:val="00216253"/>
    <w:rsid w:val="00216489"/>
    <w:rsid w:val="002169E2"/>
    <w:rsid w:val="00216B91"/>
    <w:rsid w:val="00217773"/>
    <w:rsid w:val="002179AA"/>
    <w:rsid w:val="00220A18"/>
    <w:rsid w:val="00220A1C"/>
    <w:rsid w:val="00220C4F"/>
    <w:rsid w:val="0022141B"/>
    <w:rsid w:val="00221869"/>
    <w:rsid w:val="0022513F"/>
    <w:rsid w:val="00225555"/>
    <w:rsid w:val="00225D8D"/>
    <w:rsid w:val="00225EA9"/>
    <w:rsid w:val="00226118"/>
    <w:rsid w:val="00226159"/>
    <w:rsid w:val="00227544"/>
    <w:rsid w:val="00230099"/>
    <w:rsid w:val="0023066F"/>
    <w:rsid w:val="00232746"/>
    <w:rsid w:val="00232850"/>
    <w:rsid w:val="002333CC"/>
    <w:rsid w:val="00233746"/>
    <w:rsid w:val="00233F04"/>
    <w:rsid w:val="00234571"/>
    <w:rsid w:val="00234B0A"/>
    <w:rsid w:val="00234DCA"/>
    <w:rsid w:val="002354BB"/>
    <w:rsid w:val="0023560A"/>
    <w:rsid w:val="002374C2"/>
    <w:rsid w:val="0023766A"/>
    <w:rsid w:val="0023772A"/>
    <w:rsid w:val="00237DA6"/>
    <w:rsid w:val="00237E3F"/>
    <w:rsid w:val="002417E1"/>
    <w:rsid w:val="00242A56"/>
    <w:rsid w:val="0024317D"/>
    <w:rsid w:val="002432BC"/>
    <w:rsid w:val="0024529B"/>
    <w:rsid w:val="00245D31"/>
    <w:rsid w:val="00250B5B"/>
    <w:rsid w:val="00250F03"/>
    <w:rsid w:val="002510E3"/>
    <w:rsid w:val="00251101"/>
    <w:rsid w:val="002511B7"/>
    <w:rsid w:val="00251918"/>
    <w:rsid w:val="00252635"/>
    <w:rsid w:val="002535FD"/>
    <w:rsid w:val="002539EE"/>
    <w:rsid w:val="0025492D"/>
    <w:rsid w:val="00255B74"/>
    <w:rsid w:val="00255DDA"/>
    <w:rsid w:val="00255DFD"/>
    <w:rsid w:val="00260A46"/>
    <w:rsid w:val="00260BE4"/>
    <w:rsid w:val="00261CB2"/>
    <w:rsid w:val="00262008"/>
    <w:rsid w:val="00262396"/>
    <w:rsid w:val="00263063"/>
    <w:rsid w:val="0026368A"/>
    <w:rsid w:val="002639EC"/>
    <w:rsid w:val="00263B70"/>
    <w:rsid w:val="00264676"/>
    <w:rsid w:val="00264713"/>
    <w:rsid w:val="002668E7"/>
    <w:rsid w:val="00266D66"/>
    <w:rsid w:val="00266FD4"/>
    <w:rsid w:val="00267201"/>
    <w:rsid w:val="00267A94"/>
    <w:rsid w:val="00267B4A"/>
    <w:rsid w:val="00270711"/>
    <w:rsid w:val="00270D91"/>
    <w:rsid w:val="002723B5"/>
    <w:rsid w:val="00272910"/>
    <w:rsid w:val="00272E22"/>
    <w:rsid w:val="00273909"/>
    <w:rsid w:val="00273A33"/>
    <w:rsid w:val="00274682"/>
    <w:rsid w:val="00275E26"/>
    <w:rsid w:val="00275FAC"/>
    <w:rsid w:val="002768B3"/>
    <w:rsid w:val="00276B73"/>
    <w:rsid w:val="00276F8D"/>
    <w:rsid w:val="002778C1"/>
    <w:rsid w:val="00277A51"/>
    <w:rsid w:val="00281042"/>
    <w:rsid w:val="0028286D"/>
    <w:rsid w:val="00283760"/>
    <w:rsid w:val="00283990"/>
    <w:rsid w:val="00283D76"/>
    <w:rsid w:val="00284061"/>
    <w:rsid w:val="00284254"/>
    <w:rsid w:val="00284BE2"/>
    <w:rsid w:val="00284E81"/>
    <w:rsid w:val="00286C97"/>
    <w:rsid w:val="00287636"/>
    <w:rsid w:val="002907A9"/>
    <w:rsid w:val="002907B5"/>
    <w:rsid w:val="00290CC4"/>
    <w:rsid w:val="00291AC1"/>
    <w:rsid w:val="00292412"/>
    <w:rsid w:val="0029247A"/>
    <w:rsid w:val="002929D1"/>
    <w:rsid w:val="00292D57"/>
    <w:rsid w:val="002940C6"/>
    <w:rsid w:val="0029488E"/>
    <w:rsid w:val="002956CE"/>
    <w:rsid w:val="0029645E"/>
    <w:rsid w:val="00296A94"/>
    <w:rsid w:val="00297186"/>
    <w:rsid w:val="002A0122"/>
    <w:rsid w:val="002A0B31"/>
    <w:rsid w:val="002A173F"/>
    <w:rsid w:val="002A35A3"/>
    <w:rsid w:val="002A3AD5"/>
    <w:rsid w:val="002A42F8"/>
    <w:rsid w:val="002A436B"/>
    <w:rsid w:val="002A49DD"/>
    <w:rsid w:val="002A71A5"/>
    <w:rsid w:val="002A7A27"/>
    <w:rsid w:val="002A7A43"/>
    <w:rsid w:val="002A7D63"/>
    <w:rsid w:val="002B01BB"/>
    <w:rsid w:val="002B0B44"/>
    <w:rsid w:val="002B1161"/>
    <w:rsid w:val="002B11F6"/>
    <w:rsid w:val="002B1453"/>
    <w:rsid w:val="002B24E5"/>
    <w:rsid w:val="002B2A67"/>
    <w:rsid w:val="002B3467"/>
    <w:rsid w:val="002B3D36"/>
    <w:rsid w:val="002B4997"/>
    <w:rsid w:val="002B4A34"/>
    <w:rsid w:val="002B5E22"/>
    <w:rsid w:val="002B610E"/>
    <w:rsid w:val="002B774A"/>
    <w:rsid w:val="002C14FD"/>
    <w:rsid w:val="002C1A2B"/>
    <w:rsid w:val="002C1A70"/>
    <w:rsid w:val="002C20EA"/>
    <w:rsid w:val="002C2497"/>
    <w:rsid w:val="002C3326"/>
    <w:rsid w:val="002C3B82"/>
    <w:rsid w:val="002C3D1A"/>
    <w:rsid w:val="002C42C9"/>
    <w:rsid w:val="002C4AD1"/>
    <w:rsid w:val="002C4BE7"/>
    <w:rsid w:val="002C4F6E"/>
    <w:rsid w:val="002C51A9"/>
    <w:rsid w:val="002C574F"/>
    <w:rsid w:val="002C5EBB"/>
    <w:rsid w:val="002C66B3"/>
    <w:rsid w:val="002C70DE"/>
    <w:rsid w:val="002C78DE"/>
    <w:rsid w:val="002D02D8"/>
    <w:rsid w:val="002D0E9A"/>
    <w:rsid w:val="002D0FB2"/>
    <w:rsid w:val="002D1A7B"/>
    <w:rsid w:val="002D1AA4"/>
    <w:rsid w:val="002D1B02"/>
    <w:rsid w:val="002D274C"/>
    <w:rsid w:val="002D2BC5"/>
    <w:rsid w:val="002D2DA5"/>
    <w:rsid w:val="002D2FA4"/>
    <w:rsid w:val="002D4876"/>
    <w:rsid w:val="002D4B0E"/>
    <w:rsid w:val="002D59FE"/>
    <w:rsid w:val="002D6A1B"/>
    <w:rsid w:val="002D7517"/>
    <w:rsid w:val="002E0C5D"/>
    <w:rsid w:val="002E12D8"/>
    <w:rsid w:val="002E1D26"/>
    <w:rsid w:val="002E234A"/>
    <w:rsid w:val="002E2859"/>
    <w:rsid w:val="002E44C2"/>
    <w:rsid w:val="002E4542"/>
    <w:rsid w:val="002E4A4D"/>
    <w:rsid w:val="002E4D27"/>
    <w:rsid w:val="002F040D"/>
    <w:rsid w:val="002F0D98"/>
    <w:rsid w:val="002F13D2"/>
    <w:rsid w:val="002F1608"/>
    <w:rsid w:val="002F1A02"/>
    <w:rsid w:val="002F3EE7"/>
    <w:rsid w:val="002F40E7"/>
    <w:rsid w:val="002F55F4"/>
    <w:rsid w:val="002F5AD0"/>
    <w:rsid w:val="002F64C7"/>
    <w:rsid w:val="002F6AB2"/>
    <w:rsid w:val="002F7539"/>
    <w:rsid w:val="002F7AFB"/>
    <w:rsid w:val="003001A3"/>
    <w:rsid w:val="003020C0"/>
    <w:rsid w:val="00302CEE"/>
    <w:rsid w:val="00303061"/>
    <w:rsid w:val="0030371E"/>
    <w:rsid w:val="003042AF"/>
    <w:rsid w:val="00304D60"/>
    <w:rsid w:val="00305BD6"/>
    <w:rsid w:val="00305C77"/>
    <w:rsid w:val="00306BDA"/>
    <w:rsid w:val="00306EEC"/>
    <w:rsid w:val="0030725B"/>
    <w:rsid w:val="003072B6"/>
    <w:rsid w:val="003078B4"/>
    <w:rsid w:val="003079DF"/>
    <w:rsid w:val="00307FC7"/>
    <w:rsid w:val="003100DD"/>
    <w:rsid w:val="00310414"/>
    <w:rsid w:val="00310B78"/>
    <w:rsid w:val="0031160A"/>
    <w:rsid w:val="00312CB3"/>
    <w:rsid w:val="00312E91"/>
    <w:rsid w:val="00313AE9"/>
    <w:rsid w:val="00314A89"/>
    <w:rsid w:val="003158BB"/>
    <w:rsid w:val="003161FC"/>
    <w:rsid w:val="00317D77"/>
    <w:rsid w:val="003219B8"/>
    <w:rsid w:val="0032431D"/>
    <w:rsid w:val="00324563"/>
    <w:rsid w:val="00324F21"/>
    <w:rsid w:val="00327BAD"/>
    <w:rsid w:val="00327E1F"/>
    <w:rsid w:val="00330E47"/>
    <w:rsid w:val="00330E97"/>
    <w:rsid w:val="0033156A"/>
    <w:rsid w:val="00331B5F"/>
    <w:rsid w:val="0033239B"/>
    <w:rsid w:val="003330A6"/>
    <w:rsid w:val="00333E45"/>
    <w:rsid w:val="003344A2"/>
    <w:rsid w:val="00334ABB"/>
    <w:rsid w:val="00335273"/>
    <w:rsid w:val="00335631"/>
    <w:rsid w:val="00335AB7"/>
    <w:rsid w:val="003362B0"/>
    <w:rsid w:val="00336C52"/>
    <w:rsid w:val="00337756"/>
    <w:rsid w:val="0034131C"/>
    <w:rsid w:val="003426F9"/>
    <w:rsid w:val="00343368"/>
    <w:rsid w:val="003435E7"/>
    <w:rsid w:val="00343B07"/>
    <w:rsid w:val="00345E83"/>
    <w:rsid w:val="00346381"/>
    <w:rsid w:val="00346422"/>
    <w:rsid w:val="00347184"/>
    <w:rsid w:val="00347E4E"/>
    <w:rsid w:val="00350420"/>
    <w:rsid w:val="00350790"/>
    <w:rsid w:val="00350B0C"/>
    <w:rsid w:val="00351738"/>
    <w:rsid w:val="003522F9"/>
    <w:rsid w:val="00353293"/>
    <w:rsid w:val="003537DF"/>
    <w:rsid w:val="00354B59"/>
    <w:rsid w:val="003559C4"/>
    <w:rsid w:val="00355A14"/>
    <w:rsid w:val="003563F4"/>
    <w:rsid w:val="00357A5D"/>
    <w:rsid w:val="00360A8B"/>
    <w:rsid w:val="003622A6"/>
    <w:rsid w:val="003622B4"/>
    <w:rsid w:val="00362BB8"/>
    <w:rsid w:val="00363242"/>
    <w:rsid w:val="003634C8"/>
    <w:rsid w:val="00363544"/>
    <w:rsid w:val="0036371A"/>
    <w:rsid w:val="003645F6"/>
    <w:rsid w:val="00365CB6"/>
    <w:rsid w:val="00366019"/>
    <w:rsid w:val="003661BA"/>
    <w:rsid w:val="00366619"/>
    <w:rsid w:val="003675B7"/>
    <w:rsid w:val="0036799D"/>
    <w:rsid w:val="00367FA8"/>
    <w:rsid w:val="00370DA0"/>
    <w:rsid w:val="00371984"/>
    <w:rsid w:val="003728DC"/>
    <w:rsid w:val="003732C7"/>
    <w:rsid w:val="00373623"/>
    <w:rsid w:val="00373DBE"/>
    <w:rsid w:val="00373F88"/>
    <w:rsid w:val="00374287"/>
    <w:rsid w:val="0037496E"/>
    <w:rsid w:val="00374E78"/>
    <w:rsid w:val="0037567C"/>
    <w:rsid w:val="00375B86"/>
    <w:rsid w:val="00377CC8"/>
    <w:rsid w:val="00380403"/>
    <w:rsid w:val="00381660"/>
    <w:rsid w:val="00382B48"/>
    <w:rsid w:val="003830C5"/>
    <w:rsid w:val="003834A4"/>
    <w:rsid w:val="00383544"/>
    <w:rsid w:val="00383C76"/>
    <w:rsid w:val="00383D81"/>
    <w:rsid w:val="003844E5"/>
    <w:rsid w:val="00384B19"/>
    <w:rsid w:val="00384FD2"/>
    <w:rsid w:val="003858A3"/>
    <w:rsid w:val="00385DC0"/>
    <w:rsid w:val="00385F7E"/>
    <w:rsid w:val="0039050C"/>
    <w:rsid w:val="00391839"/>
    <w:rsid w:val="00392DB4"/>
    <w:rsid w:val="00392EBE"/>
    <w:rsid w:val="00392F2B"/>
    <w:rsid w:val="003932E3"/>
    <w:rsid w:val="00393C26"/>
    <w:rsid w:val="00394B5B"/>
    <w:rsid w:val="0039506E"/>
    <w:rsid w:val="003966CB"/>
    <w:rsid w:val="0039748D"/>
    <w:rsid w:val="00397ADE"/>
    <w:rsid w:val="003A0C08"/>
    <w:rsid w:val="003A0EB7"/>
    <w:rsid w:val="003A19AA"/>
    <w:rsid w:val="003A4D21"/>
    <w:rsid w:val="003A552A"/>
    <w:rsid w:val="003A7A9C"/>
    <w:rsid w:val="003B01DE"/>
    <w:rsid w:val="003B063B"/>
    <w:rsid w:val="003B1DDB"/>
    <w:rsid w:val="003B3C3C"/>
    <w:rsid w:val="003B796F"/>
    <w:rsid w:val="003B7BB3"/>
    <w:rsid w:val="003C0557"/>
    <w:rsid w:val="003C06E4"/>
    <w:rsid w:val="003C0D2E"/>
    <w:rsid w:val="003C0D39"/>
    <w:rsid w:val="003C137D"/>
    <w:rsid w:val="003C1483"/>
    <w:rsid w:val="003C2EB8"/>
    <w:rsid w:val="003C3E80"/>
    <w:rsid w:val="003C5279"/>
    <w:rsid w:val="003C5CED"/>
    <w:rsid w:val="003C6C4D"/>
    <w:rsid w:val="003C709E"/>
    <w:rsid w:val="003C71CD"/>
    <w:rsid w:val="003C745E"/>
    <w:rsid w:val="003C762C"/>
    <w:rsid w:val="003C76A9"/>
    <w:rsid w:val="003C79DA"/>
    <w:rsid w:val="003C7C88"/>
    <w:rsid w:val="003D0E17"/>
    <w:rsid w:val="003D1667"/>
    <w:rsid w:val="003D20B3"/>
    <w:rsid w:val="003D229D"/>
    <w:rsid w:val="003D2642"/>
    <w:rsid w:val="003D48BE"/>
    <w:rsid w:val="003D73D3"/>
    <w:rsid w:val="003D7BD1"/>
    <w:rsid w:val="003E05E2"/>
    <w:rsid w:val="003E1DA9"/>
    <w:rsid w:val="003E2193"/>
    <w:rsid w:val="003E2772"/>
    <w:rsid w:val="003E2C1C"/>
    <w:rsid w:val="003E36DA"/>
    <w:rsid w:val="003E3E4A"/>
    <w:rsid w:val="003E4C8C"/>
    <w:rsid w:val="003E4DDF"/>
    <w:rsid w:val="003E5DAE"/>
    <w:rsid w:val="003E67F7"/>
    <w:rsid w:val="003E7B61"/>
    <w:rsid w:val="003E7B91"/>
    <w:rsid w:val="003F0854"/>
    <w:rsid w:val="003F12ED"/>
    <w:rsid w:val="003F2D90"/>
    <w:rsid w:val="003F2E92"/>
    <w:rsid w:val="003F3AA9"/>
    <w:rsid w:val="003F4CA2"/>
    <w:rsid w:val="003F4CB5"/>
    <w:rsid w:val="003F5445"/>
    <w:rsid w:val="003F5EF7"/>
    <w:rsid w:val="003F5F48"/>
    <w:rsid w:val="003F5FAD"/>
    <w:rsid w:val="003F6370"/>
    <w:rsid w:val="003F6DD7"/>
    <w:rsid w:val="003F6FFD"/>
    <w:rsid w:val="003F7F1B"/>
    <w:rsid w:val="004002EC"/>
    <w:rsid w:val="00401951"/>
    <w:rsid w:val="00401979"/>
    <w:rsid w:val="00401D38"/>
    <w:rsid w:val="00402D03"/>
    <w:rsid w:val="004031E4"/>
    <w:rsid w:val="0040324B"/>
    <w:rsid w:val="00403BF6"/>
    <w:rsid w:val="0040698D"/>
    <w:rsid w:val="00406AD9"/>
    <w:rsid w:val="00407246"/>
    <w:rsid w:val="004073B9"/>
    <w:rsid w:val="004075E9"/>
    <w:rsid w:val="0041037E"/>
    <w:rsid w:val="0041277F"/>
    <w:rsid w:val="0041355D"/>
    <w:rsid w:val="00413A9D"/>
    <w:rsid w:val="00413F99"/>
    <w:rsid w:val="00414044"/>
    <w:rsid w:val="0041641C"/>
    <w:rsid w:val="0041697D"/>
    <w:rsid w:val="00416F19"/>
    <w:rsid w:val="00417E9B"/>
    <w:rsid w:val="00420505"/>
    <w:rsid w:val="00420806"/>
    <w:rsid w:val="0042148A"/>
    <w:rsid w:val="004214D7"/>
    <w:rsid w:val="00421E59"/>
    <w:rsid w:val="00422584"/>
    <w:rsid w:val="00422C11"/>
    <w:rsid w:val="004232C3"/>
    <w:rsid w:val="00423AC4"/>
    <w:rsid w:val="004243E5"/>
    <w:rsid w:val="00424BA5"/>
    <w:rsid w:val="00426235"/>
    <w:rsid w:val="00426537"/>
    <w:rsid w:val="004265B3"/>
    <w:rsid w:val="004277B8"/>
    <w:rsid w:val="004310FF"/>
    <w:rsid w:val="00432413"/>
    <w:rsid w:val="0043290D"/>
    <w:rsid w:val="0043358A"/>
    <w:rsid w:val="00433F92"/>
    <w:rsid w:val="00434E84"/>
    <w:rsid w:val="004351D0"/>
    <w:rsid w:val="00435AE7"/>
    <w:rsid w:val="0043665F"/>
    <w:rsid w:val="0043689E"/>
    <w:rsid w:val="00436DA4"/>
    <w:rsid w:val="00437038"/>
    <w:rsid w:val="00440C90"/>
    <w:rsid w:val="0044110C"/>
    <w:rsid w:val="00441B8F"/>
    <w:rsid w:val="00442104"/>
    <w:rsid w:val="00442F22"/>
    <w:rsid w:val="00443321"/>
    <w:rsid w:val="00443A02"/>
    <w:rsid w:val="00443E50"/>
    <w:rsid w:val="00444A91"/>
    <w:rsid w:val="004455C7"/>
    <w:rsid w:val="00446572"/>
    <w:rsid w:val="0044691A"/>
    <w:rsid w:val="00446E95"/>
    <w:rsid w:val="0045078C"/>
    <w:rsid w:val="004516A4"/>
    <w:rsid w:val="00452730"/>
    <w:rsid w:val="004552D2"/>
    <w:rsid w:val="004559DA"/>
    <w:rsid w:val="004571CC"/>
    <w:rsid w:val="00460E8E"/>
    <w:rsid w:val="00463932"/>
    <w:rsid w:val="00464383"/>
    <w:rsid w:val="004643CC"/>
    <w:rsid w:val="004647F8"/>
    <w:rsid w:val="00465178"/>
    <w:rsid w:val="0046541A"/>
    <w:rsid w:val="0046624D"/>
    <w:rsid w:val="004675F6"/>
    <w:rsid w:val="00467609"/>
    <w:rsid w:val="004718EC"/>
    <w:rsid w:val="00471AE4"/>
    <w:rsid w:val="00472123"/>
    <w:rsid w:val="004726A1"/>
    <w:rsid w:val="0047351A"/>
    <w:rsid w:val="0047515B"/>
    <w:rsid w:val="0047548F"/>
    <w:rsid w:val="0047571F"/>
    <w:rsid w:val="00475B91"/>
    <w:rsid w:val="0047680C"/>
    <w:rsid w:val="00477786"/>
    <w:rsid w:val="00477E25"/>
    <w:rsid w:val="004804A8"/>
    <w:rsid w:val="00481596"/>
    <w:rsid w:val="00481F4E"/>
    <w:rsid w:val="00481F9F"/>
    <w:rsid w:val="00482635"/>
    <w:rsid w:val="00484054"/>
    <w:rsid w:val="004844A3"/>
    <w:rsid w:val="0048483E"/>
    <w:rsid w:val="00485681"/>
    <w:rsid w:val="004862F9"/>
    <w:rsid w:val="00486CBC"/>
    <w:rsid w:val="00486CF3"/>
    <w:rsid w:val="004879A2"/>
    <w:rsid w:val="00487F1B"/>
    <w:rsid w:val="004903A5"/>
    <w:rsid w:val="004907E8"/>
    <w:rsid w:val="00491F29"/>
    <w:rsid w:val="004931D8"/>
    <w:rsid w:val="00493707"/>
    <w:rsid w:val="00495296"/>
    <w:rsid w:val="00495752"/>
    <w:rsid w:val="00496CB1"/>
    <w:rsid w:val="004A07C2"/>
    <w:rsid w:val="004A1910"/>
    <w:rsid w:val="004A19EE"/>
    <w:rsid w:val="004A1FB9"/>
    <w:rsid w:val="004A2481"/>
    <w:rsid w:val="004A248D"/>
    <w:rsid w:val="004A27CB"/>
    <w:rsid w:val="004A3F01"/>
    <w:rsid w:val="004A4E1D"/>
    <w:rsid w:val="004A574F"/>
    <w:rsid w:val="004A6076"/>
    <w:rsid w:val="004A6690"/>
    <w:rsid w:val="004A70EA"/>
    <w:rsid w:val="004A71E8"/>
    <w:rsid w:val="004A7B92"/>
    <w:rsid w:val="004B0D0F"/>
    <w:rsid w:val="004B1165"/>
    <w:rsid w:val="004B2CFE"/>
    <w:rsid w:val="004B3D88"/>
    <w:rsid w:val="004B3E7C"/>
    <w:rsid w:val="004B4ACC"/>
    <w:rsid w:val="004B62D4"/>
    <w:rsid w:val="004B6382"/>
    <w:rsid w:val="004B63A8"/>
    <w:rsid w:val="004B6A88"/>
    <w:rsid w:val="004B71FC"/>
    <w:rsid w:val="004B77A0"/>
    <w:rsid w:val="004B7892"/>
    <w:rsid w:val="004B78E1"/>
    <w:rsid w:val="004B7971"/>
    <w:rsid w:val="004B7D23"/>
    <w:rsid w:val="004B7D9F"/>
    <w:rsid w:val="004C1147"/>
    <w:rsid w:val="004C182E"/>
    <w:rsid w:val="004C1C3A"/>
    <w:rsid w:val="004C2502"/>
    <w:rsid w:val="004C25C3"/>
    <w:rsid w:val="004C26E1"/>
    <w:rsid w:val="004C3539"/>
    <w:rsid w:val="004C4116"/>
    <w:rsid w:val="004C4E66"/>
    <w:rsid w:val="004C50B7"/>
    <w:rsid w:val="004C5787"/>
    <w:rsid w:val="004C5E51"/>
    <w:rsid w:val="004C6D4F"/>
    <w:rsid w:val="004C6E12"/>
    <w:rsid w:val="004C7038"/>
    <w:rsid w:val="004D02C5"/>
    <w:rsid w:val="004D0425"/>
    <w:rsid w:val="004D1C00"/>
    <w:rsid w:val="004D2863"/>
    <w:rsid w:val="004D2CAD"/>
    <w:rsid w:val="004D2CF8"/>
    <w:rsid w:val="004D31EF"/>
    <w:rsid w:val="004D3359"/>
    <w:rsid w:val="004D345A"/>
    <w:rsid w:val="004D37EC"/>
    <w:rsid w:val="004D3BA4"/>
    <w:rsid w:val="004D43AB"/>
    <w:rsid w:val="004D4474"/>
    <w:rsid w:val="004D4B15"/>
    <w:rsid w:val="004D530F"/>
    <w:rsid w:val="004D601C"/>
    <w:rsid w:val="004D68C4"/>
    <w:rsid w:val="004D699E"/>
    <w:rsid w:val="004E0C96"/>
    <w:rsid w:val="004E1750"/>
    <w:rsid w:val="004E206F"/>
    <w:rsid w:val="004E3061"/>
    <w:rsid w:val="004E310B"/>
    <w:rsid w:val="004E33AA"/>
    <w:rsid w:val="004E33D9"/>
    <w:rsid w:val="004E4D41"/>
    <w:rsid w:val="004E4F16"/>
    <w:rsid w:val="004E62A4"/>
    <w:rsid w:val="004E686A"/>
    <w:rsid w:val="004E7A4D"/>
    <w:rsid w:val="004F08B5"/>
    <w:rsid w:val="004F12AE"/>
    <w:rsid w:val="004F1B3B"/>
    <w:rsid w:val="004F1B6A"/>
    <w:rsid w:val="004F493F"/>
    <w:rsid w:val="004F4D63"/>
    <w:rsid w:val="004F5351"/>
    <w:rsid w:val="004F6173"/>
    <w:rsid w:val="004F70EB"/>
    <w:rsid w:val="004F77A9"/>
    <w:rsid w:val="00501276"/>
    <w:rsid w:val="005021AA"/>
    <w:rsid w:val="0050312B"/>
    <w:rsid w:val="0050332F"/>
    <w:rsid w:val="005036FD"/>
    <w:rsid w:val="005037B1"/>
    <w:rsid w:val="005054CD"/>
    <w:rsid w:val="00505C74"/>
    <w:rsid w:val="00507234"/>
    <w:rsid w:val="00510581"/>
    <w:rsid w:val="00510D21"/>
    <w:rsid w:val="00511BFE"/>
    <w:rsid w:val="00513770"/>
    <w:rsid w:val="00513B71"/>
    <w:rsid w:val="00514174"/>
    <w:rsid w:val="00514E81"/>
    <w:rsid w:val="00516AA4"/>
    <w:rsid w:val="005170E5"/>
    <w:rsid w:val="00520281"/>
    <w:rsid w:val="005203A3"/>
    <w:rsid w:val="005209D9"/>
    <w:rsid w:val="00520E80"/>
    <w:rsid w:val="0052330D"/>
    <w:rsid w:val="005236FA"/>
    <w:rsid w:val="00524128"/>
    <w:rsid w:val="005241FC"/>
    <w:rsid w:val="00524E48"/>
    <w:rsid w:val="00525251"/>
    <w:rsid w:val="00526251"/>
    <w:rsid w:val="005262BC"/>
    <w:rsid w:val="005262F8"/>
    <w:rsid w:val="00527749"/>
    <w:rsid w:val="00527815"/>
    <w:rsid w:val="00527E11"/>
    <w:rsid w:val="00530251"/>
    <w:rsid w:val="0053098F"/>
    <w:rsid w:val="00530A2E"/>
    <w:rsid w:val="00531888"/>
    <w:rsid w:val="00531BCC"/>
    <w:rsid w:val="00531C3B"/>
    <w:rsid w:val="00532AE4"/>
    <w:rsid w:val="0053317E"/>
    <w:rsid w:val="00533C56"/>
    <w:rsid w:val="00534151"/>
    <w:rsid w:val="0053451E"/>
    <w:rsid w:val="00534E8F"/>
    <w:rsid w:val="00535276"/>
    <w:rsid w:val="00535331"/>
    <w:rsid w:val="00535855"/>
    <w:rsid w:val="00536DAB"/>
    <w:rsid w:val="00537379"/>
    <w:rsid w:val="005404B8"/>
    <w:rsid w:val="00540D46"/>
    <w:rsid w:val="00540FA8"/>
    <w:rsid w:val="00541118"/>
    <w:rsid w:val="005418B7"/>
    <w:rsid w:val="00544234"/>
    <w:rsid w:val="00544477"/>
    <w:rsid w:val="00544578"/>
    <w:rsid w:val="00544599"/>
    <w:rsid w:val="00544F7A"/>
    <w:rsid w:val="005458B0"/>
    <w:rsid w:val="00545A4A"/>
    <w:rsid w:val="00546118"/>
    <w:rsid w:val="00546C7A"/>
    <w:rsid w:val="00546E96"/>
    <w:rsid w:val="005503B2"/>
    <w:rsid w:val="00550A2F"/>
    <w:rsid w:val="00551421"/>
    <w:rsid w:val="00551B2C"/>
    <w:rsid w:val="005522E8"/>
    <w:rsid w:val="00552481"/>
    <w:rsid w:val="00552853"/>
    <w:rsid w:val="00553EA1"/>
    <w:rsid w:val="005541C9"/>
    <w:rsid w:val="00554344"/>
    <w:rsid w:val="0055450D"/>
    <w:rsid w:val="00554B71"/>
    <w:rsid w:val="00555AAA"/>
    <w:rsid w:val="00555C33"/>
    <w:rsid w:val="00555DBB"/>
    <w:rsid w:val="00555FA7"/>
    <w:rsid w:val="00556B33"/>
    <w:rsid w:val="0055700E"/>
    <w:rsid w:val="00557397"/>
    <w:rsid w:val="005579E2"/>
    <w:rsid w:val="00557DE3"/>
    <w:rsid w:val="00560E3C"/>
    <w:rsid w:val="00561160"/>
    <w:rsid w:val="00561E79"/>
    <w:rsid w:val="00561E9E"/>
    <w:rsid w:val="005621B6"/>
    <w:rsid w:val="00562870"/>
    <w:rsid w:val="0056410B"/>
    <w:rsid w:val="0056414B"/>
    <w:rsid w:val="00564CC9"/>
    <w:rsid w:val="00565E6D"/>
    <w:rsid w:val="00566D48"/>
    <w:rsid w:val="00566E5E"/>
    <w:rsid w:val="0056714A"/>
    <w:rsid w:val="0056722B"/>
    <w:rsid w:val="0056733D"/>
    <w:rsid w:val="0057004B"/>
    <w:rsid w:val="00570257"/>
    <w:rsid w:val="00570F11"/>
    <w:rsid w:val="005710FB"/>
    <w:rsid w:val="00571582"/>
    <w:rsid w:val="00571C7C"/>
    <w:rsid w:val="00572B3D"/>
    <w:rsid w:val="005731F2"/>
    <w:rsid w:val="005734E7"/>
    <w:rsid w:val="0057467F"/>
    <w:rsid w:val="00575140"/>
    <w:rsid w:val="00575678"/>
    <w:rsid w:val="00576CC6"/>
    <w:rsid w:val="00577B13"/>
    <w:rsid w:val="00580CE1"/>
    <w:rsid w:val="00581B0E"/>
    <w:rsid w:val="0058236F"/>
    <w:rsid w:val="0058282B"/>
    <w:rsid w:val="00582934"/>
    <w:rsid w:val="00582E7E"/>
    <w:rsid w:val="005832EE"/>
    <w:rsid w:val="00583CBF"/>
    <w:rsid w:val="0058556F"/>
    <w:rsid w:val="00585DD3"/>
    <w:rsid w:val="005865F2"/>
    <w:rsid w:val="00586D63"/>
    <w:rsid w:val="00586FFB"/>
    <w:rsid w:val="00590391"/>
    <w:rsid w:val="00590472"/>
    <w:rsid w:val="00591665"/>
    <w:rsid w:val="00591D8B"/>
    <w:rsid w:val="005924A9"/>
    <w:rsid w:val="005926A4"/>
    <w:rsid w:val="005929C9"/>
    <w:rsid w:val="00592F28"/>
    <w:rsid w:val="00593350"/>
    <w:rsid w:val="005943F2"/>
    <w:rsid w:val="0059444E"/>
    <w:rsid w:val="0059447E"/>
    <w:rsid w:val="00594D3B"/>
    <w:rsid w:val="00595398"/>
    <w:rsid w:val="00596EAA"/>
    <w:rsid w:val="005976F4"/>
    <w:rsid w:val="005A0C1F"/>
    <w:rsid w:val="005A0CC4"/>
    <w:rsid w:val="005A1007"/>
    <w:rsid w:val="005A25A4"/>
    <w:rsid w:val="005A2CF1"/>
    <w:rsid w:val="005A337A"/>
    <w:rsid w:val="005A39A6"/>
    <w:rsid w:val="005A3DF3"/>
    <w:rsid w:val="005A42CA"/>
    <w:rsid w:val="005A4A49"/>
    <w:rsid w:val="005A4DED"/>
    <w:rsid w:val="005A4DEE"/>
    <w:rsid w:val="005A5D5A"/>
    <w:rsid w:val="005A6E5D"/>
    <w:rsid w:val="005A7695"/>
    <w:rsid w:val="005B01B1"/>
    <w:rsid w:val="005B01C0"/>
    <w:rsid w:val="005B0740"/>
    <w:rsid w:val="005B0AC0"/>
    <w:rsid w:val="005B0D5D"/>
    <w:rsid w:val="005B10DF"/>
    <w:rsid w:val="005B1E95"/>
    <w:rsid w:val="005B2124"/>
    <w:rsid w:val="005B2912"/>
    <w:rsid w:val="005B2AE2"/>
    <w:rsid w:val="005B34B9"/>
    <w:rsid w:val="005B5DBD"/>
    <w:rsid w:val="005B6091"/>
    <w:rsid w:val="005B6130"/>
    <w:rsid w:val="005B672A"/>
    <w:rsid w:val="005B6EAB"/>
    <w:rsid w:val="005B73BB"/>
    <w:rsid w:val="005B7737"/>
    <w:rsid w:val="005B7ACF"/>
    <w:rsid w:val="005C08FB"/>
    <w:rsid w:val="005C0A37"/>
    <w:rsid w:val="005C139E"/>
    <w:rsid w:val="005C145B"/>
    <w:rsid w:val="005C2AE4"/>
    <w:rsid w:val="005C331F"/>
    <w:rsid w:val="005C4086"/>
    <w:rsid w:val="005C4648"/>
    <w:rsid w:val="005C535F"/>
    <w:rsid w:val="005C6539"/>
    <w:rsid w:val="005C6670"/>
    <w:rsid w:val="005C6BE0"/>
    <w:rsid w:val="005C7CC7"/>
    <w:rsid w:val="005D0493"/>
    <w:rsid w:val="005D08F3"/>
    <w:rsid w:val="005D1139"/>
    <w:rsid w:val="005D1649"/>
    <w:rsid w:val="005D2359"/>
    <w:rsid w:val="005D294D"/>
    <w:rsid w:val="005D2BD9"/>
    <w:rsid w:val="005D2DDF"/>
    <w:rsid w:val="005D2F7E"/>
    <w:rsid w:val="005D529E"/>
    <w:rsid w:val="005D5A1C"/>
    <w:rsid w:val="005D6CED"/>
    <w:rsid w:val="005D6FCB"/>
    <w:rsid w:val="005D718F"/>
    <w:rsid w:val="005D771D"/>
    <w:rsid w:val="005E0361"/>
    <w:rsid w:val="005E054A"/>
    <w:rsid w:val="005E1F1E"/>
    <w:rsid w:val="005E3074"/>
    <w:rsid w:val="005E39D9"/>
    <w:rsid w:val="005E4009"/>
    <w:rsid w:val="005E46AB"/>
    <w:rsid w:val="005E56A3"/>
    <w:rsid w:val="005E62C3"/>
    <w:rsid w:val="005E66E4"/>
    <w:rsid w:val="005E73E5"/>
    <w:rsid w:val="005E7F8A"/>
    <w:rsid w:val="005F0232"/>
    <w:rsid w:val="005F15D0"/>
    <w:rsid w:val="005F3189"/>
    <w:rsid w:val="005F3518"/>
    <w:rsid w:val="005F3C77"/>
    <w:rsid w:val="005F41AC"/>
    <w:rsid w:val="005F4241"/>
    <w:rsid w:val="005F5A16"/>
    <w:rsid w:val="005F5FCF"/>
    <w:rsid w:val="005F6033"/>
    <w:rsid w:val="005F6101"/>
    <w:rsid w:val="005F632E"/>
    <w:rsid w:val="005F66C3"/>
    <w:rsid w:val="005F7488"/>
    <w:rsid w:val="00600E4A"/>
    <w:rsid w:val="00601060"/>
    <w:rsid w:val="00601279"/>
    <w:rsid w:val="006013BB"/>
    <w:rsid w:val="00602122"/>
    <w:rsid w:val="00602525"/>
    <w:rsid w:val="006028DC"/>
    <w:rsid w:val="00603CF6"/>
    <w:rsid w:val="006042D0"/>
    <w:rsid w:val="006044BF"/>
    <w:rsid w:val="00607595"/>
    <w:rsid w:val="00607CBE"/>
    <w:rsid w:val="00607EF9"/>
    <w:rsid w:val="006105E9"/>
    <w:rsid w:val="00610892"/>
    <w:rsid w:val="00611E30"/>
    <w:rsid w:val="00612401"/>
    <w:rsid w:val="00612661"/>
    <w:rsid w:val="006129A1"/>
    <w:rsid w:val="00612A40"/>
    <w:rsid w:val="00613545"/>
    <w:rsid w:val="006137F9"/>
    <w:rsid w:val="00613865"/>
    <w:rsid w:val="00613B4A"/>
    <w:rsid w:val="0061464B"/>
    <w:rsid w:val="00614F32"/>
    <w:rsid w:val="00615A1C"/>
    <w:rsid w:val="00615AA3"/>
    <w:rsid w:val="00616559"/>
    <w:rsid w:val="00616819"/>
    <w:rsid w:val="006172ED"/>
    <w:rsid w:val="00617378"/>
    <w:rsid w:val="00617CE3"/>
    <w:rsid w:val="0062249E"/>
    <w:rsid w:val="00622DF5"/>
    <w:rsid w:val="0062361F"/>
    <w:rsid w:val="00623D5F"/>
    <w:rsid w:val="00624367"/>
    <w:rsid w:val="0062476E"/>
    <w:rsid w:val="00624EA5"/>
    <w:rsid w:val="006255DD"/>
    <w:rsid w:val="0062626A"/>
    <w:rsid w:val="006267D4"/>
    <w:rsid w:val="006267D9"/>
    <w:rsid w:val="00626C6D"/>
    <w:rsid w:val="00626CC0"/>
    <w:rsid w:val="00627BB1"/>
    <w:rsid w:val="00630431"/>
    <w:rsid w:val="006310A9"/>
    <w:rsid w:val="00631884"/>
    <w:rsid w:val="00632CA1"/>
    <w:rsid w:val="00633B5D"/>
    <w:rsid w:val="0063456A"/>
    <w:rsid w:val="0063478E"/>
    <w:rsid w:val="006352A3"/>
    <w:rsid w:val="00635E44"/>
    <w:rsid w:val="0063620B"/>
    <w:rsid w:val="0063688B"/>
    <w:rsid w:val="00637B01"/>
    <w:rsid w:val="00640FBD"/>
    <w:rsid w:val="0064168A"/>
    <w:rsid w:val="00641CC3"/>
    <w:rsid w:val="00641D97"/>
    <w:rsid w:val="00642169"/>
    <w:rsid w:val="00643510"/>
    <w:rsid w:val="00643CEC"/>
    <w:rsid w:val="006446CC"/>
    <w:rsid w:val="00645F4E"/>
    <w:rsid w:val="00645FB9"/>
    <w:rsid w:val="0064629C"/>
    <w:rsid w:val="0064681F"/>
    <w:rsid w:val="00647EE7"/>
    <w:rsid w:val="006502DD"/>
    <w:rsid w:val="006505F6"/>
    <w:rsid w:val="00650999"/>
    <w:rsid w:val="00650E49"/>
    <w:rsid w:val="00650E72"/>
    <w:rsid w:val="00651A21"/>
    <w:rsid w:val="006521B9"/>
    <w:rsid w:val="006543BF"/>
    <w:rsid w:val="00654E6F"/>
    <w:rsid w:val="00655E5D"/>
    <w:rsid w:val="00657D9A"/>
    <w:rsid w:val="00660847"/>
    <w:rsid w:val="006608B9"/>
    <w:rsid w:val="00660BEA"/>
    <w:rsid w:val="00662C46"/>
    <w:rsid w:val="00663C6B"/>
    <w:rsid w:val="0066468D"/>
    <w:rsid w:val="00665C78"/>
    <w:rsid w:val="00667802"/>
    <w:rsid w:val="006679BA"/>
    <w:rsid w:val="0067003F"/>
    <w:rsid w:val="00670050"/>
    <w:rsid w:val="0067013B"/>
    <w:rsid w:val="006702D2"/>
    <w:rsid w:val="00670643"/>
    <w:rsid w:val="006710ED"/>
    <w:rsid w:val="00671F15"/>
    <w:rsid w:val="00673A92"/>
    <w:rsid w:val="00675214"/>
    <w:rsid w:val="00676396"/>
    <w:rsid w:val="006772AA"/>
    <w:rsid w:val="0068005C"/>
    <w:rsid w:val="00681277"/>
    <w:rsid w:val="00681358"/>
    <w:rsid w:val="0068220A"/>
    <w:rsid w:val="00685261"/>
    <w:rsid w:val="00685851"/>
    <w:rsid w:val="00686561"/>
    <w:rsid w:val="00686981"/>
    <w:rsid w:val="0068703A"/>
    <w:rsid w:val="00687B29"/>
    <w:rsid w:val="00687B75"/>
    <w:rsid w:val="00690528"/>
    <w:rsid w:val="00690A0C"/>
    <w:rsid w:val="00690A3D"/>
    <w:rsid w:val="00691398"/>
    <w:rsid w:val="00691FE4"/>
    <w:rsid w:val="0069286E"/>
    <w:rsid w:val="006928BF"/>
    <w:rsid w:val="0069305B"/>
    <w:rsid w:val="006930E9"/>
    <w:rsid w:val="00694008"/>
    <w:rsid w:val="0069408D"/>
    <w:rsid w:val="006940B3"/>
    <w:rsid w:val="006952F6"/>
    <w:rsid w:val="00695973"/>
    <w:rsid w:val="0069616D"/>
    <w:rsid w:val="00696416"/>
    <w:rsid w:val="006964C6"/>
    <w:rsid w:val="00696F05"/>
    <w:rsid w:val="00697257"/>
    <w:rsid w:val="00697D29"/>
    <w:rsid w:val="006A0680"/>
    <w:rsid w:val="006A0859"/>
    <w:rsid w:val="006A0AB4"/>
    <w:rsid w:val="006A20D8"/>
    <w:rsid w:val="006A27D4"/>
    <w:rsid w:val="006A3319"/>
    <w:rsid w:val="006A38CB"/>
    <w:rsid w:val="006A4788"/>
    <w:rsid w:val="006A4ED5"/>
    <w:rsid w:val="006A5789"/>
    <w:rsid w:val="006A5844"/>
    <w:rsid w:val="006A5A22"/>
    <w:rsid w:val="006A602E"/>
    <w:rsid w:val="006A6793"/>
    <w:rsid w:val="006A6D05"/>
    <w:rsid w:val="006A747E"/>
    <w:rsid w:val="006A7A9F"/>
    <w:rsid w:val="006B0DFA"/>
    <w:rsid w:val="006B19D3"/>
    <w:rsid w:val="006B2A9C"/>
    <w:rsid w:val="006B30C9"/>
    <w:rsid w:val="006B4874"/>
    <w:rsid w:val="006B51EF"/>
    <w:rsid w:val="006B64F3"/>
    <w:rsid w:val="006B789B"/>
    <w:rsid w:val="006B7A83"/>
    <w:rsid w:val="006B7B5C"/>
    <w:rsid w:val="006B7CE5"/>
    <w:rsid w:val="006B7DAC"/>
    <w:rsid w:val="006C0F70"/>
    <w:rsid w:val="006C11FA"/>
    <w:rsid w:val="006C143E"/>
    <w:rsid w:val="006C1694"/>
    <w:rsid w:val="006C17B3"/>
    <w:rsid w:val="006C1FE6"/>
    <w:rsid w:val="006C22DF"/>
    <w:rsid w:val="006C311F"/>
    <w:rsid w:val="006C3EE9"/>
    <w:rsid w:val="006C4ED3"/>
    <w:rsid w:val="006C53F5"/>
    <w:rsid w:val="006C5585"/>
    <w:rsid w:val="006C55DE"/>
    <w:rsid w:val="006C7D6F"/>
    <w:rsid w:val="006D0319"/>
    <w:rsid w:val="006D1314"/>
    <w:rsid w:val="006D15D6"/>
    <w:rsid w:val="006D2D82"/>
    <w:rsid w:val="006D35D1"/>
    <w:rsid w:val="006D3CA7"/>
    <w:rsid w:val="006D4129"/>
    <w:rsid w:val="006D42D2"/>
    <w:rsid w:val="006D4C0F"/>
    <w:rsid w:val="006D5D2F"/>
    <w:rsid w:val="006D616E"/>
    <w:rsid w:val="006D6DEF"/>
    <w:rsid w:val="006E0661"/>
    <w:rsid w:val="006E1074"/>
    <w:rsid w:val="006E2B1D"/>
    <w:rsid w:val="006E2DFE"/>
    <w:rsid w:val="006E3458"/>
    <w:rsid w:val="006E4AA6"/>
    <w:rsid w:val="006E4BE7"/>
    <w:rsid w:val="006E7077"/>
    <w:rsid w:val="006E7153"/>
    <w:rsid w:val="006F1743"/>
    <w:rsid w:val="006F1CC5"/>
    <w:rsid w:val="006F2FA7"/>
    <w:rsid w:val="006F3162"/>
    <w:rsid w:val="006F3A7A"/>
    <w:rsid w:val="006F3E7B"/>
    <w:rsid w:val="006F4338"/>
    <w:rsid w:val="006F5042"/>
    <w:rsid w:val="006F548E"/>
    <w:rsid w:val="006F625F"/>
    <w:rsid w:val="00700518"/>
    <w:rsid w:val="00700A2A"/>
    <w:rsid w:val="00700CB3"/>
    <w:rsid w:val="0070182E"/>
    <w:rsid w:val="00701913"/>
    <w:rsid w:val="00701989"/>
    <w:rsid w:val="007021BC"/>
    <w:rsid w:val="00702605"/>
    <w:rsid w:val="00702705"/>
    <w:rsid w:val="00702923"/>
    <w:rsid w:val="00703AF3"/>
    <w:rsid w:val="007049AC"/>
    <w:rsid w:val="00704A7A"/>
    <w:rsid w:val="007062F4"/>
    <w:rsid w:val="00706D6B"/>
    <w:rsid w:val="0070731E"/>
    <w:rsid w:val="00707353"/>
    <w:rsid w:val="007077BC"/>
    <w:rsid w:val="007077CC"/>
    <w:rsid w:val="007079C0"/>
    <w:rsid w:val="007100F4"/>
    <w:rsid w:val="0071377C"/>
    <w:rsid w:val="007138CF"/>
    <w:rsid w:val="007146EE"/>
    <w:rsid w:val="00714CD7"/>
    <w:rsid w:val="00715C44"/>
    <w:rsid w:val="007165E6"/>
    <w:rsid w:val="007168C5"/>
    <w:rsid w:val="00716999"/>
    <w:rsid w:val="007170C5"/>
    <w:rsid w:val="007177AA"/>
    <w:rsid w:val="00720157"/>
    <w:rsid w:val="007203E9"/>
    <w:rsid w:val="00720527"/>
    <w:rsid w:val="0072079F"/>
    <w:rsid w:val="00720A39"/>
    <w:rsid w:val="0072166A"/>
    <w:rsid w:val="0072242F"/>
    <w:rsid w:val="0072267F"/>
    <w:rsid w:val="00722C37"/>
    <w:rsid w:val="0072368E"/>
    <w:rsid w:val="00723AA7"/>
    <w:rsid w:val="00724204"/>
    <w:rsid w:val="00724A25"/>
    <w:rsid w:val="007259B8"/>
    <w:rsid w:val="00725FDA"/>
    <w:rsid w:val="00726539"/>
    <w:rsid w:val="00726DD2"/>
    <w:rsid w:val="00727647"/>
    <w:rsid w:val="00727AAA"/>
    <w:rsid w:val="007300F0"/>
    <w:rsid w:val="0073137A"/>
    <w:rsid w:val="00732DCE"/>
    <w:rsid w:val="00733083"/>
    <w:rsid w:val="00733C6F"/>
    <w:rsid w:val="0073483B"/>
    <w:rsid w:val="007348C5"/>
    <w:rsid w:val="0073651D"/>
    <w:rsid w:val="00736C2B"/>
    <w:rsid w:val="0073711A"/>
    <w:rsid w:val="007378C9"/>
    <w:rsid w:val="00740633"/>
    <w:rsid w:val="007416F4"/>
    <w:rsid w:val="007423AB"/>
    <w:rsid w:val="0074304D"/>
    <w:rsid w:val="00743B35"/>
    <w:rsid w:val="00744C74"/>
    <w:rsid w:val="0074526B"/>
    <w:rsid w:val="00745819"/>
    <w:rsid w:val="007461D1"/>
    <w:rsid w:val="007463F8"/>
    <w:rsid w:val="0074717A"/>
    <w:rsid w:val="00747A0E"/>
    <w:rsid w:val="007516ED"/>
    <w:rsid w:val="00751DFB"/>
    <w:rsid w:val="00752388"/>
    <w:rsid w:val="007524ED"/>
    <w:rsid w:val="00752DB1"/>
    <w:rsid w:val="0075358C"/>
    <w:rsid w:val="0075391C"/>
    <w:rsid w:val="007544D3"/>
    <w:rsid w:val="00754753"/>
    <w:rsid w:val="007547C3"/>
    <w:rsid w:val="00756AC8"/>
    <w:rsid w:val="00756E73"/>
    <w:rsid w:val="007578BC"/>
    <w:rsid w:val="00760B2D"/>
    <w:rsid w:val="00760CE5"/>
    <w:rsid w:val="00760D16"/>
    <w:rsid w:val="00761029"/>
    <w:rsid w:val="007623D1"/>
    <w:rsid w:val="00762675"/>
    <w:rsid w:val="00762813"/>
    <w:rsid w:val="00763690"/>
    <w:rsid w:val="00763E12"/>
    <w:rsid w:val="0076414A"/>
    <w:rsid w:val="00764C95"/>
    <w:rsid w:val="007650B9"/>
    <w:rsid w:val="007652A9"/>
    <w:rsid w:val="00765A29"/>
    <w:rsid w:val="00767039"/>
    <w:rsid w:val="00767D27"/>
    <w:rsid w:val="00770249"/>
    <w:rsid w:val="007718DE"/>
    <w:rsid w:val="00771AC0"/>
    <w:rsid w:val="00771E9C"/>
    <w:rsid w:val="00772131"/>
    <w:rsid w:val="00772893"/>
    <w:rsid w:val="00772B66"/>
    <w:rsid w:val="00772FB5"/>
    <w:rsid w:val="00775001"/>
    <w:rsid w:val="0077785B"/>
    <w:rsid w:val="007803C0"/>
    <w:rsid w:val="00780A89"/>
    <w:rsid w:val="00780D1F"/>
    <w:rsid w:val="0078133A"/>
    <w:rsid w:val="00781F45"/>
    <w:rsid w:val="00782207"/>
    <w:rsid w:val="007829D5"/>
    <w:rsid w:val="00782C85"/>
    <w:rsid w:val="007853B1"/>
    <w:rsid w:val="0078545D"/>
    <w:rsid w:val="00785F2D"/>
    <w:rsid w:val="00786003"/>
    <w:rsid w:val="0078630E"/>
    <w:rsid w:val="00786684"/>
    <w:rsid w:val="00786759"/>
    <w:rsid w:val="00786805"/>
    <w:rsid w:val="007868B9"/>
    <w:rsid w:val="00786F01"/>
    <w:rsid w:val="0078726F"/>
    <w:rsid w:val="007911C6"/>
    <w:rsid w:val="00791E3A"/>
    <w:rsid w:val="007921E0"/>
    <w:rsid w:val="00792AF8"/>
    <w:rsid w:val="00792B59"/>
    <w:rsid w:val="00793127"/>
    <w:rsid w:val="00796B20"/>
    <w:rsid w:val="00796FB8"/>
    <w:rsid w:val="00797A19"/>
    <w:rsid w:val="00797DDA"/>
    <w:rsid w:val="007A08D5"/>
    <w:rsid w:val="007A1962"/>
    <w:rsid w:val="007A297B"/>
    <w:rsid w:val="007A35EC"/>
    <w:rsid w:val="007A364C"/>
    <w:rsid w:val="007A3E07"/>
    <w:rsid w:val="007A4D62"/>
    <w:rsid w:val="007A51EC"/>
    <w:rsid w:val="007A5D31"/>
    <w:rsid w:val="007A6397"/>
    <w:rsid w:val="007A662C"/>
    <w:rsid w:val="007A69D3"/>
    <w:rsid w:val="007A6ACD"/>
    <w:rsid w:val="007A6B60"/>
    <w:rsid w:val="007A6DE6"/>
    <w:rsid w:val="007A715E"/>
    <w:rsid w:val="007A74D0"/>
    <w:rsid w:val="007A79A0"/>
    <w:rsid w:val="007B1FCE"/>
    <w:rsid w:val="007B2E73"/>
    <w:rsid w:val="007B2EF3"/>
    <w:rsid w:val="007B2F16"/>
    <w:rsid w:val="007B5095"/>
    <w:rsid w:val="007B5A3C"/>
    <w:rsid w:val="007B5EF0"/>
    <w:rsid w:val="007B638D"/>
    <w:rsid w:val="007B6C36"/>
    <w:rsid w:val="007B79FD"/>
    <w:rsid w:val="007C3A0E"/>
    <w:rsid w:val="007C4173"/>
    <w:rsid w:val="007C48D6"/>
    <w:rsid w:val="007C6742"/>
    <w:rsid w:val="007C6AD7"/>
    <w:rsid w:val="007C6E50"/>
    <w:rsid w:val="007C75DB"/>
    <w:rsid w:val="007D054F"/>
    <w:rsid w:val="007D1A4D"/>
    <w:rsid w:val="007D2E18"/>
    <w:rsid w:val="007D3697"/>
    <w:rsid w:val="007D4C4B"/>
    <w:rsid w:val="007D5157"/>
    <w:rsid w:val="007D56AB"/>
    <w:rsid w:val="007D5F44"/>
    <w:rsid w:val="007D6D85"/>
    <w:rsid w:val="007D7028"/>
    <w:rsid w:val="007D74BE"/>
    <w:rsid w:val="007D7874"/>
    <w:rsid w:val="007D7E7D"/>
    <w:rsid w:val="007E02D1"/>
    <w:rsid w:val="007E095F"/>
    <w:rsid w:val="007E0D1D"/>
    <w:rsid w:val="007E0E21"/>
    <w:rsid w:val="007E1C03"/>
    <w:rsid w:val="007E5238"/>
    <w:rsid w:val="007E5FAD"/>
    <w:rsid w:val="007E68E6"/>
    <w:rsid w:val="007E6B23"/>
    <w:rsid w:val="007E76F4"/>
    <w:rsid w:val="007F0BBA"/>
    <w:rsid w:val="007F1541"/>
    <w:rsid w:val="007F1583"/>
    <w:rsid w:val="007F1622"/>
    <w:rsid w:val="007F18ED"/>
    <w:rsid w:val="007F1D5C"/>
    <w:rsid w:val="007F1E59"/>
    <w:rsid w:val="007F2F01"/>
    <w:rsid w:val="007F401C"/>
    <w:rsid w:val="007F408F"/>
    <w:rsid w:val="007F45F0"/>
    <w:rsid w:val="007F47A3"/>
    <w:rsid w:val="007F5620"/>
    <w:rsid w:val="007F5D97"/>
    <w:rsid w:val="007F63A4"/>
    <w:rsid w:val="007F69CF"/>
    <w:rsid w:val="007F6A5C"/>
    <w:rsid w:val="007F71DF"/>
    <w:rsid w:val="00800787"/>
    <w:rsid w:val="008007A4"/>
    <w:rsid w:val="008018A2"/>
    <w:rsid w:val="00801CB3"/>
    <w:rsid w:val="00802A14"/>
    <w:rsid w:val="00802B37"/>
    <w:rsid w:val="00802B97"/>
    <w:rsid w:val="00803179"/>
    <w:rsid w:val="0080429B"/>
    <w:rsid w:val="00804B4C"/>
    <w:rsid w:val="00804C67"/>
    <w:rsid w:val="00804EB1"/>
    <w:rsid w:val="00805488"/>
    <w:rsid w:val="00805C83"/>
    <w:rsid w:val="00805F60"/>
    <w:rsid w:val="0080656B"/>
    <w:rsid w:val="00806CDD"/>
    <w:rsid w:val="00807E21"/>
    <w:rsid w:val="00810436"/>
    <w:rsid w:val="0081082F"/>
    <w:rsid w:val="008108BB"/>
    <w:rsid w:val="008114D7"/>
    <w:rsid w:val="008118B9"/>
    <w:rsid w:val="00812224"/>
    <w:rsid w:val="00812377"/>
    <w:rsid w:val="008123F9"/>
    <w:rsid w:val="00812F85"/>
    <w:rsid w:val="0081310E"/>
    <w:rsid w:val="008140E8"/>
    <w:rsid w:val="0081431A"/>
    <w:rsid w:val="00814941"/>
    <w:rsid w:val="00815360"/>
    <w:rsid w:val="00815979"/>
    <w:rsid w:val="00816314"/>
    <w:rsid w:val="00816839"/>
    <w:rsid w:val="00820851"/>
    <w:rsid w:val="00820DBB"/>
    <w:rsid w:val="00822073"/>
    <w:rsid w:val="0082209A"/>
    <w:rsid w:val="00822995"/>
    <w:rsid w:val="008234F9"/>
    <w:rsid w:val="00824051"/>
    <w:rsid w:val="00824990"/>
    <w:rsid w:val="008255F1"/>
    <w:rsid w:val="0082604F"/>
    <w:rsid w:val="00826AE9"/>
    <w:rsid w:val="008271E4"/>
    <w:rsid w:val="008275EE"/>
    <w:rsid w:val="008300EE"/>
    <w:rsid w:val="00830339"/>
    <w:rsid w:val="00830428"/>
    <w:rsid w:val="008305AB"/>
    <w:rsid w:val="008309BE"/>
    <w:rsid w:val="0083123C"/>
    <w:rsid w:val="00833B31"/>
    <w:rsid w:val="00834053"/>
    <w:rsid w:val="008340C9"/>
    <w:rsid w:val="00834F11"/>
    <w:rsid w:val="0083514A"/>
    <w:rsid w:val="0083541F"/>
    <w:rsid w:val="008356D6"/>
    <w:rsid w:val="00835BF6"/>
    <w:rsid w:val="00835EA3"/>
    <w:rsid w:val="00835EFC"/>
    <w:rsid w:val="008367AD"/>
    <w:rsid w:val="00837030"/>
    <w:rsid w:val="008371EB"/>
    <w:rsid w:val="00837B17"/>
    <w:rsid w:val="00837BDF"/>
    <w:rsid w:val="00840461"/>
    <w:rsid w:val="008408F5"/>
    <w:rsid w:val="00840BCA"/>
    <w:rsid w:val="008439AF"/>
    <w:rsid w:val="0084531E"/>
    <w:rsid w:val="00846696"/>
    <w:rsid w:val="00846947"/>
    <w:rsid w:val="00846F16"/>
    <w:rsid w:val="00847331"/>
    <w:rsid w:val="008473FD"/>
    <w:rsid w:val="008479F0"/>
    <w:rsid w:val="00847CDD"/>
    <w:rsid w:val="00847D45"/>
    <w:rsid w:val="00847E39"/>
    <w:rsid w:val="00850184"/>
    <w:rsid w:val="00850955"/>
    <w:rsid w:val="00850B1C"/>
    <w:rsid w:val="00850D5F"/>
    <w:rsid w:val="00851150"/>
    <w:rsid w:val="00851E92"/>
    <w:rsid w:val="00851EB1"/>
    <w:rsid w:val="0085348F"/>
    <w:rsid w:val="00854AB9"/>
    <w:rsid w:val="0085538E"/>
    <w:rsid w:val="00855BD7"/>
    <w:rsid w:val="008563D0"/>
    <w:rsid w:val="00856A45"/>
    <w:rsid w:val="00860983"/>
    <w:rsid w:val="00860BF2"/>
    <w:rsid w:val="00860FAE"/>
    <w:rsid w:val="008613B4"/>
    <w:rsid w:val="00861F48"/>
    <w:rsid w:val="008626F5"/>
    <w:rsid w:val="0086271E"/>
    <w:rsid w:val="0086272D"/>
    <w:rsid w:val="00862738"/>
    <w:rsid w:val="00862A66"/>
    <w:rsid w:val="00862BC1"/>
    <w:rsid w:val="00863634"/>
    <w:rsid w:val="008642D0"/>
    <w:rsid w:val="00866920"/>
    <w:rsid w:val="00867D38"/>
    <w:rsid w:val="008701F6"/>
    <w:rsid w:val="00870DFE"/>
    <w:rsid w:val="00871250"/>
    <w:rsid w:val="008725D2"/>
    <w:rsid w:val="0087274C"/>
    <w:rsid w:val="00872FA9"/>
    <w:rsid w:val="0087381D"/>
    <w:rsid w:val="008738DB"/>
    <w:rsid w:val="00873BF0"/>
    <w:rsid w:val="00874D90"/>
    <w:rsid w:val="00874F3D"/>
    <w:rsid w:val="00875CD8"/>
    <w:rsid w:val="0087619B"/>
    <w:rsid w:val="00876570"/>
    <w:rsid w:val="008765F6"/>
    <w:rsid w:val="00876E6B"/>
    <w:rsid w:val="008772DC"/>
    <w:rsid w:val="00877378"/>
    <w:rsid w:val="00877812"/>
    <w:rsid w:val="008779D8"/>
    <w:rsid w:val="00877FAB"/>
    <w:rsid w:val="008801F9"/>
    <w:rsid w:val="00880356"/>
    <w:rsid w:val="008810DF"/>
    <w:rsid w:val="008811BE"/>
    <w:rsid w:val="008817B3"/>
    <w:rsid w:val="00881903"/>
    <w:rsid w:val="00881920"/>
    <w:rsid w:val="008820A4"/>
    <w:rsid w:val="00883244"/>
    <w:rsid w:val="008836AB"/>
    <w:rsid w:val="00884450"/>
    <w:rsid w:val="00884AC1"/>
    <w:rsid w:val="00884EF9"/>
    <w:rsid w:val="00887B43"/>
    <w:rsid w:val="00887B9B"/>
    <w:rsid w:val="008906B0"/>
    <w:rsid w:val="00891489"/>
    <w:rsid w:val="00891E44"/>
    <w:rsid w:val="008932A7"/>
    <w:rsid w:val="00893792"/>
    <w:rsid w:val="00894095"/>
    <w:rsid w:val="00894574"/>
    <w:rsid w:val="008946BC"/>
    <w:rsid w:val="00894984"/>
    <w:rsid w:val="00894DFE"/>
    <w:rsid w:val="0089621E"/>
    <w:rsid w:val="00896424"/>
    <w:rsid w:val="00896B44"/>
    <w:rsid w:val="00896F89"/>
    <w:rsid w:val="0089721A"/>
    <w:rsid w:val="008979AC"/>
    <w:rsid w:val="00897CF4"/>
    <w:rsid w:val="008A0848"/>
    <w:rsid w:val="008A0DB1"/>
    <w:rsid w:val="008A0FA5"/>
    <w:rsid w:val="008A113E"/>
    <w:rsid w:val="008A1A38"/>
    <w:rsid w:val="008A1C63"/>
    <w:rsid w:val="008A2C23"/>
    <w:rsid w:val="008A2E69"/>
    <w:rsid w:val="008A373B"/>
    <w:rsid w:val="008A475F"/>
    <w:rsid w:val="008A5349"/>
    <w:rsid w:val="008A5B38"/>
    <w:rsid w:val="008A6367"/>
    <w:rsid w:val="008A649E"/>
    <w:rsid w:val="008A6E32"/>
    <w:rsid w:val="008B0480"/>
    <w:rsid w:val="008B07E5"/>
    <w:rsid w:val="008B16BE"/>
    <w:rsid w:val="008B186C"/>
    <w:rsid w:val="008B1E94"/>
    <w:rsid w:val="008B4333"/>
    <w:rsid w:val="008B52F6"/>
    <w:rsid w:val="008B53D7"/>
    <w:rsid w:val="008B5546"/>
    <w:rsid w:val="008B56BE"/>
    <w:rsid w:val="008B5C2D"/>
    <w:rsid w:val="008B5DF8"/>
    <w:rsid w:val="008B6260"/>
    <w:rsid w:val="008B6EE2"/>
    <w:rsid w:val="008B7095"/>
    <w:rsid w:val="008B7F00"/>
    <w:rsid w:val="008C0C9D"/>
    <w:rsid w:val="008C1231"/>
    <w:rsid w:val="008C1BB4"/>
    <w:rsid w:val="008C1F6D"/>
    <w:rsid w:val="008C2484"/>
    <w:rsid w:val="008C3081"/>
    <w:rsid w:val="008C3303"/>
    <w:rsid w:val="008C3958"/>
    <w:rsid w:val="008C498A"/>
    <w:rsid w:val="008C5035"/>
    <w:rsid w:val="008C6587"/>
    <w:rsid w:val="008D2656"/>
    <w:rsid w:val="008D2B51"/>
    <w:rsid w:val="008D2CB9"/>
    <w:rsid w:val="008D409E"/>
    <w:rsid w:val="008D5D87"/>
    <w:rsid w:val="008D6017"/>
    <w:rsid w:val="008D6024"/>
    <w:rsid w:val="008D6AD1"/>
    <w:rsid w:val="008D6D51"/>
    <w:rsid w:val="008D6FBC"/>
    <w:rsid w:val="008D7669"/>
    <w:rsid w:val="008E1E12"/>
    <w:rsid w:val="008E26A5"/>
    <w:rsid w:val="008E271A"/>
    <w:rsid w:val="008E2A72"/>
    <w:rsid w:val="008E33C4"/>
    <w:rsid w:val="008E3EEC"/>
    <w:rsid w:val="008E4579"/>
    <w:rsid w:val="008E54A5"/>
    <w:rsid w:val="008E5682"/>
    <w:rsid w:val="008E5C22"/>
    <w:rsid w:val="008E5FB6"/>
    <w:rsid w:val="008E6BBC"/>
    <w:rsid w:val="008E6E59"/>
    <w:rsid w:val="008E6EC2"/>
    <w:rsid w:val="008E74C2"/>
    <w:rsid w:val="008E7DA1"/>
    <w:rsid w:val="008F0D8C"/>
    <w:rsid w:val="008F1668"/>
    <w:rsid w:val="008F1A85"/>
    <w:rsid w:val="008F2502"/>
    <w:rsid w:val="008F295D"/>
    <w:rsid w:val="008F37A1"/>
    <w:rsid w:val="008F3F42"/>
    <w:rsid w:val="008F415D"/>
    <w:rsid w:val="008F4773"/>
    <w:rsid w:val="008F7477"/>
    <w:rsid w:val="008F7504"/>
    <w:rsid w:val="00901363"/>
    <w:rsid w:val="009017E8"/>
    <w:rsid w:val="0090183B"/>
    <w:rsid w:val="009019B3"/>
    <w:rsid w:val="0090301F"/>
    <w:rsid w:val="00903831"/>
    <w:rsid w:val="0090390B"/>
    <w:rsid w:val="00903E51"/>
    <w:rsid w:val="00903F9C"/>
    <w:rsid w:val="009053B1"/>
    <w:rsid w:val="009054B6"/>
    <w:rsid w:val="00905C84"/>
    <w:rsid w:val="00907C9C"/>
    <w:rsid w:val="00910734"/>
    <w:rsid w:val="00910767"/>
    <w:rsid w:val="009113BB"/>
    <w:rsid w:val="00911B75"/>
    <w:rsid w:val="00911BC1"/>
    <w:rsid w:val="00912707"/>
    <w:rsid w:val="0091325C"/>
    <w:rsid w:val="009133AD"/>
    <w:rsid w:val="009153FF"/>
    <w:rsid w:val="00915E34"/>
    <w:rsid w:val="00916E70"/>
    <w:rsid w:val="00917C24"/>
    <w:rsid w:val="00917DCB"/>
    <w:rsid w:val="00917F2D"/>
    <w:rsid w:val="00921310"/>
    <w:rsid w:val="00921BDC"/>
    <w:rsid w:val="00921BE0"/>
    <w:rsid w:val="00921F46"/>
    <w:rsid w:val="0092258B"/>
    <w:rsid w:val="00922594"/>
    <w:rsid w:val="00922C52"/>
    <w:rsid w:val="00922E12"/>
    <w:rsid w:val="0092383B"/>
    <w:rsid w:val="009252CE"/>
    <w:rsid w:val="009254E6"/>
    <w:rsid w:val="00925B1B"/>
    <w:rsid w:val="009263A1"/>
    <w:rsid w:val="009263D3"/>
    <w:rsid w:val="009267E3"/>
    <w:rsid w:val="00927460"/>
    <w:rsid w:val="009303AA"/>
    <w:rsid w:val="00930610"/>
    <w:rsid w:val="00930D2F"/>
    <w:rsid w:val="00930E9C"/>
    <w:rsid w:val="0093209C"/>
    <w:rsid w:val="00932D61"/>
    <w:rsid w:val="00935F1D"/>
    <w:rsid w:val="009363CF"/>
    <w:rsid w:val="009365BE"/>
    <w:rsid w:val="009367D1"/>
    <w:rsid w:val="00936C43"/>
    <w:rsid w:val="00937045"/>
    <w:rsid w:val="009371AE"/>
    <w:rsid w:val="009379EE"/>
    <w:rsid w:val="00941A1B"/>
    <w:rsid w:val="00941C28"/>
    <w:rsid w:val="00941DA1"/>
    <w:rsid w:val="00942222"/>
    <w:rsid w:val="00942276"/>
    <w:rsid w:val="0094269B"/>
    <w:rsid w:val="00943014"/>
    <w:rsid w:val="00943810"/>
    <w:rsid w:val="00943C5C"/>
    <w:rsid w:val="00944990"/>
    <w:rsid w:val="00944A62"/>
    <w:rsid w:val="00945001"/>
    <w:rsid w:val="009467E6"/>
    <w:rsid w:val="00946839"/>
    <w:rsid w:val="0094724C"/>
    <w:rsid w:val="00947DB4"/>
    <w:rsid w:val="00947FAC"/>
    <w:rsid w:val="00951202"/>
    <w:rsid w:val="00951F0F"/>
    <w:rsid w:val="00953641"/>
    <w:rsid w:val="009539E4"/>
    <w:rsid w:val="00956C02"/>
    <w:rsid w:val="00956CCE"/>
    <w:rsid w:val="00957140"/>
    <w:rsid w:val="009573BB"/>
    <w:rsid w:val="00957881"/>
    <w:rsid w:val="00957FE7"/>
    <w:rsid w:val="00960987"/>
    <w:rsid w:val="00960F8A"/>
    <w:rsid w:val="009612AF"/>
    <w:rsid w:val="009614E7"/>
    <w:rsid w:val="00962380"/>
    <w:rsid w:val="0096246A"/>
    <w:rsid w:val="00963599"/>
    <w:rsid w:val="00964905"/>
    <w:rsid w:val="0096550E"/>
    <w:rsid w:val="00965922"/>
    <w:rsid w:val="009659FB"/>
    <w:rsid w:val="00965CD5"/>
    <w:rsid w:val="00966372"/>
    <w:rsid w:val="00966704"/>
    <w:rsid w:val="00966DC3"/>
    <w:rsid w:val="00966F0B"/>
    <w:rsid w:val="009675F1"/>
    <w:rsid w:val="00967AAC"/>
    <w:rsid w:val="00967EF8"/>
    <w:rsid w:val="009707F5"/>
    <w:rsid w:val="00970E67"/>
    <w:rsid w:val="00971569"/>
    <w:rsid w:val="009717F9"/>
    <w:rsid w:val="0097210F"/>
    <w:rsid w:val="00973D7E"/>
    <w:rsid w:val="009754E9"/>
    <w:rsid w:val="0097621A"/>
    <w:rsid w:val="00976AD7"/>
    <w:rsid w:val="00980154"/>
    <w:rsid w:val="00980DFE"/>
    <w:rsid w:val="00980EA5"/>
    <w:rsid w:val="009818CC"/>
    <w:rsid w:val="00982869"/>
    <w:rsid w:val="00983EC1"/>
    <w:rsid w:val="009852F3"/>
    <w:rsid w:val="00985A44"/>
    <w:rsid w:val="00986252"/>
    <w:rsid w:val="00986F17"/>
    <w:rsid w:val="00987D11"/>
    <w:rsid w:val="00990139"/>
    <w:rsid w:val="009908E5"/>
    <w:rsid w:val="00990BC5"/>
    <w:rsid w:val="00991DDF"/>
    <w:rsid w:val="009939F3"/>
    <w:rsid w:val="009940A7"/>
    <w:rsid w:val="009959C0"/>
    <w:rsid w:val="009976C2"/>
    <w:rsid w:val="009A198D"/>
    <w:rsid w:val="009A28C8"/>
    <w:rsid w:val="009A2A46"/>
    <w:rsid w:val="009A2EAA"/>
    <w:rsid w:val="009A39A9"/>
    <w:rsid w:val="009A3A1B"/>
    <w:rsid w:val="009A3B46"/>
    <w:rsid w:val="009A53D8"/>
    <w:rsid w:val="009A5917"/>
    <w:rsid w:val="009A62CB"/>
    <w:rsid w:val="009A6A7F"/>
    <w:rsid w:val="009A6D68"/>
    <w:rsid w:val="009B0E72"/>
    <w:rsid w:val="009B1E53"/>
    <w:rsid w:val="009B2230"/>
    <w:rsid w:val="009B236F"/>
    <w:rsid w:val="009B2490"/>
    <w:rsid w:val="009B315A"/>
    <w:rsid w:val="009B3CF7"/>
    <w:rsid w:val="009B3FE4"/>
    <w:rsid w:val="009B4816"/>
    <w:rsid w:val="009B4FEE"/>
    <w:rsid w:val="009B5149"/>
    <w:rsid w:val="009B5820"/>
    <w:rsid w:val="009B6C1A"/>
    <w:rsid w:val="009B6D92"/>
    <w:rsid w:val="009C2A7D"/>
    <w:rsid w:val="009C34B3"/>
    <w:rsid w:val="009C3F1A"/>
    <w:rsid w:val="009C41CD"/>
    <w:rsid w:val="009C585A"/>
    <w:rsid w:val="009C60A2"/>
    <w:rsid w:val="009C6B65"/>
    <w:rsid w:val="009C7E69"/>
    <w:rsid w:val="009C7F9A"/>
    <w:rsid w:val="009D012E"/>
    <w:rsid w:val="009D06C0"/>
    <w:rsid w:val="009D0A07"/>
    <w:rsid w:val="009D12F6"/>
    <w:rsid w:val="009D2A76"/>
    <w:rsid w:val="009D2D20"/>
    <w:rsid w:val="009D3163"/>
    <w:rsid w:val="009D3EBF"/>
    <w:rsid w:val="009D3F9E"/>
    <w:rsid w:val="009D4D4D"/>
    <w:rsid w:val="009D5498"/>
    <w:rsid w:val="009D5C96"/>
    <w:rsid w:val="009D620C"/>
    <w:rsid w:val="009D6630"/>
    <w:rsid w:val="009D6F9F"/>
    <w:rsid w:val="009D78D0"/>
    <w:rsid w:val="009E030F"/>
    <w:rsid w:val="009E18BA"/>
    <w:rsid w:val="009E1981"/>
    <w:rsid w:val="009E1FE2"/>
    <w:rsid w:val="009E29DD"/>
    <w:rsid w:val="009E2CD8"/>
    <w:rsid w:val="009E4391"/>
    <w:rsid w:val="009E47AE"/>
    <w:rsid w:val="009E48E0"/>
    <w:rsid w:val="009E5763"/>
    <w:rsid w:val="009E615B"/>
    <w:rsid w:val="009E66E8"/>
    <w:rsid w:val="009E6AB8"/>
    <w:rsid w:val="009E725F"/>
    <w:rsid w:val="009E730E"/>
    <w:rsid w:val="009E74DE"/>
    <w:rsid w:val="009E7693"/>
    <w:rsid w:val="009E7E69"/>
    <w:rsid w:val="009F07C9"/>
    <w:rsid w:val="009F0A97"/>
    <w:rsid w:val="009F1F63"/>
    <w:rsid w:val="009F21D8"/>
    <w:rsid w:val="009F45F5"/>
    <w:rsid w:val="009F4930"/>
    <w:rsid w:val="009F4D29"/>
    <w:rsid w:val="009F6B86"/>
    <w:rsid w:val="009F7BED"/>
    <w:rsid w:val="00A01A5C"/>
    <w:rsid w:val="00A02381"/>
    <w:rsid w:val="00A03151"/>
    <w:rsid w:val="00A032E5"/>
    <w:rsid w:val="00A034AF"/>
    <w:rsid w:val="00A03EF0"/>
    <w:rsid w:val="00A04A57"/>
    <w:rsid w:val="00A05B7A"/>
    <w:rsid w:val="00A07021"/>
    <w:rsid w:val="00A07228"/>
    <w:rsid w:val="00A07368"/>
    <w:rsid w:val="00A073BD"/>
    <w:rsid w:val="00A07620"/>
    <w:rsid w:val="00A1062A"/>
    <w:rsid w:val="00A11B0C"/>
    <w:rsid w:val="00A12887"/>
    <w:rsid w:val="00A12E21"/>
    <w:rsid w:val="00A132E6"/>
    <w:rsid w:val="00A14277"/>
    <w:rsid w:val="00A143D6"/>
    <w:rsid w:val="00A1664A"/>
    <w:rsid w:val="00A2051B"/>
    <w:rsid w:val="00A20C93"/>
    <w:rsid w:val="00A20DF3"/>
    <w:rsid w:val="00A20FEB"/>
    <w:rsid w:val="00A214A6"/>
    <w:rsid w:val="00A21523"/>
    <w:rsid w:val="00A2282C"/>
    <w:rsid w:val="00A229C3"/>
    <w:rsid w:val="00A23044"/>
    <w:rsid w:val="00A23116"/>
    <w:rsid w:val="00A24D9C"/>
    <w:rsid w:val="00A269FB"/>
    <w:rsid w:val="00A26D3E"/>
    <w:rsid w:val="00A277A7"/>
    <w:rsid w:val="00A27938"/>
    <w:rsid w:val="00A279AE"/>
    <w:rsid w:val="00A27CA3"/>
    <w:rsid w:val="00A30287"/>
    <w:rsid w:val="00A3049E"/>
    <w:rsid w:val="00A31737"/>
    <w:rsid w:val="00A31BAD"/>
    <w:rsid w:val="00A322B9"/>
    <w:rsid w:val="00A32340"/>
    <w:rsid w:val="00A323FE"/>
    <w:rsid w:val="00A32CEC"/>
    <w:rsid w:val="00A33200"/>
    <w:rsid w:val="00A33BD6"/>
    <w:rsid w:val="00A3586A"/>
    <w:rsid w:val="00A3760A"/>
    <w:rsid w:val="00A37F0F"/>
    <w:rsid w:val="00A41FEA"/>
    <w:rsid w:val="00A42CC5"/>
    <w:rsid w:val="00A43608"/>
    <w:rsid w:val="00A43F74"/>
    <w:rsid w:val="00A44D9A"/>
    <w:rsid w:val="00A459C4"/>
    <w:rsid w:val="00A460A1"/>
    <w:rsid w:val="00A47CA1"/>
    <w:rsid w:val="00A504EE"/>
    <w:rsid w:val="00A50665"/>
    <w:rsid w:val="00A50AD8"/>
    <w:rsid w:val="00A51C0D"/>
    <w:rsid w:val="00A538DE"/>
    <w:rsid w:val="00A53B0F"/>
    <w:rsid w:val="00A5400A"/>
    <w:rsid w:val="00A54139"/>
    <w:rsid w:val="00A54D18"/>
    <w:rsid w:val="00A550E7"/>
    <w:rsid w:val="00A55707"/>
    <w:rsid w:val="00A56529"/>
    <w:rsid w:val="00A565FE"/>
    <w:rsid w:val="00A60539"/>
    <w:rsid w:val="00A6247F"/>
    <w:rsid w:val="00A62601"/>
    <w:rsid w:val="00A62AF2"/>
    <w:rsid w:val="00A63ACF"/>
    <w:rsid w:val="00A63AF1"/>
    <w:rsid w:val="00A64319"/>
    <w:rsid w:val="00A6475A"/>
    <w:rsid w:val="00A64839"/>
    <w:rsid w:val="00A64B6D"/>
    <w:rsid w:val="00A64D4C"/>
    <w:rsid w:val="00A65013"/>
    <w:rsid w:val="00A65B06"/>
    <w:rsid w:val="00A65BF9"/>
    <w:rsid w:val="00A66192"/>
    <w:rsid w:val="00A661B8"/>
    <w:rsid w:val="00A661DB"/>
    <w:rsid w:val="00A67996"/>
    <w:rsid w:val="00A67BFD"/>
    <w:rsid w:val="00A708AD"/>
    <w:rsid w:val="00A71DB4"/>
    <w:rsid w:val="00A734D4"/>
    <w:rsid w:val="00A73AF1"/>
    <w:rsid w:val="00A760A7"/>
    <w:rsid w:val="00A7638A"/>
    <w:rsid w:val="00A76865"/>
    <w:rsid w:val="00A76D51"/>
    <w:rsid w:val="00A771B8"/>
    <w:rsid w:val="00A7769D"/>
    <w:rsid w:val="00A80A67"/>
    <w:rsid w:val="00A80C34"/>
    <w:rsid w:val="00A816A7"/>
    <w:rsid w:val="00A82A9C"/>
    <w:rsid w:val="00A82BF1"/>
    <w:rsid w:val="00A82D9E"/>
    <w:rsid w:val="00A8356D"/>
    <w:rsid w:val="00A83960"/>
    <w:rsid w:val="00A83A2A"/>
    <w:rsid w:val="00A84184"/>
    <w:rsid w:val="00A84B99"/>
    <w:rsid w:val="00A84F6B"/>
    <w:rsid w:val="00A86F6A"/>
    <w:rsid w:val="00A86FFC"/>
    <w:rsid w:val="00A872A6"/>
    <w:rsid w:val="00A8777B"/>
    <w:rsid w:val="00A90121"/>
    <w:rsid w:val="00A9070D"/>
    <w:rsid w:val="00A9080E"/>
    <w:rsid w:val="00A90E77"/>
    <w:rsid w:val="00A9164B"/>
    <w:rsid w:val="00A91A58"/>
    <w:rsid w:val="00A91CBA"/>
    <w:rsid w:val="00A926B4"/>
    <w:rsid w:val="00A93C99"/>
    <w:rsid w:val="00A94D6A"/>
    <w:rsid w:val="00A952D8"/>
    <w:rsid w:val="00A9537C"/>
    <w:rsid w:val="00A974DD"/>
    <w:rsid w:val="00A97A74"/>
    <w:rsid w:val="00AA0050"/>
    <w:rsid w:val="00AA1685"/>
    <w:rsid w:val="00AA384B"/>
    <w:rsid w:val="00AA3A73"/>
    <w:rsid w:val="00AA4996"/>
    <w:rsid w:val="00AA4D02"/>
    <w:rsid w:val="00AA5DF6"/>
    <w:rsid w:val="00AA6A37"/>
    <w:rsid w:val="00AA6C0F"/>
    <w:rsid w:val="00AA6D9F"/>
    <w:rsid w:val="00AA7AF2"/>
    <w:rsid w:val="00AB0786"/>
    <w:rsid w:val="00AB08BB"/>
    <w:rsid w:val="00AB0C78"/>
    <w:rsid w:val="00AB13B3"/>
    <w:rsid w:val="00AB236F"/>
    <w:rsid w:val="00AB2739"/>
    <w:rsid w:val="00AB27B3"/>
    <w:rsid w:val="00AB28C6"/>
    <w:rsid w:val="00AB295E"/>
    <w:rsid w:val="00AB2EB0"/>
    <w:rsid w:val="00AB3424"/>
    <w:rsid w:val="00AB3B09"/>
    <w:rsid w:val="00AB3C8A"/>
    <w:rsid w:val="00AB3CB2"/>
    <w:rsid w:val="00AB441D"/>
    <w:rsid w:val="00AB4880"/>
    <w:rsid w:val="00AB4A5B"/>
    <w:rsid w:val="00AC0DC2"/>
    <w:rsid w:val="00AC1D32"/>
    <w:rsid w:val="00AC213E"/>
    <w:rsid w:val="00AC32BB"/>
    <w:rsid w:val="00AC4153"/>
    <w:rsid w:val="00AC4436"/>
    <w:rsid w:val="00AC4D39"/>
    <w:rsid w:val="00AC4F89"/>
    <w:rsid w:val="00AC51EE"/>
    <w:rsid w:val="00AC569B"/>
    <w:rsid w:val="00AC5A04"/>
    <w:rsid w:val="00AC5E4B"/>
    <w:rsid w:val="00AC688C"/>
    <w:rsid w:val="00AD0801"/>
    <w:rsid w:val="00AD0C07"/>
    <w:rsid w:val="00AD13C1"/>
    <w:rsid w:val="00AD1A33"/>
    <w:rsid w:val="00AD2B93"/>
    <w:rsid w:val="00AD2E0C"/>
    <w:rsid w:val="00AD3006"/>
    <w:rsid w:val="00AD3B94"/>
    <w:rsid w:val="00AD3E84"/>
    <w:rsid w:val="00AD5638"/>
    <w:rsid w:val="00AD6022"/>
    <w:rsid w:val="00AD64DB"/>
    <w:rsid w:val="00AD6680"/>
    <w:rsid w:val="00AE0D16"/>
    <w:rsid w:val="00AE0D67"/>
    <w:rsid w:val="00AE1494"/>
    <w:rsid w:val="00AE159E"/>
    <w:rsid w:val="00AE16F4"/>
    <w:rsid w:val="00AE1D72"/>
    <w:rsid w:val="00AE30E8"/>
    <w:rsid w:val="00AE360F"/>
    <w:rsid w:val="00AE3751"/>
    <w:rsid w:val="00AE40A8"/>
    <w:rsid w:val="00AE45E3"/>
    <w:rsid w:val="00AE497E"/>
    <w:rsid w:val="00AE4C23"/>
    <w:rsid w:val="00AE5ADF"/>
    <w:rsid w:val="00AE5E0E"/>
    <w:rsid w:val="00AE644C"/>
    <w:rsid w:val="00AE7A3B"/>
    <w:rsid w:val="00AE7DA4"/>
    <w:rsid w:val="00AF1CCB"/>
    <w:rsid w:val="00AF1D46"/>
    <w:rsid w:val="00AF3B72"/>
    <w:rsid w:val="00AF3B81"/>
    <w:rsid w:val="00AF3BAE"/>
    <w:rsid w:val="00AF3D1A"/>
    <w:rsid w:val="00AF4B02"/>
    <w:rsid w:val="00AF5C06"/>
    <w:rsid w:val="00AF60FA"/>
    <w:rsid w:val="00AF703D"/>
    <w:rsid w:val="00AF7D98"/>
    <w:rsid w:val="00B00617"/>
    <w:rsid w:val="00B02460"/>
    <w:rsid w:val="00B02E19"/>
    <w:rsid w:val="00B02E52"/>
    <w:rsid w:val="00B031A8"/>
    <w:rsid w:val="00B0359B"/>
    <w:rsid w:val="00B03D45"/>
    <w:rsid w:val="00B04268"/>
    <w:rsid w:val="00B05400"/>
    <w:rsid w:val="00B065D4"/>
    <w:rsid w:val="00B0687B"/>
    <w:rsid w:val="00B06888"/>
    <w:rsid w:val="00B06CD8"/>
    <w:rsid w:val="00B075BB"/>
    <w:rsid w:val="00B07EFF"/>
    <w:rsid w:val="00B100E0"/>
    <w:rsid w:val="00B10DDE"/>
    <w:rsid w:val="00B13BDB"/>
    <w:rsid w:val="00B147DB"/>
    <w:rsid w:val="00B1553C"/>
    <w:rsid w:val="00B15B22"/>
    <w:rsid w:val="00B15B7A"/>
    <w:rsid w:val="00B15FB0"/>
    <w:rsid w:val="00B1700F"/>
    <w:rsid w:val="00B17BB3"/>
    <w:rsid w:val="00B20B6C"/>
    <w:rsid w:val="00B21887"/>
    <w:rsid w:val="00B21DD3"/>
    <w:rsid w:val="00B225FE"/>
    <w:rsid w:val="00B22B07"/>
    <w:rsid w:val="00B22F32"/>
    <w:rsid w:val="00B23DDF"/>
    <w:rsid w:val="00B24395"/>
    <w:rsid w:val="00B245DB"/>
    <w:rsid w:val="00B24BB6"/>
    <w:rsid w:val="00B25093"/>
    <w:rsid w:val="00B25D0E"/>
    <w:rsid w:val="00B266C2"/>
    <w:rsid w:val="00B26A54"/>
    <w:rsid w:val="00B26B28"/>
    <w:rsid w:val="00B2726F"/>
    <w:rsid w:val="00B27439"/>
    <w:rsid w:val="00B274C7"/>
    <w:rsid w:val="00B277D8"/>
    <w:rsid w:val="00B305FA"/>
    <w:rsid w:val="00B30E83"/>
    <w:rsid w:val="00B30EBC"/>
    <w:rsid w:val="00B3124E"/>
    <w:rsid w:val="00B31949"/>
    <w:rsid w:val="00B31AD2"/>
    <w:rsid w:val="00B31AF7"/>
    <w:rsid w:val="00B323C4"/>
    <w:rsid w:val="00B327C5"/>
    <w:rsid w:val="00B33015"/>
    <w:rsid w:val="00B3320B"/>
    <w:rsid w:val="00B340AF"/>
    <w:rsid w:val="00B35BAE"/>
    <w:rsid w:val="00B364F5"/>
    <w:rsid w:val="00B375AA"/>
    <w:rsid w:val="00B402BD"/>
    <w:rsid w:val="00B40FF3"/>
    <w:rsid w:val="00B4196F"/>
    <w:rsid w:val="00B41DA8"/>
    <w:rsid w:val="00B42152"/>
    <w:rsid w:val="00B43052"/>
    <w:rsid w:val="00B435BD"/>
    <w:rsid w:val="00B4431A"/>
    <w:rsid w:val="00B4516A"/>
    <w:rsid w:val="00B456D0"/>
    <w:rsid w:val="00B459CF"/>
    <w:rsid w:val="00B45BD5"/>
    <w:rsid w:val="00B47527"/>
    <w:rsid w:val="00B500D7"/>
    <w:rsid w:val="00B50A74"/>
    <w:rsid w:val="00B511F7"/>
    <w:rsid w:val="00B518B5"/>
    <w:rsid w:val="00B53E84"/>
    <w:rsid w:val="00B54864"/>
    <w:rsid w:val="00B55B4B"/>
    <w:rsid w:val="00B5694E"/>
    <w:rsid w:val="00B56D54"/>
    <w:rsid w:val="00B57A75"/>
    <w:rsid w:val="00B57E14"/>
    <w:rsid w:val="00B603F0"/>
    <w:rsid w:val="00B60468"/>
    <w:rsid w:val="00B60799"/>
    <w:rsid w:val="00B60AA0"/>
    <w:rsid w:val="00B619FE"/>
    <w:rsid w:val="00B61CC9"/>
    <w:rsid w:val="00B62183"/>
    <w:rsid w:val="00B6358F"/>
    <w:rsid w:val="00B64192"/>
    <w:rsid w:val="00B65C57"/>
    <w:rsid w:val="00B6622A"/>
    <w:rsid w:val="00B66C91"/>
    <w:rsid w:val="00B706B3"/>
    <w:rsid w:val="00B70D05"/>
    <w:rsid w:val="00B70EBB"/>
    <w:rsid w:val="00B72121"/>
    <w:rsid w:val="00B72EBE"/>
    <w:rsid w:val="00B7341F"/>
    <w:rsid w:val="00B73434"/>
    <w:rsid w:val="00B74372"/>
    <w:rsid w:val="00B74EB3"/>
    <w:rsid w:val="00B75A73"/>
    <w:rsid w:val="00B767AF"/>
    <w:rsid w:val="00B76F72"/>
    <w:rsid w:val="00B77814"/>
    <w:rsid w:val="00B77888"/>
    <w:rsid w:val="00B77BD0"/>
    <w:rsid w:val="00B809B0"/>
    <w:rsid w:val="00B80B5F"/>
    <w:rsid w:val="00B8121C"/>
    <w:rsid w:val="00B81571"/>
    <w:rsid w:val="00B81BDC"/>
    <w:rsid w:val="00B81E11"/>
    <w:rsid w:val="00B82303"/>
    <w:rsid w:val="00B82B62"/>
    <w:rsid w:val="00B831FC"/>
    <w:rsid w:val="00B835F2"/>
    <w:rsid w:val="00B83CCB"/>
    <w:rsid w:val="00B83F1E"/>
    <w:rsid w:val="00B83F40"/>
    <w:rsid w:val="00B83F7E"/>
    <w:rsid w:val="00B8408C"/>
    <w:rsid w:val="00B84358"/>
    <w:rsid w:val="00B84597"/>
    <w:rsid w:val="00B84668"/>
    <w:rsid w:val="00B849A5"/>
    <w:rsid w:val="00B85AFE"/>
    <w:rsid w:val="00B85B2D"/>
    <w:rsid w:val="00B9003E"/>
    <w:rsid w:val="00B90701"/>
    <w:rsid w:val="00B907E9"/>
    <w:rsid w:val="00B9153A"/>
    <w:rsid w:val="00B915F7"/>
    <w:rsid w:val="00B9291C"/>
    <w:rsid w:val="00B92985"/>
    <w:rsid w:val="00B92A09"/>
    <w:rsid w:val="00B93149"/>
    <w:rsid w:val="00B938A8"/>
    <w:rsid w:val="00B942A7"/>
    <w:rsid w:val="00B94A72"/>
    <w:rsid w:val="00B94E5A"/>
    <w:rsid w:val="00B9501D"/>
    <w:rsid w:val="00B960CA"/>
    <w:rsid w:val="00B96637"/>
    <w:rsid w:val="00B966B4"/>
    <w:rsid w:val="00B96815"/>
    <w:rsid w:val="00B96A09"/>
    <w:rsid w:val="00B96AD2"/>
    <w:rsid w:val="00B975BA"/>
    <w:rsid w:val="00B97840"/>
    <w:rsid w:val="00BA0F01"/>
    <w:rsid w:val="00BA0F8E"/>
    <w:rsid w:val="00BA0FE6"/>
    <w:rsid w:val="00BA1470"/>
    <w:rsid w:val="00BA1B95"/>
    <w:rsid w:val="00BA1BC7"/>
    <w:rsid w:val="00BA1CDE"/>
    <w:rsid w:val="00BA1DFD"/>
    <w:rsid w:val="00BA30B6"/>
    <w:rsid w:val="00BA3BC9"/>
    <w:rsid w:val="00BA511D"/>
    <w:rsid w:val="00BA512B"/>
    <w:rsid w:val="00BA58AC"/>
    <w:rsid w:val="00BA71A5"/>
    <w:rsid w:val="00BB1DB2"/>
    <w:rsid w:val="00BB28AE"/>
    <w:rsid w:val="00BB3178"/>
    <w:rsid w:val="00BB317E"/>
    <w:rsid w:val="00BB411C"/>
    <w:rsid w:val="00BB4DDD"/>
    <w:rsid w:val="00BB4EF1"/>
    <w:rsid w:val="00BB4F50"/>
    <w:rsid w:val="00BB55CA"/>
    <w:rsid w:val="00BB59B2"/>
    <w:rsid w:val="00BB5D1D"/>
    <w:rsid w:val="00BB6EB4"/>
    <w:rsid w:val="00BB7A60"/>
    <w:rsid w:val="00BB7D9E"/>
    <w:rsid w:val="00BC11E7"/>
    <w:rsid w:val="00BC1ABD"/>
    <w:rsid w:val="00BC22D1"/>
    <w:rsid w:val="00BC2FA7"/>
    <w:rsid w:val="00BC4832"/>
    <w:rsid w:val="00BC4AAB"/>
    <w:rsid w:val="00BC4C47"/>
    <w:rsid w:val="00BC4FC8"/>
    <w:rsid w:val="00BC5D72"/>
    <w:rsid w:val="00BC65C1"/>
    <w:rsid w:val="00BC698D"/>
    <w:rsid w:val="00BC6FF3"/>
    <w:rsid w:val="00BC7158"/>
    <w:rsid w:val="00BC7DC6"/>
    <w:rsid w:val="00BD0547"/>
    <w:rsid w:val="00BD0B15"/>
    <w:rsid w:val="00BD1CE5"/>
    <w:rsid w:val="00BD1DED"/>
    <w:rsid w:val="00BD2E80"/>
    <w:rsid w:val="00BD2EDF"/>
    <w:rsid w:val="00BD2F91"/>
    <w:rsid w:val="00BD31A7"/>
    <w:rsid w:val="00BD37CB"/>
    <w:rsid w:val="00BD3BAC"/>
    <w:rsid w:val="00BD4FA3"/>
    <w:rsid w:val="00BD50BF"/>
    <w:rsid w:val="00BD5FE4"/>
    <w:rsid w:val="00BD6030"/>
    <w:rsid w:val="00BD68D6"/>
    <w:rsid w:val="00BD69BA"/>
    <w:rsid w:val="00BD7784"/>
    <w:rsid w:val="00BE0CD6"/>
    <w:rsid w:val="00BE0E29"/>
    <w:rsid w:val="00BE0F17"/>
    <w:rsid w:val="00BE2148"/>
    <w:rsid w:val="00BE2B14"/>
    <w:rsid w:val="00BE3721"/>
    <w:rsid w:val="00BE49C1"/>
    <w:rsid w:val="00BE4C05"/>
    <w:rsid w:val="00BE66FD"/>
    <w:rsid w:val="00BE6F9B"/>
    <w:rsid w:val="00BE7C79"/>
    <w:rsid w:val="00BF0090"/>
    <w:rsid w:val="00BF0734"/>
    <w:rsid w:val="00BF0CAE"/>
    <w:rsid w:val="00BF0E49"/>
    <w:rsid w:val="00BF13A0"/>
    <w:rsid w:val="00BF2969"/>
    <w:rsid w:val="00BF2C8D"/>
    <w:rsid w:val="00BF30FD"/>
    <w:rsid w:val="00BF38CF"/>
    <w:rsid w:val="00BF3EC5"/>
    <w:rsid w:val="00BF4117"/>
    <w:rsid w:val="00BF4B77"/>
    <w:rsid w:val="00BF50E7"/>
    <w:rsid w:val="00BF50F0"/>
    <w:rsid w:val="00BF5B96"/>
    <w:rsid w:val="00BF5BE8"/>
    <w:rsid w:val="00BF61DE"/>
    <w:rsid w:val="00BF66A7"/>
    <w:rsid w:val="00BF6F56"/>
    <w:rsid w:val="00BF75F7"/>
    <w:rsid w:val="00BF7B01"/>
    <w:rsid w:val="00C00E75"/>
    <w:rsid w:val="00C01865"/>
    <w:rsid w:val="00C03411"/>
    <w:rsid w:val="00C0378B"/>
    <w:rsid w:val="00C0415E"/>
    <w:rsid w:val="00C0458D"/>
    <w:rsid w:val="00C05B47"/>
    <w:rsid w:val="00C07754"/>
    <w:rsid w:val="00C10E4E"/>
    <w:rsid w:val="00C11A9A"/>
    <w:rsid w:val="00C11EB0"/>
    <w:rsid w:val="00C14B42"/>
    <w:rsid w:val="00C156A9"/>
    <w:rsid w:val="00C157E6"/>
    <w:rsid w:val="00C15BAB"/>
    <w:rsid w:val="00C15F2C"/>
    <w:rsid w:val="00C16221"/>
    <w:rsid w:val="00C16858"/>
    <w:rsid w:val="00C16CD8"/>
    <w:rsid w:val="00C16D40"/>
    <w:rsid w:val="00C16E24"/>
    <w:rsid w:val="00C17A32"/>
    <w:rsid w:val="00C20751"/>
    <w:rsid w:val="00C207CE"/>
    <w:rsid w:val="00C209AC"/>
    <w:rsid w:val="00C20C18"/>
    <w:rsid w:val="00C22901"/>
    <w:rsid w:val="00C2316B"/>
    <w:rsid w:val="00C23BEE"/>
    <w:rsid w:val="00C2479F"/>
    <w:rsid w:val="00C25D39"/>
    <w:rsid w:val="00C265AA"/>
    <w:rsid w:val="00C26713"/>
    <w:rsid w:val="00C27ADD"/>
    <w:rsid w:val="00C27C60"/>
    <w:rsid w:val="00C27DFB"/>
    <w:rsid w:val="00C313A9"/>
    <w:rsid w:val="00C31C2C"/>
    <w:rsid w:val="00C32CED"/>
    <w:rsid w:val="00C32FB4"/>
    <w:rsid w:val="00C33067"/>
    <w:rsid w:val="00C3413E"/>
    <w:rsid w:val="00C345B4"/>
    <w:rsid w:val="00C357B9"/>
    <w:rsid w:val="00C35FA5"/>
    <w:rsid w:val="00C35FAD"/>
    <w:rsid w:val="00C35FBB"/>
    <w:rsid w:val="00C36AAE"/>
    <w:rsid w:val="00C36ACB"/>
    <w:rsid w:val="00C36AEA"/>
    <w:rsid w:val="00C372D6"/>
    <w:rsid w:val="00C40302"/>
    <w:rsid w:val="00C40C35"/>
    <w:rsid w:val="00C40F11"/>
    <w:rsid w:val="00C41584"/>
    <w:rsid w:val="00C41777"/>
    <w:rsid w:val="00C41EEA"/>
    <w:rsid w:val="00C42319"/>
    <w:rsid w:val="00C42A9A"/>
    <w:rsid w:val="00C44592"/>
    <w:rsid w:val="00C4470F"/>
    <w:rsid w:val="00C44718"/>
    <w:rsid w:val="00C458C6"/>
    <w:rsid w:val="00C45D1B"/>
    <w:rsid w:val="00C45E91"/>
    <w:rsid w:val="00C460B7"/>
    <w:rsid w:val="00C460E0"/>
    <w:rsid w:val="00C4628F"/>
    <w:rsid w:val="00C46950"/>
    <w:rsid w:val="00C47800"/>
    <w:rsid w:val="00C47A7E"/>
    <w:rsid w:val="00C47BE6"/>
    <w:rsid w:val="00C50384"/>
    <w:rsid w:val="00C5099B"/>
    <w:rsid w:val="00C51080"/>
    <w:rsid w:val="00C5152F"/>
    <w:rsid w:val="00C51C08"/>
    <w:rsid w:val="00C53B33"/>
    <w:rsid w:val="00C543E0"/>
    <w:rsid w:val="00C54480"/>
    <w:rsid w:val="00C555C8"/>
    <w:rsid w:val="00C55D2C"/>
    <w:rsid w:val="00C55F7B"/>
    <w:rsid w:val="00C56AB7"/>
    <w:rsid w:val="00C56BC1"/>
    <w:rsid w:val="00C57454"/>
    <w:rsid w:val="00C60E3A"/>
    <w:rsid w:val="00C622ED"/>
    <w:rsid w:val="00C6352D"/>
    <w:rsid w:val="00C6352F"/>
    <w:rsid w:val="00C63ADF"/>
    <w:rsid w:val="00C64B38"/>
    <w:rsid w:val="00C65E05"/>
    <w:rsid w:val="00C65E5B"/>
    <w:rsid w:val="00C661A5"/>
    <w:rsid w:val="00C667C6"/>
    <w:rsid w:val="00C700D0"/>
    <w:rsid w:val="00C7034E"/>
    <w:rsid w:val="00C70B1D"/>
    <w:rsid w:val="00C71820"/>
    <w:rsid w:val="00C7215E"/>
    <w:rsid w:val="00C7251D"/>
    <w:rsid w:val="00C72687"/>
    <w:rsid w:val="00C727E7"/>
    <w:rsid w:val="00C72873"/>
    <w:rsid w:val="00C731F6"/>
    <w:rsid w:val="00C74F78"/>
    <w:rsid w:val="00C750E9"/>
    <w:rsid w:val="00C7579A"/>
    <w:rsid w:val="00C75A45"/>
    <w:rsid w:val="00C75DDE"/>
    <w:rsid w:val="00C7756F"/>
    <w:rsid w:val="00C776AE"/>
    <w:rsid w:val="00C805E5"/>
    <w:rsid w:val="00C80FF3"/>
    <w:rsid w:val="00C8102C"/>
    <w:rsid w:val="00C821F7"/>
    <w:rsid w:val="00C83023"/>
    <w:rsid w:val="00C83553"/>
    <w:rsid w:val="00C83851"/>
    <w:rsid w:val="00C83E10"/>
    <w:rsid w:val="00C84072"/>
    <w:rsid w:val="00C87BD8"/>
    <w:rsid w:val="00C901B9"/>
    <w:rsid w:val="00C90637"/>
    <w:rsid w:val="00C9199C"/>
    <w:rsid w:val="00C91B96"/>
    <w:rsid w:val="00C922D1"/>
    <w:rsid w:val="00C924F6"/>
    <w:rsid w:val="00C93008"/>
    <w:rsid w:val="00C9375E"/>
    <w:rsid w:val="00C93BF2"/>
    <w:rsid w:val="00C94FCD"/>
    <w:rsid w:val="00C953F8"/>
    <w:rsid w:val="00C959CA"/>
    <w:rsid w:val="00C95BBD"/>
    <w:rsid w:val="00C95D55"/>
    <w:rsid w:val="00C96D7B"/>
    <w:rsid w:val="00C96D9F"/>
    <w:rsid w:val="00C9791C"/>
    <w:rsid w:val="00C97E1B"/>
    <w:rsid w:val="00CA04EA"/>
    <w:rsid w:val="00CA0648"/>
    <w:rsid w:val="00CA0B9B"/>
    <w:rsid w:val="00CA1437"/>
    <w:rsid w:val="00CA1DC5"/>
    <w:rsid w:val="00CA3B9F"/>
    <w:rsid w:val="00CA40C6"/>
    <w:rsid w:val="00CA4644"/>
    <w:rsid w:val="00CA4DA1"/>
    <w:rsid w:val="00CA5409"/>
    <w:rsid w:val="00CA66AD"/>
    <w:rsid w:val="00CA7167"/>
    <w:rsid w:val="00CA7365"/>
    <w:rsid w:val="00CA737E"/>
    <w:rsid w:val="00CA741C"/>
    <w:rsid w:val="00CA78B5"/>
    <w:rsid w:val="00CB02E4"/>
    <w:rsid w:val="00CB036E"/>
    <w:rsid w:val="00CB23DA"/>
    <w:rsid w:val="00CB2FFD"/>
    <w:rsid w:val="00CB4FA3"/>
    <w:rsid w:val="00CB5103"/>
    <w:rsid w:val="00CB533F"/>
    <w:rsid w:val="00CB5AF1"/>
    <w:rsid w:val="00CB5BB2"/>
    <w:rsid w:val="00CB68CF"/>
    <w:rsid w:val="00CB6A9B"/>
    <w:rsid w:val="00CB6C9B"/>
    <w:rsid w:val="00CB6CE7"/>
    <w:rsid w:val="00CB704C"/>
    <w:rsid w:val="00CB7512"/>
    <w:rsid w:val="00CB7A7E"/>
    <w:rsid w:val="00CC01B5"/>
    <w:rsid w:val="00CC01EA"/>
    <w:rsid w:val="00CC09F8"/>
    <w:rsid w:val="00CC1702"/>
    <w:rsid w:val="00CC175C"/>
    <w:rsid w:val="00CC1A12"/>
    <w:rsid w:val="00CC261F"/>
    <w:rsid w:val="00CC2625"/>
    <w:rsid w:val="00CC282F"/>
    <w:rsid w:val="00CC2D35"/>
    <w:rsid w:val="00CC3823"/>
    <w:rsid w:val="00CC476C"/>
    <w:rsid w:val="00CC5083"/>
    <w:rsid w:val="00CC51AB"/>
    <w:rsid w:val="00CC60C7"/>
    <w:rsid w:val="00CC631B"/>
    <w:rsid w:val="00CC7569"/>
    <w:rsid w:val="00CC772D"/>
    <w:rsid w:val="00CD051D"/>
    <w:rsid w:val="00CD155C"/>
    <w:rsid w:val="00CD3231"/>
    <w:rsid w:val="00CD3F93"/>
    <w:rsid w:val="00CD459E"/>
    <w:rsid w:val="00CD4C17"/>
    <w:rsid w:val="00CD4E93"/>
    <w:rsid w:val="00CD52FC"/>
    <w:rsid w:val="00CD5EE3"/>
    <w:rsid w:val="00CD713C"/>
    <w:rsid w:val="00CD727F"/>
    <w:rsid w:val="00CE0094"/>
    <w:rsid w:val="00CE034B"/>
    <w:rsid w:val="00CE1337"/>
    <w:rsid w:val="00CE14DE"/>
    <w:rsid w:val="00CE3382"/>
    <w:rsid w:val="00CE3432"/>
    <w:rsid w:val="00CE42C3"/>
    <w:rsid w:val="00CE5BE5"/>
    <w:rsid w:val="00CE5E26"/>
    <w:rsid w:val="00CE5EE6"/>
    <w:rsid w:val="00CE6888"/>
    <w:rsid w:val="00CE6EE6"/>
    <w:rsid w:val="00CE7048"/>
    <w:rsid w:val="00CE78AB"/>
    <w:rsid w:val="00CF05AC"/>
    <w:rsid w:val="00CF0602"/>
    <w:rsid w:val="00CF26F9"/>
    <w:rsid w:val="00CF40C1"/>
    <w:rsid w:val="00CF4614"/>
    <w:rsid w:val="00CF46A8"/>
    <w:rsid w:val="00CF5082"/>
    <w:rsid w:val="00CF61FF"/>
    <w:rsid w:val="00CF62DF"/>
    <w:rsid w:val="00CF6DD8"/>
    <w:rsid w:val="00D0011E"/>
    <w:rsid w:val="00D015B8"/>
    <w:rsid w:val="00D035CE"/>
    <w:rsid w:val="00D0394F"/>
    <w:rsid w:val="00D03CC3"/>
    <w:rsid w:val="00D042E8"/>
    <w:rsid w:val="00D0472C"/>
    <w:rsid w:val="00D0759E"/>
    <w:rsid w:val="00D10065"/>
    <w:rsid w:val="00D12897"/>
    <w:rsid w:val="00D13E39"/>
    <w:rsid w:val="00D14589"/>
    <w:rsid w:val="00D14FB9"/>
    <w:rsid w:val="00D150AF"/>
    <w:rsid w:val="00D15A00"/>
    <w:rsid w:val="00D162E5"/>
    <w:rsid w:val="00D17381"/>
    <w:rsid w:val="00D17BFD"/>
    <w:rsid w:val="00D17F42"/>
    <w:rsid w:val="00D21247"/>
    <w:rsid w:val="00D22060"/>
    <w:rsid w:val="00D23D3C"/>
    <w:rsid w:val="00D23FB1"/>
    <w:rsid w:val="00D262F8"/>
    <w:rsid w:val="00D26401"/>
    <w:rsid w:val="00D27D29"/>
    <w:rsid w:val="00D30490"/>
    <w:rsid w:val="00D3096E"/>
    <w:rsid w:val="00D31583"/>
    <w:rsid w:val="00D31ABA"/>
    <w:rsid w:val="00D3227C"/>
    <w:rsid w:val="00D322EE"/>
    <w:rsid w:val="00D342F3"/>
    <w:rsid w:val="00D35ACE"/>
    <w:rsid w:val="00D36687"/>
    <w:rsid w:val="00D36913"/>
    <w:rsid w:val="00D37864"/>
    <w:rsid w:val="00D37C72"/>
    <w:rsid w:val="00D40AC5"/>
    <w:rsid w:val="00D40B6C"/>
    <w:rsid w:val="00D40F37"/>
    <w:rsid w:val="00D410B0"/>
    <w:rsid w:val="00D4137C"/>
    <w:rsid w:val="00D41413"/>
    <w:rsid w:val="00D41F63"/>
    <w:rsid w:val="00D4243B"/>
    <w:rsid w:val="00D4351A"/>
    <w:rsid w:val="00D441D4"/>
    <w:rsid w:val="00D45FBB"/>
    <w:rsid w:val="00D507B7"/>
    <w:rsid w:val="00D5080E"/>
    <w:rsid w:val="00D50896"/>
    <w:rsid w:val="00D50AA5"/>
    <w:rsid w:val="00D50DC7"/>
    <w:rsid w:val="00D51639"/>
    <w:rsid w:val="00D51C4D"/>
    <w:rsid w:val="00D520B6"/>
    <w:rsid w:val="00D5212C"/>
    <w:rsid w:val="00D524F0"/>
    <w:rsid w:val="00D542DF"/>
    <w:rsid w:val="00D54B87"/>
    <w:rsid w:val="00D557FA"/>
    <w:rsid w:val="00D5611D"/>
    <w:rsid w:val="00D56398"/>
    <w:rsid w:val="00D573BA"/>
    <w:rsid w:val="00D5769D"/>
    <w:rsid w:val="00D5796E"/>
    <w:rsid w:val="00D624F8"/>
    <w:rsid w:val="00D62706"/>
    <w:rsid w:val="00D633A0"/>
    <w:rsid w:val="00D635D5"/>
    <w:rsid w:val="00D63666"/>
    <w:rsid w:val="00D64F76"/>
    <w:rsid w:val="00D64FDB"/>
    <w:rsid w:val="00D659A3"/>
    <w:rsid w:val="00D663E6"/>
    <w:rsid w:val="00D6676D"/>
    <w:rsid w:val="00D667BB"/>
    <w:rsid w:val="00D670A6"/>
    <w:rsid w:val="00D6724C"/>
    <w:rsid w:val="00D67F62"/>
    <w:rsid w:val="00D7017C"/>
    <w:rsid w:val="00D70632"/>
    <w:rsid w:val="00D70BC1"/>
    <w:rsid w:val="00D736D6"/>
    <w:rsid w:val="00D7416C"/>
    <w:rsid w:val="00D742EA"/>
    <w:rsid w:val="00D74468"/>
    <w:rsid w:val="00D7496E"/>
    <w:rsid w:val="00D75D6F"/>
    <w:rsid w:val="00D77D17"/>
    <w:rsid w:val="00D80499"/>
    <w:rsid w:val="00D81F68"/>
    <w:rsid w:val="00D82D3D"/>
    <w:rsid w:val="00D836B5"/>
    <w:rsid w:val="00D84D66"/>
    <w:rsid w:val="00D856E0"/>
    <w:rsid w:val="00D858C7"/>
    <w:rsid w:val="00D8602D"/>
    <w:rsid w:val="00D865E4"/>
    <w:rsid w:val="00D8686F"/>
    <w:rsid w:val="00D872EF"/>
    <w:rsid w:val="00D877A6"/>
    <w:rsid w:val="00D9016E"/>
    <w:rsid w:val="00D91F93"/>
    <w:rsid w:val="00D92379"/>
    <w:rsid w:val="00D929FF"/>
    <w:rsid w:val="00D935FC"/>
    <w:rsid w:val="00D941DF"/>
    <w:rsid w:val="00D94FD6"/>
    <w:rsid w:val="00D95F72"/>
    <w:rsid w:val="00D95FD8"/>
    <w:rsid w:val="00D962BA"/>
    <w:rsid w:val="00D96517"/>
    <w:rsid w:val="00DA0576"/>
    <w:rsid w:val="00DA0979"/>
    <w:rsid w:val="00DA0F3F"/>
    <w:rsid w:val="00DA1E46"/>
    <w:rsid w:val="00DA382C"/>
    <w:rsid w:val="00DA48C2"/>
    <w:rsid w:val="00DA5418"/>
    <w:rsid w:val="00DB0643"/>
    <w:rsid w:val="00DB06CA"/>
    <w:rsid w:val="00DB146A"/>
    <w:rsid w:val="00DB1771"/>
    <w:rsid w:val="00DB1A38"/>
    <w:rsid w:val="00DB24E5"/>
    <w:rsid w:val="00DB3062"/>
    <w:rsid w:val="00DB3754"/>
    <w:rsid w:val="00DB3ABA"/>
    <w:rsid w:val="00DB3D2C"/>
    <w:rsid w:val="00DB4073"/>
    <w:rsid w:val="00DB42A2"/>
    <w:rsid w:val="00DB481F"/>
    <w:rsid w:val="00DB4846"/>
    <w:rsid w:val="00DB59BC"/>
    <w:rsid w:val="00DB5F14"/>
    <w:rsid w:val="00DB6444"/>
    <w:rsid w:val="00DB6505"/>
    <w:rsid w:val="00DB66B8"/>
    <w:rsid w:val="00DB6CE4"/>
    <w:rsid w:val="00DB706C"/>
    <w:rsid w:val="00DC0D66"/>
    <w:rsid w:val="00DC0D9B"/>
    <w:rsid w:val="00DC12A1"/>
    <w:rsid w:val="00DC2A5B"/>
    <w:rsid w:val="00DC2CCF"/>
    <w:rsid w:val="00DC2F8B"/>
    <w:rsid w:val="00DC35C2"/>
    <w:rsid w:val="00DC4696"/>
    <w:rsid w:val="00DC480B"/>
    <w:rsid w:val="00DC4F1D"/>
    <w:rsid w:val="00DC50E5"/>
    <w:rsid w:val="00DC5EE2"/>
    <w:rsid w:val="00DC66BD"/>
    <w:rsid w:val="00DC6AA3"/>
    <w:rsid w:val="00DC6BFE"/>
    <w:rsid w:val="00DC7073"/>
    <w:rsid w:val="00DD028D"/>
    <w:rsid w:val="00DD0827"/>
    <w:rsid w:val="00DD22F7"/>
    <w:rsid w:val="00DD2753"/>
    <w:rsid w:val="00DD2C1A"/>
    <w:rsid w:val="00DD345A"/>
    <w:rsid w:val="00DD4652"/>
    <w:rsid w:val="00DD60C1"/>
    <w:rsid w:val="00DD6214"/>
    <w:rsid w:val="00DD79E6"/>
    <w:rsid w:val="00DD7B40"/>
    <w:rsid w:val="00DE11A5"/>
    <w:rsid w:val="00DE1C02"/>
    <w:rsid w:val="00DE2100"/>
    <w:rsid w:val="00DE2672"/>
    <w:rsid w:val="00DE32D7"/>
    <w:rsid w:val="00DE3F28"/>
    <w:rsid w:val="00DE4766"/>
    <w:rsid w:val="00DE4FF4"/>
    <w:rsid w:val="00DE6587"/>
    <w:rsid w:val="00DE72AF"/>
    <w:rsid w:val="00DE72ED"/>
    <w:rsid w:val="00DE74BB"/>
    <w:rsid w:val="00DE7A0C"/>
    <w:rsid w:val="00DF0F63"/>
    <w:rsid w:val="00DF0FB4"/>
    <w:rsid w:val="00DF11D0"/>
    <w:rsid w:val="00DF2D4A"/>
    <w:rsid w:val="00DF2D61"/>
    <w:rsid w:val="00DF2E28"/>
    <w:rsid w:val="00DF3664"/>
    <w:rsid w:val="00DF36B3"/>
    <w:rsid w:val="00DF374F"/>
    <w:rsid w:val="00DF3F80"/>
    <w:rsid w:val="00DF49D0"/>
    <w:rsid w:val="00DF5008"/>
    <w:rsid w:val="00DF544A"/>
    <w:rsid w:val="00DF5D94"/>
    <w:rsid w:val="00DF5E28"/>
    <w:rsid w:val="00DF66FE"/>
    <w:rsid w:val="00DF71AF"/>
    <w:rsid w:val="00DF7C7C"/>
    <w:rsid w:val="00E00902"/>
    <w:rsid w:val="00E00D42"/>
    <w:rsid w:val="00E0189C"/>
    <w:rsid w:val="00E01C44"/>
    <w:rsid w:val="00E03F95"/>
    <w:rsid w:val="00E051D0"/>
    <w:rsid w:val="00E052F6"/>
    <w:rsid w:val="00E059AA"/>
    <w:rsid w:val="00E06532"/>
    <w:rsid w:val="00E06C01"/>
    <w:rsid w:val="00E078FE"/>
    <w:rsid w:val="00E07DDA"/>
    <w:rsid w:val="00E1145D"/>
    <w:rsid w:val="00E12355"/>
    <w:rsid w:val="00E12799"/>
    <w:rsid w:val="00E130D0"/>
    <w:rsid w:val="00E1405E"/>
    <w:rsid w:val="00E14E9E"/>
    <w:rsid w:val="00E1504E"/>
    <w:rsid w:val="00E153AC"/>
    <w:rsid w:val="00E156DF"/>
    <w:rsid w:val="00E1589E"/>
    <w:rsid w:val="00E16647"/>
    <w:rsid w:val="00E16817"/>
    <w:rsid w:val="00E16839"/>
    <w:rsid w:val="00E16B98"/>
    <w:rsid w:val="00E17367"/>
    <w:rsid w:val="00E17E43"/>
    <w:rsid w:val="00E17F4E"/>
    <w:rsid w:val="00E2003D"/>
    <w:rsid w:val="00E21A63"/>
    <w:rsid w:val="00E235B2"/>
    <w:rsid w:val="00E23685"/>
    <w:rsid w:val="00E236FF"/>
    <w:rsid w:val="00E24A57"/>
    <w:rsid w:val="00E26293"/>
    <w:rsid w:val="00E26637"/>
    <w:rsid w:val="00E267FE"/>
    <w:rsid w:val="00E2738F"/>
    <w:rsid w:val="00E27596"/>
    <w:rsid w:val="00E301C2"/>
    <w:rsid w:val="00E30264"/>
    <w:rsid w:val="00E306F6"/>
    <w:rsid w:val="00E3192A"/>
    <w:rsid w:val="00E31D33"/>
    <w:rsid w:val="00E3259B"/>
    <w:rsid w:val="00E327A0"/>
    <w:rsid w:val="00E32E54"/>
    <w:rsid w:val="00E3471F"/>
    <w:rsid w:val="00E35236"/>
    <w:rsid w:val="00E35DB9"/>
    <w:rsid w:val="00E368CD"/>
    <w:rsid w:val="00E370D6"/>
    <w:rsid w:val="00E4068F"/>
    <w:rsid w:val="00E41576"/>
    <w:rsid w:val="00E41DE4"/>
    <w:rsid w:val="00E42197"/>
    <w:rsid w:val="00E424A8"/>
    <w:rsid w:val="00E427C1"/>
    <w:rsid w:val="00E43797"/>
    <w:rsid w:val="00E43D48"/>
    <w:rsid w:val="00E4598F"/>
    <w:rsid w:val="00E45AC4"/>
    <w:rsid w:val="00E45D98"/>
    <w:rsid w:val="00E45FC3"/>
    <w:rsid w:val="00E47429"/>
    <w:rsid w:val="00E50972"/>
    <w:rsid w:val="00E50B16"/>
    <w:rsid w:val="00E50CD7"/>
    <w:rsid w:val="00E50DE0"/>
    <w:rsid w:val="00E50E15"/>
    <w:rsid w:val="00E50F71"/>
    <w:rsid w:val="00E51031"/>
    <w:rsid w:val="00E5234B"/>
    <w:rsid w:val="00E52807"/>
    <w:rsid w:val="00E52DE4"/>
    <w:rsid w:val="00E5321D"/>
    <w:rsid w:val="00E53BFF"/>
    <w:rsid w:val="00E53DDA"/>
    <w:rsid w:val="00E57917"/>
    <w:rsid w:val="00E6011B"/>
    <w:rsid w:val="00E60149"/>
    <w:rsid w:val="00E601D5"/>
    <w:rsid w:val="00E606BD"/>
    <w:rsid w:val="00E6075F"/>
    <w:rsid w:val="00E60C9E"/>
    <w:rsid w:val="00E60E9E"/>
    <w:rsid w:val="00E60FBF"/>
    <w:rsid w:val="00E6113F"/>
    <w:rsid w:val="00E614D1"/>
    <w:rsid w:val="00E624B6"/>
    <w:rsid w:val="00E62678"/>
    <w:rsid w:val="00E62C0B"/>
    <w:rsid w:val="00E62CE6"/>
    <w:rsid w:val="00E63E25"/>
    <w:rsid w:val="00E64116"/>
    <w:rsid w:val="00E647B5"/>
    <w:rsid w:val="00E6494E"/>
    <w:rsid w:val="00E64ED1"/>
    <w:rsid w:val="00E6538E"/>
    <w:rsid w:val="00E65B3C"/>
    <w:rsid w:val="00E65E26"/>
    <w:rsid w:val="00E65E7F"/>
    <w:rsid w:val="00E670FB"/>
    <w:rsid w:val="00E705A2"/>
    <w:rsid w:val="00E706E5"/>
    <w:rsid w:val="00E7126B"/>
    <w:rsid w:val="00E72DB8"/>
    <w:rsid w:val="00E733D3"/>
    <w:rsid w:val="00E73CE2"/>
    <w:rsid w:val="00E74DDD"/>
    <w:rsid w:val="00E75565"/>
    <w:rsid w:val="00E75645"/>
    <w:rsid w:val="00E7581C"/>
    <w:rsid w:val="00E75CD2"/>
    <w:rsid w:val="00E77597"/>
    <w:rsid w:val="00E77829"/>
    <w:rsid w:val="00E80F65"/>
    <w:rsid w:val="00E81BFB"/>
    <w:rsid w:val="00E81D17"/>
    <w:rsid w:val="00E82661"/>
    <w:rsid w:val="00E82B84"/>
    <w:rsid w:val="00E83131"/>
    <w:rsid w:val="00E83F1C"/>
    <w:rsid w:val="00E83F89"/>
    <w:rsid w:val="00E84276"/>
    <w:rsid w:val="00E84E28"/>
    <w:rsid w:val="00E86CDC"/>
    <w:rsid w:val="00E87AFD"/>
    <w:rsid w:val="00E87C65"/>
    <w:rsid w:val="00E904AB"/>
    <w:rsid w:val="00E919AD"/>
    <w:rsid w:val="00E91A18"/>
    <w:rsid w:val="00E926F1"/>
    <w:rsid w:val="00E92A4D"/>
    <w:rsid w:val="00E92F31"/>
    <w:rsid w:val="00E936FD"/>
    <w:rsid w:val="00E93A26"/>
    <w:rsid w:val="00E93ECE"/>
    <w:rsid w:val="00E94383"/>
    <w:rsid w:val="00E947E7"/>
    <w:rsid w:val="00E94C2E"/>
    <w:rsid w:val="00E95381"/>
    <w:rsid w:val="00E955C1"/>
    <w:rsid w:val="00E961E7"/>
    <w:rsid w:val="00E96CAB"/>
    <w:rsid w:val="00E979A9"/>
    <w:rsid w:val="00EA037C"/>
    <w:rsid w:val="00EA04A0"/>
    <w:rsid w:val="00EA099D"/>
    <w:rsid w:val="00EA3791"/>
    <w:rsid w:val="00EA3CE3"/>
    <w:rsid w:val="00EA4931"/>
    <w:rsid w:val="00EA4F9E"/>
    <w:rsid w:val="00EA6542"/>
    <w:rsid w:val="00EB0252"/>
    <w:rsid w:val="00EB07D2"/>
    <w:rsid w:val="00EB19B3"/>
    <w:rsid w:val="00EB1E28"/>
    <w:rsid w:val="00EB274A"/>
    <w:rsid w:val="00EB280A"/>
    <w:rsid w:val="00EB2991"/>
    <w:rsid w:val="00EB312D"/>
    <w:rsid w:val="00EB47B8"/>
    <w:rsid w:val="00EB49E8"/>
    <w:rsid w:val="00EB5B71"/>
    <w:rsid w:val="00EB6394"/>
    <w:rsid w:val="00EB6825"/>
    <w:rsid w:val="00EB6E27"/>
    <w:rsid w:val="00EB6F08"/>
    <w:rsid w:val="00EB7ACA"/>
    <w:rsid w:val="00EC03B8"/>
    <w:rsid w:val="00EC058E"/>
    <w:rsid w:val="00EC0AAF"/>
    <w:rsid w:val="00EC0B92"/>
    <w:rsid w:val="00EC0D6B"/>
    <w:rsid w:val="00EC1A65"/>
    <w:rsid w:val="00EC2310"/>
    <w:rsid w:val="00EC23BA"/>
    <w:rsid w:val="00EC2445"/>
    <w:rsid w:val="00EC2B3C"/>
    <w:rsid w:val="00EC2B4D"/>
    <w:rsid w:val="00EC425E"/>
    <w:rsid w:val="00EC4617"/>
    <w:rsid w:val="00EC5184"/>
    <w:rsid w:val="00EC5AE8"/>
    <w:rsid w:val="00EC6A2F"/>
    <w:rsid w:val="00EC7B48"/>
    <w:rsid w:val="00EC7EC1"/>
    <w:rsid w:val="00ED0288"/>
    <w:rsid w:val="00ED0709"/>
    <w:rsid w:val="00ED1EF7"/>
    <w:rsid w:val="00ED2426"/>
    <w:rsid w:val="00ED28C8"/>
    <w:rsid w:val="00ED2E7E"/>
    <w:rsid w:val="00ED2FAD"/>
    <w:rsid w:val="00ED34BA"/>
    <w:rsid w:val="00ED4C6D"/>
    <w:rsid w:val="00ED50D5"/>
    <w:rsid w:val="00EE036C"/>
    <w:rsid w:val="00EE03D2"/>
    <w:rsid w:val="00EE0780"/>
    <w:rsid w:val="00EE0A64"/>
    <w:rsid w:val="00EE2338"/>
    <w:rsid w:val="00EE2A13"/>
    <w:rsid w:val="00EE348C"/>
    <w:rsid w:val="00EE56AF"/>
    <w:rsid w:val="00EE754D"/>
    <w:rsid w:val="00EE7766"/>
    <w:rsid w:val="00EE7987"/>
    <w:rsid w:val="00EF0187"/>
    <w:rsid w:val="00EF0FD5"/>
    <w:rsid w:val="00EF1085"/>
    <w:rsid w:val="00EF2168"/>
    <w:rsid w:val="00EF2C96"/>
    <w:rsid w:val="00EF3327"/>
    <w:rsid w:val="00EF3721"/>
    <w:rsid w:val="00EF3880"/>
    <w:rsid w:val="00EF3FBF"/>
    <w:rsid w:val="00EF4551"/>
    <w:rsid w:val="00EF4CE7"/>
    <w:rsid w:val="00EF4E9F"/>
    <w:rsid w:val="00EF5262"/>
    <w:rsid w:val="00EF6694"/>
    <w:rsid w:val="00EF704B"/>
    <w:rsid w:val="00EF7066"/>
    <w:rsid w:val="00EF76AC"/>
    <w:rsid w:val="00EF7A0A"/>
    <w:rsid w:val="00EF7A1D"/>
    <w:rsid w:val="00EF7D4D"/>
    <w:rsid w:val="00F0001D"/>
    <w:rsid w:val="00F010F3"/>
    <w:rsid w:val="00F0119F"/>
    <w:rsid w:val="00F01322"/>
    <w:rsid w:val="00F0172C"/>
    <w:rsid w:val="00F02BDB"/>
    <w:rsid w:val="00F03327"/>
    <w:rsid w:val="00F039BA"/>
    <w:rsid w:val="00F03C1E"/>
    <w:rsid w:val="00F042D2"/>
    <w:rsid w:val="00F05E78"/>
    <w:rsid w:val="00F07002"/>
    <w:rsid w:val="00F0794A"/>
    <w:rsid w:val="00F07B3C"/>
    <w:rsid w:val="00F113EA"/>
    <w:rsid w:val="00F115A2"/>
    <w:rsid w:val="00F118F6"/>
    <w:rsid w:val="00F1196D"/>
    <w:rsid w:val="00F11C55"/>
    <w:rsid w:val="00F125D9"/>
    <w:rsid w:val="00F14E47"/>
    <w:rsid w:val="00F15EA7"/>
    <w:rsid w:val="00F161C6"/>
    <w:rsid w:val="00F17C1B"/>
    <w:rsid w:val="00F207DE"/>
    <w:rsid w:val="00F21A26"/>
    <w:rsid w:val="00F21ABA"/>
    <w:rsid w:val="00F224D0"/>
    <w:rsid w:val="00F22A4C"/>
    <w:rsid w:val="00F2384D"/>
    <w:rsid w:val="00F238EE"/>
    <w:rsid w:val="00F24A14"/>
    <w:rsid w:val="00F252BD"/>
    <w:rsid w:val="00F261C3"/>
    <w:rsid w:val="00F26D2B"/>
    <w:rsid w:val="00F27315"/>
    <w:rsid w:val="00F30278"/>
    <w:rsid w:val="00F30549"/>
    <w:rsid w:val="00F30E12"/>
    <w:rsid w:val="00F310B6"/>
    <w:rsid w:val="00F31933"/>
    <w:rsid w:val="00F31938"/>
    <w:rsid w:val="00F32BB1"/>
    <w:rsid w:val="00F34179"/>
    <w:rsid w:val="00F343EE"/>
    <w:rsid w:val="00F34C1E"/>
    <w:rsid w:val="00F34DE0"/>
    <w:rsid w:val="00F3529D"/>
    <w:rsid w:val="00F35F13"/>
    <w:rsid w:val="00F3675B"/>
    <w:rsid w:val="00F41002"/>
    <w:rsid w:val="00F4197E"/>
    <w:rsid w:val="00F42112"/>
    <w:rsid w:val="00F44154"/>
    <w:rsid w:val="00F4455D"/>
    <w:rsid w:val="00F44B7B"/>
    <w:rsid w:val="00F4504E"/>
    <w:rsid w:val="00F458B2"/>
    <w:rsid w:val="00F45955"/>
    <w:rsid w:val="00F45B1B"/>
    <w:rsid w:val="00F45BF1"/>
    <w:rsid w:val="00F47245"/>
    <w:rsid w:val="00F47934"/>
    <w:rsid w:val="00F47F5E"/>
    <w:rsid w:val="00F50114"/>
    <w:rsid w:val="00F5064F"/>
    <w:rsid w:val="00F512CF"/>
    <w:rsid w:val="00F5130C"/>
    <w:rsid w:val="00F51591"/>
    <w:rsid w:val="00F51BB5"/>
    <w:rsid w:val="00F51CD5"/>
    <w:rsid w:val="00F52459"/>
    <w:rsid w:val="00F53A76"/>
    <w:rsid w:val="00F53D3B"/>
    <w:rsid w:val="00F551CC"/>
    <w:rsid w:val="00F5584A"/>
    <w:rsid w:val="00F562C9"/>
    <w:rsid w:val="00F564D9"/>
    <w:rsid w:val="00F56616"/>
    <w:rsid w:val="00F57361"/>
    <w:rsid w:val="00F573B8"/>
    <w:rsid w:val="00F576EA"/>
    <w:rsid w:val="00F57D2E"/>
    <w:rsid w:val="00F60126"/>
    <w:rsid w:val="00F603EB"/>
    <w:rsid w:val="00F620E1"/>
    <w:rsid w:val="00F624D8"/>
    <w:rsid w:val="00F64069"/>
    <w:rsid w:val="00F65648"/>
    <w:rsid w:val="00F66876"/>
    <w:rsid w:val="00F66C1D"/>
    <w:rsid w:val="00F66CFC"/>
    <w:rsid w:val="00F66EDC"/>
    <w:rsid w:val="00F6715C"/>
    <w:rsid w:val="00F70591"/>
    <w:rsid w:val="00F7078D"/>
    <w:rsid w:val="00F71653"/>
    <w:rsid w:val="00F72A3C"/>
    <w:rsid w:val="00F72CF0"/>
    <w:rsid w:val="00F73999"/>
    <w:rsid w:val="00F73E4A"/>
    <w:rsid w:val="00F742AC"/>
    <w:rsid w:val="00F770BF"/>
    <w:rsid w:val="00F77B54"/>
    <w:rsid w:val="00F801BB"/>
    <w:rsid w:val="00F80A8D"/>
    <w:rsid w:val="00F81251"/>
    <w:rsid w:val="00F82A8B"/>
    <w:rsid w:val="00F83C43"/>
    <w:rsid w:val="00F84655"/>
    <w:rsid w:val="00F848F2"/>
    <w:rsid w:val="00F84910"/>
    <w:rsid w:val="00F85043"/>
    <w:rsid w:val="00F85390"/>
    <w:rsid w:val="00F85635"/>
    <w:rsid w:val="00F856BD"/>
    <w:rsid w:val="00F85B43"/>
    <w:rsid w:val="00F862E3"/>
    <w:rsid w:val="00F9018F"/>
    <w:rsid w:val="00F90304"/>
    <w:rsid w:val="00F90A21"/>
    <w:rsid w:val="00F917BF"/>
    <w:rsid w:val="00F93083"/>
    <w:rsid w:val="00F93829"/>
    <w:rsid w:val="00F94023"/>
    <w:rsid w:val="00F95C68"/>
    <w:rsid w:val="00F96502"/>
    <w:rsid w:val="00F96F71"/>
    <w:rsid w:val="00F96F95"/>
    <w:rsid w:val="00F975ED"/>
    <w:rsid w:val="00F97BD8"/>
    <w:rsid w:val="00FA0A20"/>
    <w:rsid w:val="00FA0C6C"/>
    <w:rsid w:val="00FA0F61"/>
    <w:rsid w:val="00FA126B"/>
    <w:rsid w:val="00FA2FD7"/>
    <w:rsid w:val="00FA338B"/>
    <w:rsid w:val="00FA37D2"/>
    <w:rsid w:val="00FA3BAD"/>
    <w:rsid w:val="00FA3FFB"/>
    <w:rsid w:val="00FA51A6"/>
    <w:rsid w:val="00FA656C"/>
    <w:rsid w:val="00FA65A3"/>
    <w:rsid w:val="00FA6B9D"/>
    <w:rsid w:val="00FA70E1"/>
    <w:rsid w:val="00FA73D9"/>
    <w:rsid w:val="00FA74F3"/>
    <w:rsid w:val="00FB066B"/>
    <w:rsid w:val="00FB0C6B"/>
    <w:rsid w:val="00FB1AC9"/>
    <w:rsid w:val="00FB1C2B"/>
    <w:rsid w:val="00FB1D76"/>
    <w:rsid w:val="00FB225F"/>
    <w:rsid w:val="00FB23AA"/>
    <w:rsid w:val="00FB2B86"/>
    <w:rsid w:val="00FB31BD"/>
    <w:rsid w:val="00FB3407"/>
    <w:rsid w:val="00FB34B1"/>
    <w:rsid w:val="00FB3B93"/>
    <w:rsid w:val="00FB540B"/>
    <w:rsid w:val="00FB586F"/>
    <w:rsid w:val="00FB58C1"/>
    <w:rsid w:val="00FB6D4E"/>
    <w:rsid w:val="00FB75D6"/>
    <w:rsid w:val="00FC088C"/>
    <w:rsid w:val="00FC0EED"/>
    <w:rsid w:val="00FC16AD"/>
    <w:rsid w:val="00FC22E4"/>
    <w:rsid w:val="00FC292E"/>
    <w:rsid w:val="00FC2B49"/>
    <w:rsid w:val="00FC33D0"/>
    <w:rsid w:val="00FC3753"/>
    <w:rsid w:val="00FC375E"/>
    <w:rsid w:val="00FC4240"/>
    <w:rsid w:val="00FC6238"/>
    <w:rsid w:val="00FC66DE"/>
    <w:rsid w:val="00FC672F"/>
    <w:rsid w:val="00FC7062"/>
    <w:rsid w:val="00FD002E"/>
    <w:rsid w:val="00FD090D"/>
    <w:rsid w:val="00FD29DB"/>
    <w:rsid w:val="00FD2C6E"/>
    <w:rsid w:val="00FD3CEA"/>
    <w:rsid w:val="00FD4282"/>
    <w:rsid w:val="00FD556D"/>
    <w:rsid w:val="00FD678A"/>
    <w:rsid w:val="00FD71B7"/>
    <w:rsid w:val="00FE046F"/>
    <w:rsid w:val="00FE08DF"/>
    <w:rsid w:val="00FE0B08"/>
    <w:rsid w:val="00FE13F4"/>
    <w:rsid w:val="00FE166D"/>
    <w:rsid w:val="00FE205A"/>
    <w:rsid w:val="00FE2323"/>
    <w:rsid w:val="00FE2865"/>
    <w:rsid w:val="00FE4216"/>
    <w:rsid w:val="00FE4E97"/>
    <w:rsid w:val="00FE54F7"/>
    <w:rsid w:val="00FE552C"/>
    <w:rsid w:val="00FE75E8"/>
    <w:rsid w:val="00FF0BE1"/>
    <w:rsid w:val="00FF1037"/>
    <w:rsid w:val="00FF12C0"/>
    <w:rsid w:val="00FF16DC"/>
    <w:rsid w:val="00FF2153"/>
    <w:rsid w:val="00FF2691"/>
    <w:rsid w:val="00FF40E6"/>
    <w:rsid w:val="00FF5BA6"/>
    <w:rsid w:val="00FF5DE2"/>
    <w:rsid w:val="00FF6066"/>
    <w:rsid w:val="00FF6C16"/>
    <w:rsid w:val="00FF6FE3"/>
    <w:rsid w:val="00FF7CD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5170">
      <o:colormenu v:ext="edit" fill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footer" w:uiPriority="99"/>
    <w:lsdException w:name="caption" w:qFormat="1"/>
    <w:lsdException w:name="footnote reference" w:uiPriority="99"/>
    <w:lsdException w:name="line number" w:uiPriority="99"/>
    <w:lsdException w:name="endnote reference" w:uiPriority="99"/>
    <w:lsdException w:name="endnote text" w:uiPriority="99"/>
    <w:lsdException w:name="List Number" w:uiPriority="99"/>
    <w:lsdException w:name="List 3" w:uiPriority="99"/>
    <w:lsdException w:name="Title" w:semiHidden="0" w:unhideWhenUsed="0" w:qFormat="1"/>
    <w:lsdException w:name="Signature" w:uiPriority="99"/>
    <w:lsdException w:name="Default Paragraph Font" w:uiPriority="1"/>
    <w:lsdException w:name="List Continue" w:uiPriority="99"/>
    <w:lsdException w:name="List Continue 3" w:uiPriority="99"/>
    <w:lsdException w:name="List Continue 4" w:uiPriority="99"/>
    <w:lsdException w:name="List Continue 5" w:uiPriority="99"/>
    <w:lsdException w:name="Subtitle" w:semiHidden="0" w:uiPriority="11"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Hyperlink" w:uiPriority="99"/>
    <w:lsdException w:name="Strong" w:semiHidden="0" w:uiPriority="22" w:unhideWhenUsed="0" w:qFormat="1"/>
    <w:lsdException w:name="Emphasis" w:semiHidden="0" w:unhideWhenUsed="0" w:qFormat="1"/>
    <w:lsdException w:name="Document Map" w:uiPriority="99"/>
    <w:lsdException w:name="E-mail Signature"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Subtle 1" w:uiPriority="99"/>
    <w:lsdException w:name="Table Subtle 2" w:uiPriority="99"/>
    <w:lsdException w:name="Table Web 3"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1C03"/>
    <w:pPr>
      <w:spacing w:after="0" w:line="240" w:lineRule="auto"/>
      <w:ind w:firstLine="360"/>
    </w:pPr>
    <w:rPr>
      <w:rFonts w:ascii="Calibri" w:eastAsia="Times New Roman" w:hAnsi="Calibri" w:cs="Times New Roman"/>
      <w:lang w:bidi="en-US"/>
    </w:rPr>
  </w:style>
  <w:style w:type="paragraph" w:styleId="Heading1">
    <w:name w:val="heading 1"/>
    <w:aliases w:val="CPV1,Number 1,Pos. X,Heading 1 Char Char Char Char Char,Heading 1 Char Char Char Char Char Char Char,Heading 1 Char Char Char Char Char Char1"/>
    <w:basedOn w:val="Normal"/>
    <w:next w:val="Normal"/>
    <w:link w:val="Heading1Char"/>
    <w:qFormat/>
    <w:rsid w:val="008D7669"/>
    <w:pPr>
      <w:keepNext/>
      <w:jc w:val="center"/>
      <w:outlineLvl w:val="0"/>
    </w:pPr>
    <w:rPr>
      <w:rFonts w:ascii="YuCiril Times" w:hAnsi="YuCiril Times"/>
      <w:sz w:val="32"/>
      <w:szCs w:val="20"/>
    </w:rPr>
  </w:style>
  <w:style w:type="paragraph" w:styleId="Heading2">
    <w:name w:val="heading 2"/>
    <w:aliases w:val=" Char Char,CPV2,CPV E1,Můj_Nadpis 2,Titre 2 SP,CLAUSE,Number 2,Number 21,Pos. X.X,Moj_Nadpis 2"/>
    <w:basedOn w:val="Normal"/>
    <w:next w:val="Normal"/>
    <w:link w:val="Heading2Char"/>
    <w:uiPriority w:val="9"/>
    <w:qFormat/>
    <w:rsid w:val="008D7669"/>
    <w:pPr>
      <w:keepNext/>
      <w:spacing w:before="240" w:after="60"/>
      <w:outlineLvl w:val="1"/>
    </w:pPr>
    <w:rPr>
      <w:rFonts w:ascii="Arial" w:hAnsi="Arial" w:cs="Arial"/>
      <w:b/>
      <w:bCs/>
      <w:i/>
      <w:iCs/>
      <w:sz w:val="28"/>
      <w:szCs w:val="28"/>
    </w:rPr>
  </w:style>
  <w:style w:type="paragraph" w:styleId="Heading3">
    <w:name w:val="heading 3"/>
    <w:aliases w:val=" Char Char Char,CPV3,CPV E2, Char,Heading 3 Char Char,Heading 3 Char Char Char Char Char Char,Heading 3 Char Char Char Char Char Char Char Char,Heading 3 Char Char Char Char Char Char1 Char,Naslov,Number 3,Pos. X.X.X,Moj_Naslov 3"/>
    <w:basedOn w:val="Normal"/>
    <w:next w:val="Normal"/>
    <w:link w:val="Heading3Char"/>
    <w:qFormat/>
    <w:rsid w:val="008D7669"/>
    <w:pPr>
      <w:keepNext/>
      <w:spacing w:before="240" w:after="60"/>
      <w:outlineLvl w:val="2"/>
    </w:pPr>
    <w:rPr>
      <w:rFonts w:ascii="Arial" w:hAnsi="Arial" w:cs="Arial"/>
      <w:b/>
      <w:bCs/>
      <w:sz w:val="26"/>
      <w:szCs w:val="26"/>
    </w:rPr>
  </w:style>
  <w:style w:type="paragraph" w:styleId="Heading4">
    <w:name w:val="heading 4"/>
    <w:aliases w:val="CPV4,0,Number 4"/>
    <w:basedOn w:val="Normal"/>
    <w:next w:val="Normal"/>
    <w:link w:val="Heading4Char"/>
    <w:uiPriority w:val="9"/>
    <w:qFormat/>
    <w:rsid w:val="008D7669"/>
    <w:pPr>
      <w:keepNext/>
      <w:spacing w:before="240" w:after="60"/>
      <w:outlineLvl w:val="3"/>
    </w:pPr>
    <w:rPr>
      <w:b/>
      <w:bCs/>
      <w:sz w:val="28"/>
      <w:szCs w:val="28"/>
    </w:rPr>
  </w:style>
  <w:style w:type="paragraph" w:styleId="Heading5">
    <w:name w:val="heading 5"/>
    <w:aliases w:val="CPV5,CPV5 Char,Heading 5 Char Char Char Char Char Char Char,heading8"/>
    <w:basedOn w:val="Normal"/>
    <w:next w:val="Normal"/>
    <w:link w:val="Heading5Char"/>
    <w:qFormat/>
    <w:rsid w:val="008D7669"/>
    <w:pPr>
      <w:keepNext/>
      <w:outlineLvl w:val="4"/>
    </w:pPr>
    <w:rPr>
      <w:b/>
      <w:bCs/>
      <w:szCs w:val="20"/>
      <w:lang w:val="en-GB"/>
    </w:rPr>
  </w:style>
  <w:style w:type="paragraph" w:styleId="Heading6">
    <w:name w:val="heading 6"/>
    <w:basedOn w:val="Normal"/>
    <w:next w:val="Normal"/>
    <w:link w:val="Heading6Char"/>
    <w:uiPriority w:val="9"/>
    <w:qFormat/>
    <w:rsid w:val="008D7669"/>
    <w:pPr>
      <w:spacing w:before="240" w:after="60"/>
      <w:outlineLvl w:val="5"/>
    </w:pPr>
    <w:rPr>
      <w:b/>
      <w:bCs/>
    </w:rPr>
  </w:style>
  <w:style w:type="paragraph" w:styleId="Heading7">
    <w:name w:val="heading 7"/>
    <w:basedOn w:val="Normal"/>
    <w:next w:val="Normal"/>
    <w:link w:val="Heading7Char"/>
    <w:uiPriority w:val="9"/>
    <w:qFormat/>
    <w:rsid w:val="008D7669"/>
    <w:pPr>
      <w:spacing w:before="240" w:after="60"/>
      <w:outlineLvl w:val="6"/>
    </w:pPr>
  </w:style>
  <w:style w:type="paragraph" w:styleId="Heading8">
    <w:name w:val="heading 8"/>
    <w:basedOn w:val="Normal"/>
    <w:next w:val="Normal"/>
    <w:link w:val="Heading8Char"/>
    <w:qFormat/>
    <w:rsid w:val="008D7669"/>
    <w:pPr>
      <w:keepNext/>
      <w:ind w:left="170"/>
      <w:jc w:val="center"/>
      <w:outlineLvl w:val="7"/>
    </w:pPr>
    <w:rPr>
      <w:b/>
      <w:bCs/>
      <w:szCs w:val="20"/>
      <w:bdr w:val="single" w:sz="4" w:space="0" w:color="auto"/>
      <w:lang w:val="en-GB"/>
    </w:rPr>
  </w:style>
  <w:style w:type="paragraph" w:styleId="Heading9">
    <w:name w:val="heading 9"/>
    <w:basedOn w:val="Normal"/>
    <w:next w:val="Normal"/>
    <w:link w:val="Heading9Char"/>
    <w:qFormat/>
    <w:rsid w:val="008D7669"/>
    <w:pPr>
      <w:keepNext/>
      <w:outlineLvl w:val="8"/>
    </w:pPr>
    <w:rPr>
      <w:b/>
      <w:bCs/>
      <w:i/>
      <w:iCs/>
      <w:szCs w:val="20"/>
      <w:u w:val="single"/>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PV1 Char,Number 1 Char,Pos. X Char,Heading 1 Char Char Char Char Char Char,Heading 1 Char Char Char Char Char Char Char Char,Heading 1 Char Char Char Char Char Char1 Char"/>
    <w:basedOn w:val="DefaultParagraphFont"/>
    <w:link w:val="Heading1"/>
    <w:rsid w:val="008D7669"/>
    <w:rPr>
      <w:rFonts w:ascii="YuCiril Times" w:eastAsia="Times New Roman" w:hAnsi="YuCiril Times" w:cs="Times New Roman"/>
      <w:sz w:val="32"/>
      <w:szCs w:val="20"/>
    </w:rPr>
  </w:style>
  <w:style w:type="character" w:customStyle="1" w:styleId="Heading2Char">
    <w:name w:val="Heading 2 Char"/>
    <w:aliases w:val=" Char Char Char1,CPV2 Char,CPV E1 Char,Můj_Nadpis 2 Char,Titre 2 SP Char,CLAUSE Char,Number 2 Char,Number 21 Char,Pos. X.X Char,Moj_Nadpis 2 Char"/>
    <w:basedOn w:val="DefaultParagraphFont"/>
    <w:link w:val="Heading2"/>
    <w:uiPriority w:val="9"/>
    <w:rsid w:val="008D7669"/>
    <w:rPr>
      <w:rFonts w:ascii="Arial" w:eastAsia="Times New Roman" w:hAnsi="Arial" w:cs="Arial"/>
      <w:b/>
      <w:bCs/>
      <w:i/>
      <w:iCs/>
      <w:sz w:val="28"/>
      <w:szCs w:val="28"/>
    </w:rPr>
  </w:style>
  <w:style w:type="character" w:customStyle="1" w:styleId="Heading3Char">
    <w:name w:val="Heading 3 Char"/>
    <w:aliases w:val=" Char Char Char Char1,CPV3 Char1,CPV E2 Char1, Char Char1,Heading 3 Char Char Char,Heading 3 Char Char Char Char Char Char Char,Heading 3 Char Char Char Char Char Char Char Char Char1,Heading 3 Char Char Char Char Char Char1 Char Char"/>
    <w:basedOn w:val="DefaultParagraphFont"/>
    <w:link w:val="Heading3"/>
    <w:rsid w:val="008D7669"/>
    <w:rPr>
      <w:rFonts w:ascii="Arial" w:eastAsia="Times New Roman" w:hAnsi="Arial" w:cs="Arial"/>
      <w:b/>
      <w:bCs/>
      <w:sz w:val="26"/>
      <w:szCs w:val="26"/>
    </w:rPr>
  </w:style>
  <w:style w:type="character" w:customStyle="1" w:styleId="Heading3Char1">
    <w:name w:val="Heading 3 Char1"/>
    <w:aliases w:val=" Char Char Char Char,CPV3 Char,CPV E2 Char"/>
    <w:basedOn w:val="DefaultParagraphFont"/>
    <w:rsid w:val="008D7669"/>
    <w:rPr>
      <w:rFonts w:ascii="Arial" w:eastAsia="Times New Roman" w:hAnsi="Arial" w:cs="Arial"/>
      <w:b/>
      <w:bCs/>
      <w:sz w:val="26"/>
      <w:szCs w:val="26"/>
    </w:rPr>
  </w:style>
  <w:style w:type="character" w:customStyle="1" w:styleId="Heading4Char">
    <w:name w:val="Heading 4 Char"/>
    <w:aliases w:val="CPV4 Char,0 Char,Number 4 Char"/>
    <w:basedOn w:val="DefaultParagraphFont"/>
    <w:link w:val="Heading4"/>
    <w:uiPriority w:val="9"/>
    <w:rsid w:val="008D7669"/>
    <w:rPr>
      <w:rFonts w:ascii="Times New Roman" w:eastAsia="Times New Roman" w:hAnsi="Times New Roman" w:cs="Times New Roman"/>
      <w:b/>
      <w:bCs/>
      <w:sz w:val="28"/>
      <w:szCs w:val="28"/>
    </w:rPr>
  </w:style>
  <w:style w:type="character" w:customStyle="1" w:styleId="Heading5Char">
    <w:name w:val="Heading 5 Char"/>
    <w:aliases w:val="CPV5 Char1,CPV5 Char Char,Heading 5 Char Char Char Char Char Char Char Char,heading8 Char"/>
    <w:basedOn w:val="DefaultParagraphFont"/>
    <w:link w:val="Heading5"/>
    <w:rsid w:val="008D7669"/>
    <w:rPr>
      <w:rFonts w:ascii="Times New Roman" w:eastAsia="Times New Roman" w:hAnsi="Times New Roman" w:cs="Times New Roman"/>
      <w:b/>
      <w:bCs/>
      <w:sz w:val="24"/>
      <w:szCs w:val="20"/>
      <w:lang w:val="en-GB"/>
    </w:rPr>
  </w:style>
  <w:style w:type="character" w:customStyle="1" w:styleId="Heading6Char">
    <w:name w:val="Heading 6 Char"/>
    <w:basedOn w:val="DefaultParagraphFont"/>
    <w:link w:val="Heading6"/>
    <w:uiPriority w:val="9"/>
    <w:rsid w:val="008D7669"/>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8D7669"/>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8D7669"/>
    <w:rPr>
      <w:rFonts w:ascii="Times New Roman" w:eastAsia="Times New Roman" w:hAnsi="Times New Roman" w:cs="Times New Roman"/>
      <w:b/>
      <w:bCs/>
      <w:sz w:val="24"/>
      <w:szCs w:val="20"/>
      <w:bdr w:val="single" w:sz="4" w:space="0" w:color="auto"/>
      <w:lang w:val="en-GB"/>
    </w:rPr>
  </w:style>
  <w:style w:type="character" w:customStyle="1" w:styleId="Heading9Char">
    <w:name w:val="Heading 9 Char"/>
    <w:basedOn w:val="DefaultParagraphFont"/>
    <w:link w:val="Heading9"/>
    <w:rsid w:val="008D7669"/>
    <w:rPr>
      <w:rFonts w:ascii="Times New Roman" w:eastAsia="Times New Roman" w:hAnsi="Times New Roman" w:cs="Times New Roman"/>
      <w:b/>
      <w:bCs/>
      <w:i/>
      <w:iCs/>
      <w:sz w:val="24"/>
      <w:szCs w:val="20"/>
      <w:u w:val="single"/>
      <w:lang w:val="en-GB"/>
    </w:rPr>
  </w:style>
  <w:style w:type="paragraph" w:styleId="Caption">
    <w:name w:val="caption"/>
    <w:aliases w:val="Napis_Tahoma"/>
    <w:basedOn w:val="Normal"/>
    <w:next w:val="Normal"/>
    <w:qFormat/>
    <w:rsid w:val="008D7669"/>
    <w:rPr>
      <w:b/>
      <w:bCs/>
      <w:sz w:val="20"/>
      <w:szCs w:val="20"/>
      <w:lang w:val="sr-Cyrl-CS"/>
    </w:rPr>
  </w:style>
  <w:style w:type="paragraph" w:styleId="Title">
    <w:name w:val="Title"/>
    <w:basedOn w:val="Normal"/>
    <w:link w:val="TitleChar"/>
    <w:qFormat/>
    <w:rsid w:val="008D7669"/>
    <w:pPr>
      <w:jc w:val="center"/>
    </w:pPr>
    <w:rPr>
      <w:szCs w:val="20"/>
      <w:lang w:val="sr-Cyrl-CS"/>
    </w:rPr>
  </w:style>
  <w:style w:type="character" w:customStyle="1" w:styleId="TitleChar">
    <w:name w:val="Title Char"/>
    <w:basedOn w:val="DefaultParagraphFont"/>
    <w:link w:val="Title"/>
    <w:rsid w:val="008D7669"/>
    <w:rPr>
      <w:rFonts w:ascii="Times New Roman" w:eastAsia="Times New Roman" w:hAnsi="Times New Roman" w:cs="Times New Roman"/>
      <w:sz w:val="24"/>
      <w:szCs w:val="20"/>
      <w:lang w:val="sr-Cyrl-CS"/>
    </w:rPr>
  </w:style>
  <w:style w:type="paragraph" w:styleId="Subtitle">
    <w:name w:val="Subtitle"/>
    <w:basedOn w:val="Normal"/>
    <w:link w:val="SubtitleChar"/>
    <w:uiPriority w:val="11"/>
    <w:qFormat/>
    <w:rsid w:val="008D7669"/>
    <w:pPr>
      <w:spacing w:after="60"/>
      <w:jc w:val="center"/>
      <w:outlineLvl w:val="1"/>
    </w:pPr>
    <w:rPr>
      <w:rFonts w:ascii="Arial" w:hAnsi="Arial" w:cs="Arial"/>
      <w:lang w:val="en-GB"/>
    </w:rPr>
  </w:style>
  <w:style w:type="character" w:customStyle="1" w:styleId="SubtitleChar">
    <w:name w:val="Subtitle Char"/>
    <w:basedOn w:val="DefaultParagraphFont"/>
    <w:link w:val="Subtitle"/>
    <w:uiPriority w:val="11"/>
    <w:rsid w:val="008D7669"/>
    <w:rPr>
      <w:rFonts w:ascii="Arial" w:eastAsia="Times New Roman" w:hAnsi="Arial" w:cs="Arial"/>
      <w:sz w:val="24"/>
      <w:szCs w:val="24"/>
      <w:lang w:val="en-GB"/>
    </w:rPr>
  </w:style>
  <w:style w:type="character" w:styleId="Strong">
    <w:name w:val="Strong"/>
    <w:basedOn w:val="DefaultParagraphFont"/>
    <w:uiPriority w:val="22"/>
    <w:qFormat/>
    <w:rsid w:val="008D7669"/>
    <w:rPr>
      <w:b/>
      <w:bCs/>
    </w:rPr>
  </w:style>
  <w:style w:type="character" w:styleId="Emphasis">
    <w:name w:val="Emphasis"/>
    <w:qFormat/>
    <w:rsid w:val="008D7669"/>
    <w:rPr>
      <w:b/>
      <w:bCs/>
      <w:i/>
      <w:iCs/>
      <w:spacing w:val="10"/>
      <w:bdr w:val="none" w:sz="0" w:space="0" w:color="auto"/>
      <w:shd w:val="clear" w:color="auto" w:fill="auto"/>
    </w:rPr>
  </w:style>
  <w:style w:type="paragraph" w:styleId="NoSpacing">
    <w:name w:val="No Spacing"/>
    <w:basedOn w:val="Normal"/>
    <w:link w:val="NoSpacingChar"/>
    <w:uiPriority w:val="1"/>
    <w:qFormat/>
    <w:rsid w:val="008D7669"/>
  </w:style>
  <w:style w:type="character" w:customStyle="1" w:styleId="NoSpacingChar">
    <w:name w:val="No Spacing Char"/>
    <w:basedOn w:val="DefaultParagraphFont"/>
    <w:link w:val="NoSpacing"/>
    <w:uiPriority w:val="1"/>
    <w:rsid w:val="008D7669"/>
    <w:rPr>
      <w:rFonts w:ascii="Calibri" w:eastAsia="Times New Roman" w:hAnsi="Calibri" w:cs="Times New Roman"/>
      <w:lang w:bidi="en-US"/>
    </w:rPr>
  </w:style>
  <w:style w:type="paragraph" w:styleId="ListParagraph">
    <w:name w:val="List Paragraph"/>
    <w:basedOn w:val="Normal"/>
    <w:link w:val="ListParagraphChar"/>
    <w:uiPriority w:val="34"/>
    <w:qFormat/>
    <w:rsid w:val="008D7669"/>
    <w:pPr>
      <w:ind w:left="720"/>
      <w:contextualSpacing/>
    </w:pPr>
    <w:rPr>
      <w:rFonts w:ascii="A Cirilica Helvetica" w:hAnsi="A Cirilica Helvetica" w:cs="Arial"/>
    </w:rPr>
  </w:style>
  <w:style w:type="paragraph" w:styleId="Quote">
    <w:name w:val="Quote"/>
    <w:basedOn w:val="Normal"/>
    <w:next w:val="Normal"/>
    <w:link w:val="QuoteChar"/>
    <w:uiPriority w:val="29"/>
    <w:qFormat/>
    <w:rsid w:val="008D7669"/>
    <w:pPr>
      <w:spacing w:before="200" w:line="276" w:lineRule="auto"/>
      <w:ind w:left="360" w:right="360"/>
    </w:pPr>
    <w:rPr>
      <w:i/>
      <w:iCs/>
    </w:rPr>
  </w:style>
  <w:style w:type="character" w:customStyle="1" w:styleId="QuoteChar">
    <w:name w:val="Quote Char"/>
    <w:basedOn w:val="DefaultParagraphFont"/>
    <w:link w:val="Quote"/>
    <w:uiPriority w:val="29"/>
    <w:rsid w:val="008D7669"/>
    <w:rPr>
      <w:rFonts w:ascii="Calibri" w:eastAsia="Times New Roman" w:hAnsi="Calibri" w:cs="Times New Roman"/>
      <w:i/>
      <w:iCs/>
      <w:lang w:bidi="en-US"/>
    </w:rPr>
  </w:style>
  <w:style w:type="paragraph" w:styleId="IntenseQuote">
    <w:name w:val="Intense Quote"/>
    <w:basedOn w:val="Normal"/>
    <w:next w:val="Normal"/>
    <w:link w:val="IntenseQuoteChar"/>
    <w:uiPriority w:val="30"/>
    <w:qFormat/>
    <w:rsid w:val="008D7669"/>
    <w:pPr>
      <w:pBdr>
        <w:bottom w:val="single" w:sz="4" w:space="1" w:color="auto"/>
      </w:pBdr>
      <w:spacing w:before="200" w:after="280" w:line="276" w:lineRule="auto"/>
      <w:ind w:left="1008" w:right="1152"/>
      <w:jc w:val="both"/>
    </w:pPr>
    <w:rPr>
      <w:b/>
      <w:bCs/>
      <w:i/>
      <w:iCs/>
    </w:rPr>
  </w:style>
  <w:style w:type="character" w:customStyle="1" w:styleId="IntenseQuoteChar">
    <w:name w:val="Intense Quote Char"/>
    <w:basedOn w:val="DefaultParagraphFont"/>
    <w:link w:val="IntenseQuote"/>
    <w:uiPriority w:val="30"/>
    <w:rsid w:val="008D7669"/>
    <w:rPr>
      <w:rFonts w:ascii="Calibri" w:eastAsia="Times New Roman" w:hAnsi="Calibri" w:cs="Times New Roman"/>
      <w:b/>
      <w:bCs/>
      <w:i/>
      <w:iCs/>
      <w:lang w:bidi="en-US"/>
    </w:rPr>
  </w:style>
  <w:style w:type="character" w:styleId="SubtleEmphasis">
    <w:name w:val="Subtle Emphasis"/>
    <w:uiPriority w:val="19"/>
    <w:qFormat/>
    <w:rsid w:val="008D7669"/>
    <w:rPr>
      <w:i/>
      <w:iCs/>
    </w:rPr>
  </w:style>
  <w:style w:type="character" w:styleId="IntenseEmphasis">
    <w:name w:val="Intense Emphasis"/>
    <w:uiPriority w:val="21"/>
    <w:qFormat/>
    <w:rsid w:val="008D7669"/>
    <w:rPr>
      <w:b/>
      <w:bCs/>
    </w:rPr>
  </w:style>
  <w:style w:type="character" w:styleId="SubtleReference">
    <w:name w:val="Subtle Reference"/>
    <w:uiPriority w:val="31"/>
    <w:qFormat/>
    <w:rsid w:val="008D7669"/>
    <w:rPr>
      <w:smallCaps/>
    </w:rPr>
  </w:style>
  <w:style w:type="character" w:styleId="IntenseReference">
    <w:name w:val="Intense Reference"/>
    <w:uiPriority w:val="32"/>
    <w:qFormat/>
    <w:rsid w:val="008D7669"/>
    <w:rPr>
      <w:smallCaps/>
      <w:spacing w:val="5"/>
      <w:u w:val="single"/>
    </w:rPr>
  </w:style>
  <w:style w:type="character" w:styleId="BookTitle">
    <w:name w:val="Book Title"/>
    <w:uiPriority w:val="33"/>
    <w:qFormat/>
    <w:rsid w:val="008D7669"/>
    <w:rPr>
      <w:i/>
      <w:iCs/>
      <w:smallCaps/>
      <w:spacing w:val="5"/>
    </w:rPr>
  </w:style>
  <w:style w:type="paragraph" w:styleId="TOCHeading">
    <w:name w:val="TOC Heading"/>
    <w:basedOn w:val="Heading1"/>
    <w:next w:val="Normal"/>
    <w:uiPriority w:val="39"/>
    <w:qFormat/>
    <w:rsid w:val="008D7669"/>
    <w:pPr>
      <w:keepNext w:val="0"/>
      <w:spacing w:before="480" w:line="276" w:lineRule="auto"/>
      <w:contextualSpacing/>
      <w:jc w:val="left"/>
      <w:outlineLvl w:val="9"/>
    </w:pPr>
    <w:rPr>
      <w:rFonts w:ascii="Cambria" w:hAnsi="Cambria"/>
      <w:b/>
      <w:bCs/>
      <w:sz w:val="28"/>
      <w:szCs w:val="28"/>
    </w:rPr>
  </w:style>
  <w:style w:type="paragraph" w:styleId="Header">
    <w:name w:val="header"/>
    <w:aliases w:val="Header-PR,Header Char Char Char Char,Header Char Char Char Char Char Char Char Char Char,Header Char Char Char Char Char Char Char Char Char Char Char,Header Char Char Char Char Char Char Char Char,Header Char Char Char Char Char Char Char"/>
    <w:basedOn w:val="Normal"/>
    <w:link w:val="HeaderChar"/>
    <w:rsid w:val="007E1C03"/>
    <w:pPr>
      <w:numPr>
        <w:numId w:val="1"/>
      </w:numPr>
      <w:tabs>
        <w:tab w:val="clear" w:pos="360"/>
        <w:tab w:val="center" w:pos="4320"/>
        <w:tab w:val="right" w:pos="8640"/>
      </w:tabs>
      <w:ind w:firstLine="360"/>
    </w:pPr>
  </w:style>
  <w:style w:type="character" w:customStyle="1" w:styleId="HeaderChar">
    <w:name w:val="Header Char"/>
    <w:aliases w:val="Header-PR Char1,Header Char Char Char Char Char,Header Char Char Char Char Char Char Char Char Char Char,Header Char Char Char Char Char Char Char Char Char Char Char Char,Header Char Char Char Char Char Char Char Char Char1"/>
    <w:basedOn w:val="DefaultParagraphFont"/>
    <w:link w:val="Header"/>
    <w:rsid w:val="007E1C03"/>
    <w:rPr>
      <w:rFonts w:ascii="Calibri" w:eastAsia="Times New Roman" w:hAnsi="Calibri" w:cs="Times New Roman"/>
      <w:lang w:bidi="en-US"/>
    </w:rPr>
  </w:style>
  <w:style w:type="paragraph" w:styleId="Footer">
    <w:name w:val="footer"/>
    <w:aliases w:val="Footer-PR,Footer-Tahoma"/>
    <w:basedOn w:val="Normal"/>
    <w:link w:val="FooterChar"/>
    <w:uiPriority w:val="99"/>
    <w:rsid w:val="007E1C03"/>
    <w:pPr>
      <w:tabs>
        <w:tab w:val="center" w:pos="4320"/>
        <w:tab w:val="right" w:pos="8640"/>
      </w:tabs>
    </w:pPr>
  </w:style>
  <w:style w:type="character" w:customStyle="1" w:styleId="FooterChar">
    <w:name w:val="Footer Char"/>
    <w:aliases w:val="Footer-PR Char1,Footer-Tahoma Char"/>
    <w:basedOn w:val="DefaultParagraphFont"/>
    <w:link w:val="Footer"/>
    <w:uiPriority w:val="99"/>
    <w:rsid w:val="007E1C03"/>
    <w:rPr>
      <w:rFonts w:ascii="Calibri" w:eastAsia="Times New Roman" w:hAnsi="Calibri" w:cs="Times New Roman"/>
      <w:lang w:bidi="en-US"/>
    </w:rPr>
  </w:style>
  <w:style w:type="paragraph" w:styleId="BodyText">
    <w:name w:val="Body Text"/>
    <w:aliases w:val=" Char1, Char3,uvlaka 2,Body Text Char Char Char Char,Body Text Char Char Char,Body Text Char Char Char Char Char Char Char Char Char,Body Text Char Char Char Char Char Char Char Char,Body Text Char Char Char Char Char Char Char,Char,Char1"/>
    <w:basedOn w:val="Normal"/>
    <w:link w:val="BodyTextChar"/>
    <w:rsid w:val="007E1C03"/>
    <w:pPr>
      <w:jc w:val="center"/>
    </w:pPr>
    <w:rPr>
      <w:rFonts w:ascii="A Cirilica Helvetica" w:hAnsi="A Cirilica Helvetica"/>
      <w:sz w:val="44"/>
    </w:rPr>
  </w:style>
  <w:style w:type="character" w:customStyle="1" w:styleId="BodyTextChar">
    <w:name w:val="Body Text Char"/>
    <w:aliases w:val=" Char1 Char, Char3 Char,uvlaka 2 Char1,Body Text Char Char Char Char Char1,Body Text Char Char Char Char2,Body Text Char Char Char Char Char Char Char Char Char Char1,Body Text Char Char Char Char Char Char Char Char Char2,Char Char"/>
    <w:basedOn w:val="DefaultParagraphFont"/>
    <w:link w:val="BodyText"/>
    <w:rsid w:val="007E1C03"/>
    <w:rPr>
      <w:rFonts w:ascii="A Cirilica Helvetica" w:eastAsia="Times New Roman" w:hAnsi="A Cirilica Helvetica" w:cs="Times New Roman"/>
      <w:sz w:val="44"/>
      <w:lang w:bidi="en-US"/>
    </w:rPr>
  </w:style>
  <w:style w:type="table" w:styleId="TableGrid">
    <w:name w:val="Table Grid"/>
    <w:basedOn w:val="TableNormal"/>
    <w:uiPriority w:val="59"/>
    <w:rsid w:val="007E1C03"/>
    <w:pPr>
      <w:spacing w:after="0" w:line="240" w:lineRule="auto"/>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41">
    <w:name w:val="Heading 41"/>
    <w:basedOn w:val="Heading4"/>
    <w:next w:val="Heading4"/>
    <w:autoRedefine/>
    <w:rsid w:val="007E1C03"/>
    <w:pPr>
      <w:keepNext w:val="0"/>
      <w:pBdr>
        <w:bottom w:val="single" w:sz="4" w:space="2" w:color="B8CCE4"/>
      </w:pBdr>
      <w:spacing w:before="0" w:after="0"/>
    </w:pPr>
    <w:rPr>
      <w:rFonts w:ascii="Tahoma" w:hAnsi="Tahoma"/>
      <w:b w:val="0"/>
      <w:bCs w:val="0"/>
      <w:i/>
      <w:iCs/>
      <w:color w:val="4F81BD"/>
      <w:sz w:val="22"/>
      <w:szCs w:val="20"/>
      <w:lang w:val="ru-RU"/>
    </w:rPr>
  </w:style>
  <w:style w:type="paragraph" w:customStyle="1" w:styleId="Absatznumm">
    <w:name w:val="Absatznumm"/>
    <w:basedOn w:val="Normal"/>
    <w:rsid w:val="007E1C03"/>
    <w:pPr>
      <w:tabs>
        <w:tab w:val="num" w:pos="360"/>
        <w:tab w:val="left" w:pos="567"/>
      </w:tabs>
      <w:spacing w:before="80" w:after="80" w:line="300" w:lineRule="exact"/>
      <w:ind w:firstLine="0"/>
      <w:jc w:val="both"/>
    </w:pPr>
    <w:rPr>
      <w:rFonts w:ascii="Arial" w:hAnsi="Arial"/>
      <w:szCs w:val="20"/>
      <w:lang w:val="en-GB"/>
    </w:rPr>
  </w:style>
  <w:style w:type="paragraph" w:customStyle="1" w:styleId="Poravnaje">
    <w:name w:val="Poravnaje*"/>
    <w:basedOn w:val="Normal"/>
    <w:rsid w:val="007E1C03"/>
    <w:pPr>
      <w:numPr>
        <w:numId w:val="3"/>
      </w:numPr>
      <w:tabs>
        <w:tab w:val="clear" w:pos="1080"/>
        <w:tab w:val="num" w:pos="360"/>
      </w:tabs>
      <w:spacing w:before="120" w:after="120"/>
      <w:ind w:left="0" w:firstLine="360"/>
      <w:jc w:val="both"/>
    </w:pPr>
    <w:rPr>
      <w:szCs w:val="20"/>
      <w:lang w:val="hr-HR"/>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7E1C03"/>
    <w:rPr>
      <w:rFonts w:ascii="A Cirilica Helvetica" w:hAnsi="A Cirilica Helvetica"/>
      <w:sz w:val="20"/>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7E1C03"/>
    <w:rPr>
      <w:rFonts w:ascii="A Cirilica Helvetica" w:eastAsia="Times New Roman" w:hAnsi="A Cirilica Helvetica" w:cs="Times New Roman"/>
      <w:sz w:val="20"/>
      <w:lang w:bidi="en-US"/>
    </w:rPr>
  </w:style>
  <w:style w:type="paragraph" w:customStyle="1" w:styleId="StyleHeading2LatinTahoma11ptItalicBoxSinglesolid">
    <w:name w:val="Style Heading 2 + (Latin) Tahoma 11 pt Italic Box: (Single solid..."/>
    <w:basedOn w:val="Normal"/>
    <w:rsid w:val="007E1C03"/>
    <w:pPr>
      <w:pBdr>
        <w:top w:val="single" w:sz="4" w:space="1" w:color="auto"/>
        <w:left w:val="single" w:sz="4" w:space="4" w:color="auto"/>
        <w:bottom w:val="single" w:sz="4" w:space="1" w:color="auto"/>
        <w:right w:val="single" w:sz="4" w:space="4" w:color="auto"/>
      </w:pBdr>
      <w:ind w:left="540" w:hanging="540"/>
      <w:jc w:val="both"/>
    </w:pPr>
    <w:rPr>
      <w:rFonts w:ascii="Tahoma" w:hAnsi="Tahoma" w:cs="Tahoma"/>
      <w:b/>
      <w:bCs/>
      <w:lang w:val="ru-RU"/>
    </w:rPr>
  </w:style>
  <w:style w:type="paragraph" w:customStyle="1" w:styleId="StyleHeading3CharHeading3CharCharAuto">
    <w:name w:val="Style Heading 3 CharHeading 3 Char Char + Auto"/>
    <w:basedOn w:val="Normal"/>
    <w:autoRedefine/>
    <w:rsid w:val="00EC7B48"/>
    <w:pPr>
      <w:tabs>
        <w:tab w:val="left" w:pos="3400"/>
      </w:tabs>
      <w:ind w:firstLine="0"/>
      <w:jc w:val="both"/>
    </w:pPr>
    <w:rPr>
      <w:rFonts w:ascii="Tahoma" w:hAnsi="Tahoma" w:cs="Tahoma"/>
      <w:b/>
      <w:bCs/>
      <w:lang w:val="sr-Cyrl-CS"/>
    </w:rPr>
  </w:style>
  <w:style w:type="paragraph" w:customStyle="1" w:styleId="StyleHeading2LatinTahoma11ptItalicTopSinglesolid">
    <w:name w:val="Style Heading 2 + (Latin) Tahoma 11 pt Italic Top: (Single solid..."/>
    <w:basedOn w:val="Heading2"/>
    <w:autoRedefine/>
    <w:rsid w:val="007E1C03"/>
    <w:pPr>
      <w:keepNext w:val="0"/>
      <w:pBdr>
        <w:top w:val="single" w:sz="4" w:space="1" w:color="auto"/>
        <w:left w:val="single" w:sz="4" w:space="0" w:color="auto"/>
        <w:bottom w:val="single" w:sz="4" w:space="1" w:color="auto"/>
        <w:right w:val="single" w:sz="4" w:space="4" w:color="auto"/>
      </w:pBdr>
      <w:spacing w:before="200" w:after="80"/>
    </w:pPr>
    <w:rPr>
      <w:rFonts w:ascii="Tahoma" w:hAnsi="Tahoma" w:cs="Times New Roman"/>
      <w:b w:val="0"/>
      <w:bCs w:val="0"/>
      <w:i w:val="0"/>
      <w:color w:val="365F91"/>
      <w:sz w:val="22"/>
      <w:szCs w:val="20"/>
    </w:rPr>
  </w:style>
  <w:style w:type="paragraph" w:customStyle="1" w:styleId="StyleHeading114pt">
    <w:name w:val="Style Heading 1 + 14 pt"/>
    <w:basedOn w:val="Heading1"/>
    <w:autoRedefine/>
    <w:rsid w:val="00C17A32"/>
    <w:pPr>
      <w:keepNext w:val="0"/>
      <w:ind w:firstLine="0"/>
      <w:jc w:val="both"/>
    </w:pPr>
    <w:rPr>
      <w:rFonts w:ascii="Tahoma" w:hAnsi="Tahoma" w:cs="Tahoma"/>
      <w:b/>
      <w:sz w:val="22"/>
      <w:szCs w:val="22"/>
      <w:lang w:val="sr-Cyrl-CS"/>
    </w:rPr>
  </w:style>
  <w:style w:type="paragraph" w:customStyle="1" w:styleId="StyleLatinTahomaJustified">
    <w:name w:val="Style (Latin) Tahoma Justified"/>
    <w:basedOn w:val="Normal"/>
    <w:next w:val="Heading4"/>
    <w:autoRedefine/>
    <w:rsid w:val="00C207CE"/>
    <w:pPr>
      <w:ind w:firstLine="0"/>
      <w:jc w:val="both"/>
    </w:pPr>
    <w:rPr>
      <w:rFonts w:ascii="Tahoma" w:hAnsi="Tahoma" w:cs="Tahoma"/>
      <w:b/>
      <w:bCs/>
      <w:lang w:val="ru-RU"/>
    </w:rPr>
  </w:style>
  <w:style w:type="paragraph" w:customStyle="1" w:styleId="Heading411">
    <w:name w:val="Heading 411"/>
    <w:basedOn w:val="StyleLatinTahomaJustified"/>
    <w:qFormat/>
    <w:rsid w:val="007E1C03"/>
  </w:style>
  <w:style w:type="paragraph" w:styleId="TOC3">
    <w:name w:val="toc 3"/>
    <w:basedOn w:val="Normal"/>
    <w:next w:val="Normal"/>
    <w:autoRedefine/>
    <w:uiPriority w:val="39"/>
    <w:qFormat/>
    <w:rsid w:val="007E1C03"/>
    <w:pPr>
      <w:tabs>
        <w:tab w:val="right" w:leader="dot" w:pos="9394"/>
      </w:tabs>
      <w:ind w:left="440" w:firstLine="190"/>
    </w:pPr>
  </w:style>
  <w:style w:type="paragraph" w:styleId="TOC1">
    <w:name w:val="toc 1"/>
    <w:basedOn w:val="Normal"/>
    <w:next w:val="Normal"/>
    <w:autoRedefine/>
    <w:uiPriority w:val="39"/>
    <w:qFormat/>
    <w:rsid w:val="007E1C03"/>
    <w:pPr>
      <w:tabs>
        <w:tab w:val="right" w:leader="dot" w:pos="9394"/>
      </w:tabs>
      <w:spacing w:before="240" w:after="120"/>
      <w:ind w:left="274" w:hanging="274"/>
    </w:pPr>
    <w:rPr>
      <w:rFonts w:cs="Tahoma"/>
      <w:b/>
      <w:noProof/>
      <w:sz w:val="24"/>
      <w:szCs w:val="24"/>
      <w:lang w:val="sr-Cyrl-CS"/>
    </w:rPr>
  </w:style>
  <w:style w:type="paragraph" w:styleId="TOC4">
    <w:name w:val="toc 4"/>
    <w:basedOn w:val="Normal"/>
    <w:next w:val="Normal"/>
    <w:autoRedefine/>
    <w:uiPriority w:val="39"/>
    <w:rsid w:val="007E1C03"/>
    <w:pPr>
      <w:tabs>
        <w:tab w:val="right" w:leader="dot" w:pos="9394"/>
      </w:tabs>
      <w:ind w:left="660" w:firstLine="150"/>
    </w:pPr>
  </w:style>
  <w:style w:type="character" w:styleId="Hyperlink">
    <w:name w:val="Hyperlink"/>
    <w:basedOn w:val="DefaultParagraphFont"/>
    <w:uiPriority w:val="99"/>
    <w:unhideWhenUsed/>
    <w:rsid w:val="007E1C03"/>
    <w:rPr>
      <w:color w:val="0000FF"/>
      <w:u w:val="single"/>
    </w:rPr>
  </w:style>
  <w:style w:type="paragraph" w:styleId="TOC2">
    <w:name w:val="toc 2"/>
    <w:basedOn w:val="Normal"/>
    <w:next w:val="Normal"/>
    <w:autoRedefine/>
    <w:uiPriority w:val="39"/>
    <w:qFormat/>
    <w:rsid w:val="007E1C03"/>
    <w:pPr>
      <w:tabs>
        <w:tab w:val="left" w:pos="360"/>
        <w:tab w:val="left" w:pos="630"/>
        <w:tab w:val="right" w:leader="dot" w:pos="9394"/>
      </w:tabs>
      <w:spacing w:before="120"/>
      <w:ind w:left="547" w:hanging="360"/>
    </w:pPr>
    <w:rPr>
      <w:noProof/>
    </w:rPr>
  </w:style>
  <w:style w:type="paragraph" w:customStyle="1" w:styleId="Style1">
    <w:name w:val="Style1"/>
    <w:basedOn w:val="BodyText"/>
    <w:link w:val="Style1Char"/>
    <w:qFormat/>
    <w:rsid w:val="007E1C03"/>
    <w:rPr>
      <w:rFonts w:ascii="Tahoma" w:hAnsi="Tahoma"/>
      <w:sz w:val="22"/>
    </w:rPr>
  </w:style>
  <w:style w:type="character" w:customStyle="1" w:styleId="Style1Char">
    <w:name w:val="Style1 Char"/>
    <w:basedOn w:val="BodyTextChar"/>
    <w:link w:val="Style1"/>
    <w:rsid w:val="007E1C03"/>
    <w:rPr>
      <w:rFonts w:ascii="Tahoma" w:hAnsi="Tahoma"/>
    </w:rPr>
  </w:style>
  <w:style w:type="paragraph" w:customStyle="1" w:styleId="StyleHeading4Tahoma11ptNotItalicAutoJustifiedBotto">
    <w:name w:val="Style Heading 4 + Tahoma 11 pt Not Italic Auto Justified Botto..."/>
    <w:basedOn w:val="BodyText"/>
    <w:rsid w:val="007E1C03"/>
    <w:pPr>
      <w:pBdr>
        <w:bottom w:val="single" w:sz="4" w:space="17" w:color="B8CCE4"/>
      </w:pBdr>
      <w:jc w:val="both"/>
    </w:pPr>
    <w:rPr>
      <w:rFonts w:ascii="Tahoma" w:hAnsi="Tahoma"/>
      <w:iCs/>
      <w:sz w:val="22"/>
      <w:szCs w:val="20"/>
    </w:rPr>
  </w:style>
  <w:style w:type="paragraph" w:customStyle="1" w:styleId="StyleHeading4Tahoma11ptAuto">
    <w:name w:val="Style Heading 4 + Tahoma 11 pt Auto"/>
    <w:basedOn w:val="BodyText"/>
    <w:autoRedefine/>
    <w:rsid w:val="007E1C03"/>
    <w:pPr>
      <w:jc w:val="both"/>
    </w:pPr>
    <w:rPr>
      <w:rFonts w:ascii="Tahoma" w:hAnsi="Tahoma"/>
      <w:sz w:val="22"/>
    </w:rPr>
  </w:style>
  <w:style w:type="paragraph" w:customStyle="1" w:styleId="StyleBodyTextTahoma11ptJustifiedFirstline0">
    <w:name w:val="Style Body Text + Tahoma 11 pt Justified First line:  0&quot;"/>
    <w:basedOn w:val="BodyText"/>
    <w:autoRedefine/>
    <w:rsid w:val="007E1C03"/>
    <w:pPr>
      <w:ind w:firstLine="0"/>
      <w:jc w:val="both"/>
    </w:pPr>
    <w:rPr>
      <w:rFonts w:ascii="Tahoma" w:hAnsi="Tahoma"/>
      <w:sz w:val="22"/>
      <w:szCs w:val="20"/>
    </w:rPr>
  </w:style>
  <w:style w:type="paragraph" w:customStyle="1" w:styleId="StyleBodyTextTahoma10ptBoldLeftFirstline0">
    <w:name w:val="Style Body Text + Tahoma 10 pt Bold Left First line:  0&quot;"/>
    <w:basedOn w:val="BodyText"/>
    <w:rsid w:val="007E1C03"/>
    <w:pPr>
      <w:ind w:firstLine="0"/>
      <w:jc w:val="left"/>
    </w:pPr>
    <w:rPr>
      <w:rFonts w:ascii="Tahoma" w:hAnsi="Tahoma"/>
      <w:bCs/>
      <w:sz w:val="20"/>
      <w:szCs w:val="20"/>
    </w:rPr>
  </w:style>
  <w:style w:type="character" w:styleId="PageNumber">
    <w:name w:val="page number"/>
    <w:basedOn w:val="DefaultParagraphFont"/>
    <w:rsid w:val="007E1C03"/>
  </w:style>
  <w:style w:type="paragraph" w:styleId="BodyTextIndent">
    <w:name w:val="Body Text Indent"/>
    <w:basedOn w:val="Normal"/>
    <w:link w:val="BodyTextIndentChar"/>
    <w:rsid w:val="007E1C03"/>
    <w:pPr>
      <w:spacing w:after="120"/>
      <w:ind w:left="283"/>
    </w:pPr>
  </w:style>
  <w:style w:type="character" w:customStyle="1" w:styleId="BodyTextIndentChar">
    <w:name w:val="Body Text Indent Char"/>
    <w:basedOn w:val="DefaultParagraphFont"/>
    <w:link w:val="BodyTextIndent"/>
    <w:rsid w:val="007E1C03"/>
    <w:rPr>
      <w:rFonts w:ascii="Calibri" w:eastAsia="Times New Roman" w:hAnsi="Calibri" w:cs="Times New Roman"/>
      <w:lang w:bidi="en-US"/>
    </w:rPr>
  </w:style>
  <w:style w:type="table" w:styleId="TableElegant">
    <w:name w:val="Table Elegant"/>
    <w:basedOn w:val="TableNormal"/>
    <w:rsid w:val="007E1C03"/>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List">
    <w:name w:val="List"/>
    <w:basedOn w:val="Normal"/>
    <w:rsid w:val="007E1C03"/>
    <w:pPr>
      <w:ind w:left="360" w:hanging="360"/>
    </w:pPr>
    <w:rPr>
      <w:rFonts w:ascii="Times New Roman" w:hAnsi="Times New Roman"/>
      <w:sz w:val="24"/>
      <w:szCs w:val="24"/>
      <w:lang w:bidi="ar-SA"/>
    </w:rPr>
  </w:style>
  <w:style w:type="paragraph" w:styleId="BalloonText">
    <w:name w:val="Balloon Text"/>
    <w:basedOn w:val="Normal"/>
    <w:link w:val="BalloonTextChar"/>
    <w:uiPriority w:val="99"/>
    <w:rsid w:val="007E1C03"/>
    <w:rPr>
      <w:rFonts w:ascii="Tahoma" w:hAnsi="Tahoma" w:cs="Tahoma"/>
      <w:sz w:val="16"/>
      <w:szCs w:val="16"/>
    </w:rPr>
  </w:style>
  <w:style w:type="character" w:customStyle="1" w:styleId="BalloonTextChar">
    <w:name w:val="Balloon Text Char"/>
    <w:basedOn w:val="DefaultParagraphFont"/>
    <w:link w:val="BalloonText"/>
    <w:uiPriority w:val="99"/>
    <w:rsid w:val="007E1C03"/>
    <w:rPr>
      <w:rFonts w:ascii="Tahoma" w:eastAsia="Times New Roman" w:hAnsi="Tahoma" w:cs="Tahoma"/>
      <w:sz w:val="16"/>
      <w:szCs w:val="16"/>
      <w:lang w:bidi="en-US"/>
    </w:rPr>
  </w:style>
  <w:style w:type="paragraph" w:styleId="BodyTextIndent2">
    <w:name w:val="Body Text Indent 2"/>
    <w:basedOn w:val="Normal"/>
    <w:link w:val="BodyTextIndent2Char"/>
    <w:rsid w:val="007E1C03"/>
    <w:pPr>
      <w:spacing w:after="120" w:line="480" w:lineRule="auto"/>
      <w:ind w:left="283"/>
    </w:pPr>
  </w:style>
  <w:style w:type="character" w:customStyle="1" w:styleId="BodyTextIndent2Char">
    <w:name w:val="Body Text Indent 2 Char"/>
    <w:basedOn w:val="DefaultParagraphFont"/>
    <w:link w:val="BodyTextIndent2"/>
    <w:rsid w:val="007E1C03"/>
    <w:rPr>
      <w:rFonts w:ascii="Calibri" w:eastAsia="Times New Roman" w:hAnsi="Calibri" w:cs="Times New Roman"/>
      <w:lang w:bidi="en-US"/>
    </w:rPr>
  </w:style>
  <w:style w:type="paragraph" w:customStyle="1" w:styleId="1tekst">
    <w:name w:val="1tekst"/>
    <w:basedOn w:val="Normal"/>
    <w:rsid w:val="007E1C03"/>
    <w:pPr>
      <w:spacing w:before="100" w:beforeAutospacing="1" w:after="100" w:afterAutospacing="1"/>
      <w:ind w:firstLine="240"/>
      <w:jc w:val="both"/>
    </w:pPr>
    <w:rPr>
      <w:rFonts w:ascii="Arial" w:hAnsi="Arial" w:cs="Arial"/>
      <w:sz w:val="20"/>
      <w:szCs w:val="20"/>
      <w:lang w:val="en-GB" w:bidi="ar-SA"/>
    </w:rPr>
  </w:style>
  <w:style w:type="paragraph" w:customStyle="1" w:styleId="Style21">
    <w:name w:val="Style21"/>
    <w:basedOn w:val="Normal"/>
    <w:rsid w:val="007E1C03"/>
    <w:pPr>
      <w:ind w:firstLine="0"/>
      <w:jc w:val="both"/>
    </w:pPr>
    <w:rPr>
      <w:rFonts w:ascii="CirTajms" w:hAnsi="CirTajms" w:cs="Tahoma"/>
      <w:b/>
      <w:sz w:val="24"/>
      <w:szCs w:val="20"/>
      <w:lang w:bidi="ar-SA"/>
    </w:rPr>
  </w:style>
  <w:style w:type="paragraph" w:styleId="BodyText3">
    <w:name w:val="Body Text 3"/>
    <w:aliases w:val=" Char2, Char21"/>
    <w:basedOn w:val="Normal"/>
    <w:link w:val="BodyText3Char"/>
    <w:rsid w:val="007E1C03"/>
    <w:pPr>
      <w:spacing w:after="120"/>
      <w:ind w:firstLine="0"/>
    </w:pPr>
    <w:rPr>
      <w:rFonts w:ascii="Century Gothic" w:hAnsi="Century Gothic" w:cs="Tahoma"/>
      <w:sz w:val="16"/>
      <w:szCs w:val="16"/>
      <w:lang w:bidi="ar-SA"/>
    </w:rPr>
  </w:style>
  <w:style w:type="character" w:customStyle="1" w:styleId="BodyText3Char">
    <w:name w:val="Body Text 3 Char"/>
    <w:aliases w:val=" Char2 Char, Char21 Char"/>
    <w:basedOn w:val="DefaultParagraphFont"/>
    <w:link w:val="BodyText3"/>
    <w:rsid w:val="007E1C03"/>
    <w:rPr>
      <w:rFonts w:ascii="Century Gothic" w:eastAsia="Times New Roman" w:hAnsi="Century Gothic" w:cs="Tahoma"/>
      <w:sz w:val="16"/>
      <w:szCs w:val="16"/>
    </w:rPr>
  </w:style>
  <w:style w:type="paragraph" w:styleId="BodyText2">
    <w:name w:val="Body Text 2"/>
    <w:aliases w:val=" Char4, Char41"/>
    <w:basedOn w:val="Normal"/>
    <w:link w:val="BodyText2Char"/>
    <w:rsid w:val="007E1C03"/>
    <w:pPr>
      <w:spacing w:after="120" w:line="480" w:lineRule="auto"/>
      <w:ind w:firstLine="0"/>
    </w:pPr>
    <w:rPr>
      <w:rFonts w:ascii="HelveticaPlain" w:hAnsi="HelveticaPlain"/>
      <w:sz w:val="24"/>
      <w:szCs w:val="20"/>
      <w:lang w:bidi="ar-SA"/>
    </w:rPr>
  </w:style>
  <w:style w:type="character" w:customStyle="1" w:styleId="BodyText2Char">
    <w:name w:val="Body Text 2 Char"/>
    <w:aliases w:val=" Char4 Char, Char41 Char"/>
    <w:basedOn w:val="DefaultParagraphFont"/>
    <w:link w:val="BodyText2"/>
    <w:rsid w:val="007E1C03"/>
    <w:rPr>
      <w:rFonts w:ascii="HelveticaPlain" w:eastAsia="Times New Roman" w:hAnsi="HelveticaPlain" w:cs="Times New Roman"/>
      <w:sz w:val="24"/>
      <w:szCs w:val="20"/>
    </w:rPr>
  </w:style>
  <w:style w:type="paragraph" w:styleId="PlainText">
    <w:name w:val="Plain Text"/>
    <w:basedOn w:val="Normal"/>
    <w:link w:val="PlainTextChar"/>
    <w:rsid w:val="007E1C03"/>
    <w:pPr>
      <w:widowControl w:val="0"/>
      <w:ind w:firstLine="0"/>
    </w:pPr>
    <w:rPr>
      <w:rFonts w:ascii="Courier New" w:hAnsi="Courier New"/>
      <w:sz w:val="20"/>
      <w:szCs w:val="20"/>
      <w:lang w:bidi="ar-SA"/>
    </w:rPr>
  </w:style>
  <w:style w:type="character" w:customStyle="1" w:styleId="PlainTextChar">
    <w:name w:val="Plain Text Char"/>
    <w:basedOn w:val="DefaultParagraphFont"/>
    <w:link w:val="PlainText"/>
    <w:rsid w:val="007E1C03"/>
    <w:rPr>
      <w:rFonts w:ascii="Courier New" w:eastAsia="Times New Roman" w:hAnsi="Courier New" w:cs="Times New Roman"/>
      <w:sz w:val="20"/>
      <w:szCs w:val="20"/>
    </w:rPr>
  </w:style>
  <w:style w:type="paragraph" w:customStyle="1" w:styleId="srpski">
    <w:name w:val="srpski"/>
    <w:basedOn w:val="Normal"/>
    <w:rsid w:val="007E1C03"/>
    <w:pPr>
      <w:spacing w:before="120" w:after="120"/>
      <w:ind w:firstLine="567"/>
      <w:jc w:val="both"/>
    </w:pPr>
    <w:rPr>
      <w:rFonts w:ascii="YU Times New Roman" w:hAnsi="YU Times New Roman"/>
      <w:sz w:val="26"/>
      <w:szCs w:val="20"/>
      <w:lang w:bidi="he-IL"/>
    </w:rPr>
  </w:style>
  <w:style w:type="paragraph" w:styleId="BodyTextIndent3">
    <w:name w:val="Body Text Indent 3"/>
    <w:basedOn w:val="Normal"/>
    <w:link w:val="BodyTextIndent3Char"/>
    <w:rsid w:val="007E1C03"/>
    <w:pPr>
      <w:spacing w:after="120"/>
      <w:ind w:left="360" w:firstLine="0"/>
    </w:pPr>
    <w:rPr>
      <w:rFonts w:ascii="Times New Roman" w:hAnsi="Times New Roman"/>
      <w:sz w:val="16"/>
      <w:szCs w:val="16"/>
      <w:lang w:val="sr-Cyrl-CS" w:eastAsia="sr-Cyrl-CS" w:bidi="ar-SA"/>
    </w:rPr>
  </w:style>
  <w:style w:type="character" w:customStyle="1" w:styleId="BodyTextIndent3Char">
    <w:name w:val="Body Text Indent 3 Char"/>
    <w:basedOn w:val="DefaultParagraphFont"/>
    <w:link w:val="BodyTextIndent3"/>
    <w:rsid w:val="007E1C03"/>
    <w:rPr>
      <w:rFonts w:ascii="Times New Roman" w:eastAsia="Times New Roman" w:hAnsi="Times New Roman" w:cs="Times New Roman"/>
      <w:sz w:val="16"/>
      <w:szCs w:val="16"/>
      <w:lang w:val="sr-Cyrl-CS" w:eastAsia="sr-Cyrl-CS"/>
    </w:rPr>
  </w:style>
  <w:style w:type="paragraph" w:customStyle="1" w:styleId="Nabrajanje0">
    <w:name w:val="Nabrajanje"/>
    <w:basedOn w:val="Normal"/>
    <w:rsid w:val="007E1C03"/>
    <w:pPr>
      <w:numPr>
        <w:numId w:val="4"/>
      </w:numPr>
    </w:pPr>
    <w:rPr>
      <w:rFonts w:ascii="Times New Roman" w:hAnsi="Times New Roman"/>
      <w:sz w:val="24"/>
      <w:szCs w:val="24"/>
      <w:lang w:val="sr-Cyrl-CS" w:eastAsia="sr-Cyrl-CS" w:bidi="ar-SA"/>
    </w:rPr>
  </w:style>
  <w:style w:type="character" w:styleId="FollowedHyperlink">
    <w:name w:val="FollowedHyperlink"/>
    <w:basedOn w:val="DefaultParagraphFont"/>
    <w:rsid w:val="007E1C03"/>
    <w:rPr>
      <w:color w:val="800080"/>
      <w:u w:val="single"/>
    </w:rPr>
  </w:style>
  <w:style w:type="paragraph" w:customStyle="1" w:styleId="xl22">
    <w:name w:val="xl22"/>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23">
    <w:name w:val="xl23"/>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Times New Roman" w:hAnsi="Times New Roman"/>
      <w:sz w:val="24"/>
      <w:szCs w:val="24"/>
      <w:lang w:bidi="ar-SA"/>
    </w:rPr>
  </w:style>
  <w:style w:type="paragraph" w:customStyle="1" w:styleId="xl24">
    <w:name w:val="xl24"/>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25">
    <w:name w:val="xl25"/>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Times New Roman" w:hAnsi="Times New Roman"/>
      <w:sz w:val="24"/>
      <w:szCs w:val="24"/>
      <w:lang w:bidi="ar-SA"/>
    </w:rPr>
  </w:style>
  <w:style w:type="paragraph" w:customStyle="1" w:styleId="xl26">
    <w:name w:val="xl26"/>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Times New Roman" w:hAnsi="Times New Roman"/>
      <w:sz w:val="24"/>
      <w:szCs w:val="24"/>
      <w:lang w:bidi="ar-SA"/>
    </w:rPr>
  </w:style>
  <w:style w:type="paragraph" w:customStyle="1" w:styleId="xl27">
    <w:name w:val="xl27"/>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6"/>
      <w:szCs w:val="16"/>
      <w:lang w:bidi="ar-SA"/>
    </w:rPr>
  </w:style>
  <w:style w:type="paragraph" w:customStyle="1" w:styleId="xl28">
    <w:name w:val="xl28"/>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pPr>
    <w:rPr>
      <w:rFonts w:ascii="Times New Roman" w:hAnsi="Times New Roman"/>
      <w:sz w:val="24"/>
      <w:szCs w:val="24"/>
      <w:lang w:bidi="ar-SA"/>
    </w:rPr>
  </w:style>
  <w:style w:type="paragraph" w:customStyle="1" w:styleId="xl29">
    <w:name w:val="xl29"/>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6"/>
      <w:szCs w:val="16"/>
      <w:lang w:bidi="ar-SA"/>
    </w:rPr>
  </w:style>
  <w:style w:type="paragraph" w:customStyle="1" w:styleId="xl30">
    <w:name w:val="xl30"/>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31">
    <w:name w:val="xl31"/>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32">
    <w:name w:val="xl32"/>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bidi="ar-SA"/>
    </w:rPr>
  </w:style>
  <w:style w:type="paragraph" w:customStyle="1" w:styleId="xl33">
    <w:name w:val="xl33"/>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bidi="ar-SA"/>
    </w:rPr>
  </w:style>
  <w:style w:type="paragraph" w:customStyle="1" w:styleId="xl34">
    <w:name w:val="xl34"/>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5"/>
      <w:szCs w:val="15"/>
      <w:lang w:bidi="ar-SA"/>
    </w:rPr>
  </w:style>
  <w:style w:type="paragraph" w:customStyle="1" w:styleId="xl35">
    <w:name w:val="xl35"/>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5"/>
      <w:szCs w:val="15"/>
      <w:lang w:bidi="ar-SA"/>
    </w:rPr>
  </w:style>
  <w:style w:type="paragraph" w:customStyle="1" w:styleId="xl36">
    <w:name w:val="xl36"/>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Times New Roman" w:hAnsi="Times New Roman"/>
      <w:sz w:val="16"/>
      <w:szCs w:val="16"/>
      <w:lang w:bidi="ar-SA"/>
    </w:rPr>
  </w:style>
  <w:style w:type="paragraph" w:customStyle="1" w:styleId="xl37">
    <w:name w:val="xl37"/>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textAlignment w:val="center"/>
    </w:pPr>
    <w:rPr>
      <w:rFonts w:ascii="Arial" w:hAnsi="Arial" w:cs="Arial"/>
      <w:sz w:val="14"/>
      <w:szCs w:val="14"/>
      <w:lang w:bidi="ar-SA"/>
    </w:rPr>
  </w:style>
  <w:style w:type="paragraph" w:customStyle="1" w:styleId="xl38">
    <w:name w:val="xl38"/>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39">
    <w:name w:val="xl39"/>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0">
    <w:name w:val="xl40"/>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24"/>
      <w:szCs w:val="24"/>
      <w:lang w:bidi="ar-SA"/>
    </w:rPr>
  </w:style>
  <w:style w:type="paragraph" w:customStyle="1" w:styleId="xl41">
    <w:name w:val="xl41"/>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hAnsi="Arial" w:cs="Arial"/>
      <w:sz w:val="16"/>
      <w:szCs w:val="16"/>
      <w:lang w:bidi="ar-SA"/>
    </w:rPr>
  </w:style>
  <w:style w:type="paragraph" w:customStyle="1" w:styleId="xl42">
    <w:name w:val="xl42"/>
    <w:basedOn w:val="Normal"/>
    <w:rsid w:val="007E1C03"/>
    <w:pPr>
      <w:pBdr>
        <w:top w:val="single" w:sz="4" w:space="0" w:color="auto"/>
        <w:left w:val="single" w:sz="4" w:space="0" w:color="auto"/>
      </w:pBdr>
      <w:spacing w:before="100" w:beforeAutospacing="1" w:after="100" w:afterAutospacing="1"/>
      <w:ind w:firstLine="0"/>
      <w:jc w:val="center"/>
      <w:textAlignment w:val="center"/>
    </w:pPr>
    <w:rPr>
      <w:rFonts w:ascii="Arial" w:hAnsi="Arial" w:cs="Arial"/>
      <w:sz w:val="24"/>
      <w:szCs w:val="24"/>
      <w:lang w:bidi="ar-SA"/>
    </w:rPr>
  </w:style>
  <w:style w:type="paragraph" w:customStyle="1" w:styleId="xl43">
    <w:name w:val="xl43"/>
    <w:basedOn w:val="Normal"/>
    <w:rsid w:val="007E1C03"/>
    <w:pPr>
      <w:pBdr>
        <w:top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4">
    <w:name w:val="xl44"/>
    <w:basedOn w:val="Normal"/>
    <w:rsid w:val="007E1C03"/>
    <w:pPr>
      <w:pBdr>
        <w:top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5">
    <w:name w:val="xl45"/>
    <w:basedOn w:val="Normal"/>
    <w:rsid w:val="007E1C03"/>
    <w:pPr>
      <w:pBdr>
        <w:lef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6">
    <w:name w:val="xl46"/>
    <w:basedOn w:val="Normal"/>
    <w:rsid w:val="007E1C03"/>
    <w:pP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7">
    <w:name w:val="xl47"/>
    <w:basedOn w:val="Normal"/>
    <w:rsid w:val="007E1C03"/>
    <w:pPr>
      <w:pBdr>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8">
    <w:name w:val="xl48"/>
    <w:basedOn w:val="Normal"/>
    <w:rsid w:val="007E1C03"/>
    <w:pPr>
      <w:pBdr>
        <w:left w:val="single" w:sz="4" w:space="0" w:color="auto"/>
        <w:bottom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49">
    <w:name w:val="xl49"/>
    <w:basedOn w:val="Normal"/>
    <w:rsid w:val="007E1C03"/>
    <w:pPr>
      <w:pBdr>
        <w:bottom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50">
    <w:name w:val="xl50"/>
    <w:basedOn w:val="Normal"/>
    <w:rsid w:val="007E1C03"/>
    <w:pPr>
      <w:pBdr>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51">
    <w:name w:val="xl51"/>
    <w:basedOn w:val="Normal"/>
    <w:rsid w:val="007E1C0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4"/>
      <w:szCs w:val="24"/>
      <w:lang w:bidi="ar-SA"/>
    </w:rPr>
  </w:style>
  <w:style w:type="paragraph" w:customStyle="1" w:styleId="xl52">
    <w:name w:val="xl52"/>
    <w:basedOn w:val="Normal"/>
    <w:rsid w:val="007E1C03"/>
    <w:pPr>
      <w:pBdr>
        <w:left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53">
    <w:name w:val="xl53"/>
    <w:basedOn w:val="Normal"/>
    <w:rsid w:val="007E1C03"/>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24"/>
      <w:szCs w:val="24"/>
      <w:lang w:bidi="ar-SA"/>
    </w:rPr>
  </w:style>
  <w:style w:type="paragraph" w:customStyle="1" w:styleId="xl54">
    <w:name w:val="xl54"/>
    <w:basedOn w:val="Normal"/>
    <w:rsid w:val="007E1C03"/>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hAnsi="Arial" w:cs="Arial"/>
      <w:sz w:val="24"/>
      <w:szCs w:val="24"/>
      <w:lang w:bidi="ar-SA"/>
    </w:rPr>
  </w:style>
  <w:style w:type="paragraph" w:customStyle="1" w:styleId="Teze1">
    <w:name w:val="Teze 1"/>
    <w:basedOn w:val="Normal"/>
    <w:rsid w:val="007E1C03"/>
    <w:pPr>
      <w:numPr>
        <w:numId w:val="5"/>
      </w:numPr>
    </w:pPr>
    <w:rPr>
      <w:rFonts w:ascii="Times New Roman" w:hAnsi="Times New Roman"/>
      <w:sz w:val="24"/>
      <w:szCs w:val="24"/>
      <w:lang w:val="sr-Cyrl-CS" w:eastAsia="sr-Cyrl-CS" w:bidi="ar-SA"/>
    </w:rPr>
  </w:style>
  <w:style w:type="character" w:styleId="CommentReference">
    <w:name w:val="annotation reference"/>
    <w:basedOn w:val="DefaultParagraphFont"/>
    <w:rsid w:val="007E1C03"/>
    <w:rPr>
      <w:sz w:val="16"/>
      <w:szCs w:val="16"/>
    </w:rPr>
  </w:style>
  <w:style w:type="paragraph" w:styleId="CommentText">
    <w:name w:val="annotation text"/>
    <w:basedOn w:val="Normal"/>
    <w:link w:val="CommentTextChar"/>
    <w:rsid w:val="007E1C03"/>
    <w:rPr>
      <w:sz w:val="20"/>
      <w:szCs w:val="20"/>
    </w:rPr>
  </w:style>
  <w:style w:type="character" w:customStyle="1" w:styleId="CommentTextChar">
    <w:name w:val="Comment Text Char"/>
    <w:basedOn w:val="DefaultParagraphFont"/>
    <w:link w:val="CommentText"/>
    <w:rsid w:val="007E1C03"/>
    <w:rPr>
      <w:rFonts w:ascii="Calibri" w:eastAsia="Times New Roman" w:hAnsi="Calibri" w:cs="Times New Roman"/>
      <w:sz w:val="20"/>
      <w:szCs w:val="20"/>
      <w:lang w:bidi="en-US"/>
    </w:rPr>
  </w:style>
  <w:style w:type="paragraph" w:styleId="CommentSubject">
    <w:name w:val="annotation subject"/>
    <w:basedOn w:val="CommentText"/>
    <w:next w:val="CommentText"/>
    <w:link w:val="CommentSubjectChar"/>
    <w:uiPriority w:val="99"/>
    <w:rsid w:val="007E1C03"/>
    <w:rPr>
      <w:b/>
      <w:bCs/>
    </w:rPr>
  </w:style>
  <w:style w:type="character" w:customStyle="1" w:styleId="CommentSubjectChar">
    <w:name w:val="Comment Subject Char"/>
    <w:basedOn w:val="CommentTextChar"/>
    <w:link w:val="CommentSubject"/>
    <w:uiPriority w:val="99"/>
    <w:rsid w:val="007E1C03"/>
    <w:rPr>
      <w:b/>
      <w:bCs/>
    </w:rPr>
  </w:style>
  <w:style w:type="paragraph" w:customStyle="1" w:styleId="Heading21">
    <w:name w:val="Heading 21"/>
    <w:basedOn w:val="Heading2"/>
    <w:rsid w:val="007E1C03"/>
    <w:rPr>
      <w:rFonts w:ascii="CTimesRoman" w:hAnsi="CTimesRoman"/>
    </w:rPr>
  </w:style>
  <w:style w:type="paragraph" w:customStyle="1" w:styleId="Heading22">
    <w:name w:val="Heading 22"/>
    <w:basedOn w:val="Heading2"/>
    <w:rsid w:val="007E1C03"/>
    <w:rPr>
      <w:rFonts w:ascii="CTimesRoman" w:hAnsi="CTimesRoman"/>
    </w:rPr>
  </w:style>
  <w:style w:type="paragraph" w:customStyle="1" w:styleId="Style5">
    <w:name w:val="Style5"/>
    <w:basedOn w:val="Normal"/>
    <w:autoRedefine/>
    <w:rsid w:val="007E1C03"/>
    <w:pPr>
      <w:ind w:firstLine="0"/>
      <w:jc w:val="both"/>
    </w:pPr>
    <w:rPr>
      <w:rFonts w:ascii="Tahoma" w:hAnsi="Tahoma" w:cs="Tahoma"/>
      <w:color w:val="000000"/>
      <w:lang w:val="sr-Cyrl-CS" w:bidi="ar-SA"/>
    </w:rPr>
  </w:style>
  <w:style w:type="paragraph" w:customStyle="1" w:styleId="StyleTahoma11ptBoldJustified">
    <w:name w:val="Style Tahoma 11 pt Bold Justified"/>
    <w:basedOn w:val="Heading4"/>
    <w:next w:val="Style5"/>
    <w:autoRedefine/>
    <w:rsid w:val="007E1C03"/>
    <w:pPr>
      <w:spacing w:before="0" w:after="0"/>
      <w:ind w:firstLine="680"/>
      <w:jc w:val="both"/>
      <w:outlineLvl w:val="0"/>
    </w:pPr>
    <w:rPr>
      <w:rFonts w:ascii="Tahoma" w:hAnsi="Tahoma" w:cs="Tahoma"/>
      <w:b w:val="0"/>
      <w:bCs w:val="0"/>
      <w:i/>
      <w:sz w:val="22"/>
      <w:szCs w:val="22"/>
      <w:lang w:val="ru-RU"/>
    </w:rPr>
  </w:style>
  <w:style w:type="paragraph" w:styleId="NormalWeb">
    <w:name w:val="Normal (Web)"/>
    <w:basedOn w:val="Normal"/>
    <w:uiPriority w:val="99"/>
    <w:rsid w:val="007E1C03"/>
    <w:pPr>
      <w:spacing w:before="100" w:beforeAutospacing="1" w:after="100" w:afterAutospacing="1"/>
      <w:ind w:firstLine="0"/>
    </w:pPr>
    <w:rPr>
      <w:rFonts w:ascii="Tahoma" w:hAnsi="Tahoma"/>
      <w:lang w:val="sr-Cyrl-CS" w:bidi="ar-SA"/>
    </w:rPr>
  </w:style>
  <w:style w:type="paragraph" w:customStyle="1" w:styleId="Poravnanje1">
    <w:name w:val="Poravnanje1"/>
    <w:basedOn w:val="Normal"/>
    <w:rsid w:val="007E1C03"/>
    <w:pPr>
      <w:tabs>
        <w:tab w:val="num" w:pos="360"/>
      </w:tabs>
      <w:spacing w:before="80" w:after="80"/>
      <w:ind w:left="340" w:hanging="340"/>
      <w:jc w:val="both"/>
    </w:pPr>
    <w:rPr>
      <w:rFonts w:ascii="Tahoma" w:hAnsi="Tahoma"/>
      <w:b/>
      <w:bCs/>
      <w:szCs w:val="20"/>
      <w:lang w:val="hr-HR" w:bidi="ar-SA"/>
    </w:rPr>
  </w:style>
  <w:style w:type="paragraph" w:customStyle="1" w:styleId="Heading11">
    <w:name w:val="Heading 11"/>
    <w:basedOn w:val="Heading1"/>
    <w:rsid w:val="007E1C03"/>
    <w:pPr>
      <w:ind w:left="389" w:right="-540" w:hanging="389"/>
      <w:jc w:val="left"/>
    </w:pPr>
    <w:rPr>
      <w:rFonts w:ascii="CTimesRoman" w:hAnsi="CTimesRoman" w:cs="Tahoma"/>
      <w:b/>
      <w:bCs/>
      <w:kern w:val="32"/>
      <w:sz w:val="28"/>
      <w:szCs w:val="28"/>
    </w:rPr>
  </w:style>
  <w:style w:type="paragraph" w:styleId="BlockText">
    <w:name w:val="Block Text"/>
    <w:basedOn w:val="Normal"/>
    <w:rsid w:val="007E1C03"/>
    <w:pPr>
      <w:ind w:left="851" w:right="850" w:firstLine="0"/>
      <w:jc w:val="both"/>
    </w:pPr>
    <w:rPr>
      <w:rFonts w:ascii="CTimesRoman" w:hAnsi="CTimesRoman"/>
      <w:i/>
      <w:sz w:val="24"/>
      <w:szCs w:val="20"/>
      <w:lang w:val="en-GB" w:bidi="ar-SA"/>
    </w:rPr>
  </w:style>
  <w:style w:type="paragraph" w:styleId="TOC5">
    <w:name w:val="toc 5"/>
    <w:basedOn w:val="Normal"/>
    <w:next w:val="Normal"/>
    <w:autoRedefine/>
    <w:uiPriority w:val="39"/>
    <w:rsid w:val="007E1C03"/>
    <w:pPr>
      <w:ind w:left="720" w:firstLine="0"/>
    </w:pPr>
    <w:rPr>
      <w:rFonts w:ascii="Times New Roman" w:hAnsi="Times New Roman"/>
      <w:sz w:val="20"/>
      <w:szCs w:val="20"/>
      <w:lang w:val="sr-Cyrl-CS" w:bidi="ar-SA"/>
    </w:rPr>
  </w:style>
  <w:style w:type="paragraph" w:styleId="TOC6">
    <w:name w:val="toc 6"/>
    <w:basedOn w:val="Normal"/>
    <w:next w:val="Normal"/>
    <w:autoRedefine/>
    <w:uiPriority w:val="39"/>
    <w:rsid w:val="007E1C03"/>
    <w:pPr>
      <w:ind w:left="960" w:firstLine="0"/>
    </w:pPr>
    <w:rPr>
      <w:rFonts w:ascii="Times New Roman" w:hAnsi="Times New Roman"/>
      <w:sz w:val="20"/>
      <w:szCs w:val="20"/>
      <w:lang w:val="sr-Cyrl-CS" w:bidi="ar-SA"/>
    </w:rPr>
  </w:style>
  <w:style w:type="paragraph" w:styleId="TOC7">
    <w:name w:val="toc 7"/>
    <w:basedOn w:val="Normal"/>
    <w:next w:val="Normal"/>
    <w:autoRedefine/>
    <w:uiPriority w:val="39"/>
    <w:rsid w:val="007E1C03"/>
    <w:pPr>
      <w:ind w:left="1200" w:firstLine="0"/>
    </w:pPr>
    <w:rPr>
      <w:rFonts w:ascii="Times New Roman" w:hAnsi="Times New Roman"/>
      <w:sz w:val="20"/>
      <w:szCs w:val="20"/>
      <w:lang w:val="sr-Cyrl-CS" w:bidi="ar-SA"/>
    </w:rPr>
  </w:style>
  <w:style w:type="paragraph" w:styleId="TOC8">
    <w:name w:val="toc 8"/>
    <w:basedOn w:val="Normal"/>
    <w:next w:val="Normal"/>
    <w:autoRedefine/>
    <w:uiPriority w:val="39"/>
    <w:rsid w:val="007E1C03"/>
    <w:pPr>
      <w:ind w:left="1440" w:firstLine="0"/>
    </w:pPr>
    <w:rPr>
      <w:rFonts w:ascii="Times New Roman" w:hAnsi="Times New Roman"/>
      <w:sz w:val="20"/>
      <w:szCs w:val="20"/>
      <w:lang w:val="sr-Cyrl-CS" w:bidi="ar-SA"/>
    </w:rPr>
  </w:style>
  <w:style w:type="paragraph" w:styleId="TOC9">
    <w:name w:val="toc 9"/>
    <w:basedOn w:val="Normal"/>
    <w:next w:val="Normal"/>
    <w:autoRedefine/>
    <w:uiPriority w:val="39"/>
    <w:rsid w:val="007E1C03"/>
    <w:pPr>
      <w:ind w:left="1680" w:firstLine="0"/>
    </w:pPr>
    <w:rPr>
      <w:rFonts w:ascii="Times New Roman" w:hAnsi="Times New Roman"/>
      <w:sz w:val="20"/>
      <w:szCs w:val="20"/>
      <w:lang w:val="sr-Cyrl-CS" w:bidi="ar-SA"/>
    </w:rPr>
  </w:style>
  <w:style w:type="paragraph" w:styleId="DocumentMap">
    <w:name w:val="Document Map"/>
    <w:basedOn w:val="Normal"/>
    <w:link w:val="DocumentMapChar"/>
    <w:uiPriority w:val="99"/>
    <w:rsid w:val="007E1C03"/>
    <w:pPr>
      <w:shd w:val="clear" w:color="auto" w:fill="000080"/>
      <w:ind w:firstLine="0"/>
    </w:pPr>
    <w:rPr>
      <w:rFonts w:ascii="Tahoma" w:hAnsi="Tahoma" w:cs="Tahoma"/>
      <w:sz w:val="20"/>
      <w:szCs w:val="20"/>
      <w:lang w:val="sr-Cyrl-CS" w:bidi="ar-SA"/>
    </w:rPr>
  </w:style>
  <w:style w:type="character" w:customStyle="1" w:styleId="DocumentMapChar">
    <w:name w:val="Document Map Char"/>
    <w:basedOn w:val="DefaultParagraphFont"/>
    <w:link w:val="DocumentMap"/>
    <w:uiPriority w:val="99"/>
    <w:rsid w:val="007E1C03"/>
    <w:rPr>
      <w:rFonts w:ascii="Tahoma" w:eastAsia="Times New Roman" w:hAnsi="Tahoma" w:cs="Tahoma"/>
      <w:sz w:val="20"/>
      <w:szCs w:val="20"/>
      <w:shd w:val="clear" w:color="auto" w:fill="000080"/>
      <w:lang w:val="sr-Cyrl-CS"/>
    </w:rPr>
  </w:style>
  <w:style w:type="numbering" w:styleId="111111">
    <w:name w:val="Outline List 2"/>
    <w:basedOn w:val="NoList"/>
    <w:rsid w:val="007E1C03"/>
    <w:pPr>
      <w:numPr>
        <w:numId w:val="7"/>
      </w:numPr>
    </w:pPr>
  </w:style>
  <w:style w:type="numbering" w:styleId="1ai">
    <w:name w:val="Outline List 1"/>
    <w:basedOn w:val="NoList"/>
    <w:rsid w:val="007E1C03"/>
    <w:pPr>
      <w:numPr>
        <w:numId w:val="8"/>
      </w:numPr>
    </w:pPr>
  </w:style>
  <w:style w:type="numbering" w:styleId="ArticleSection">
    <w:name w:val="Outline List 3"/>
    <w:basedOn w:val="NoList"/>
    <w:rsid w:val="007E1C03"/>
    <w:pPr>
      <w:numPr>
        <w:numId w:val="9"/>
      </w:numPr>
    </w:pPr>
  </w:style>
  <w:style w:type="paragraph" w:styleId="BodyTextFirstIndent">
    <w:name w:val="Body Text First Indent"/>
    <w:basedOn w:val="BodyText"/>
    <w:link w:val="BodyTextFirstIndentChar"/>
    <w:uiPriority w:val="99"/>
    <w:rsid w:val="007E1C03"/>
    <w:pPr>
      <w:spacing w:after="120"/>
      <w:ind w:firstLine="210"/>
      <w:jc w:val="left"/>
    </w:pPr>
    <w:rPr>
      <w:rFonts w:ascii="Times New Roman" w:hAnsi="Times New Roman"/>
      <w:sz w:val="24"/>
      <w:szCs w:val="24"/>
      <w:lang w:val="sr-Cyrl-CS" w:bidi="ar-SA"/>
    </w:rPr>
  </w:style>
  <w:style w:type="character" w:customStyle="1" w:styleId="BodyTextFirstIndentChar">
    <w:name w:val="Body Text First Indent Char"/>
    <w:basedOn w:val="BodyTextChar"/>
    <w:link w:val="BodyTextFirstIndent"/>
    <w:uiPriority w:val="99"/>
    <w:rsid w:val="007E1C03"/>
    <w:rPr>
      <w:rFonts w:ascii="Times New Roman" w:hAnsi="Times New Roman"/>
      <w:sz w:val="24"/>
      <w:szCs w:val="24"/>
      <w:lang w:val="sr-Cyrl-CS"/>
    </w:rPr>
  </w:style>
  <w:style w:type="paragraph" w:styleId="BodyTextFirstIndent2">
    <w:name w:val="Body Text First Indent 2"/>
    <w:basedOn w:val="BodyTextIndent"/>
    <w:link w:val="BodyTextFirstIndent2Char"/>
    <w:uiPriority w:val="99"/>
    <w:rsid w:val="007E1C03"/>
    <w:pPr>
      <w:ind w:left="360" w:firstLine="210"/>
    </w:pPr>
    <w:rPr>
      <w:rFonts w:ascii="Times New Roman" w:hAnsi="Times New Roman"/>
      <w:sz w:val="24"/>
      <w:szCs w:val="24"/>
      <w:lang w:val="sr-Cyrl-CS" w:bidi="ar-SA"/>
    </w:rPr>
  </w:style>
  <w:style w:type="character" w:customStyle="1" w:styleId="BodyTextFirstIndent2Char">
    <w:name w:val="Body Text First Indent 2 Char"/>
    <w:basedOn w:val="BodyTextIndentChar"/>
    <w:link w:val="BodyTextFirstIndent2"/>
    <w:uiPriority w:val="99"/>
    <w:rsid w:val="007E1C03"/>
    <w:rPr>
      <w:rFonts w:ascii="Times New Roman" w:hAnsi="Times New Roman"/>
      <w:sz w:val="24"/>
      <w:szCs w:val="24"/>
      <w:lang w:val="sr-Cyrl-CS"/>
    </w:rPr>
  </w:style>
  <w:style w:type="paragraph" w:styleId="Closing">
    <w:name w:val="Closing"/>
    <w:basedOn w:val="Normal"/>
    <w:link w:val="ClosingChar"/>
    <w:rsid w:val="007E1C03"/>
    <w:pPr>
      <w:ind w:left="4320" w:firstLine="0"/>
    </w:pPr>
    <w:rPr>
      <w:rFonts w:ascii="Times New Roman" w:hAnsi="Times New Roman"/>
      <w:sz w:val="24"/>
      <w:szCs w:val="24"/>
      <w:lang w:val="sr-Cyrl-CS" w:bidi="ar-SA"/>
    </w:rPr>
  </w:style>
  <w:style w:type="character" w:customStyle="1" w:styleId="ClosingChar">
    <w:name w:val="Closing Char"/>
    <w:basedOn w:val="DefaultParagraphFont"/>
    <w:link w:val="Closing"/>
    <w:rsid w:val="007E1C03"/>
    <w:rPr>
      <w:rFonts w:ascii="Times New Roman" w:eastAsia="Times New Roman" w:hAnsi="Times New Roman" w:cs="Times New Roman"/>
      <w:sz w:val="24"/>
      <w:szCs w:val="24"/>
      <w:lang w:val="sr-Cyrl-CS"/>
    </w:rPr>
  </w:style>
  <w:style w:type="paragraph" w:styleId="EnvelopeAddress">
    <w:name w:val="envelope address"/>
    <w:basedOn w:val="Normal"/>
    <w:rsid w:val="007E1C03"/>
    <w:pPr>
      <w:framePr w:w="7920" w:h="1980" w:hRule="exact" w:hSpace="180" w:wrap="auto" w:hAnchor="page" w:xAlign="center" w:yAlign="bottom"/>
      <w:ind w:left="2880" w:firstLine="0"/>
    </w:pPr>
    <w:rPr>
      <w:rFonts w:ascii="Arial" w:hAnsi="Arial" w:cs="Arial"/>
      <w:sz w:val="24"/>
      <w:szCs w:val="24"/>
      <w:lang w:val="sr-Cyrl-CS" w:bidi="ar-SA"/>
    </w:rPr>
  </w:style>
  <w:style w:type="paragraph" w:styleId="EnvelopeReturn">
    <w:name w:val="envelope return"/>
    <w:basedOn w:val="Normal"/>
    <w:rsid w:val="007E1C03"/>
    <w:pPr>
      <w:ind w:firstLine="0"/>
    </w:pPr>
    <w:rPr>
      <w:rFonts w:ascii="Arial" w:hAnsi="Arial" w:cs="Arial"/>
      <w:sz w:val="20"/>
      <w:szCs w:val="20"/>
      <w:lang w:val="sr-Cyrl-CS" w:bidi="ar-SA"/>
    </w:rPr>
  </w:style>
  <w:style w:type="character" w:styleId="HTMLAcronym">
    <w:name w:val="HTML Acronym"/>
    <w:basedOn w:val="DefaultParagraphFont"/>
    <w:rsid w:val="007E1C03"/>
  </w:style>
  <w:style w:type="paragraph" w:styleId="HTMLAddress">
    <w:name w:val="HTML Address"/>
    <w:basedOn w:val="Normal"/>
    <w:link w:val="HTMLAddressChar"/>
    <w:rsid w:val="007E1C03"/>
    <w:pPr>
      <w:ind w:firstLine="0"/>
    </w:pPr>
    <w:rPr>
      <w:rFonts w:ascii="Times New Roman" w:hAnsi="Times New Roman"/>
      <w:i/>
      <w:iCs/>
      <w:sz w:val="24"/>
      <w:szCs w:val="24"/>
      <w:lang w:val="sr-Cyrl-CS" w:bidi="ar-SA"/>
    </w:rPr>
  </w:style>
  <w:style w:type="character" w:customStyle="1" w:styleId="HTMLAddressChar">
    <w:name w:val="HTML Address Char"/>
    <w:basedOn w:val="DefaultParagraphFont"/>
    <w:link w:val="HTMLAddress"/>
    <w:rsid w:val="007E1C03"/>
    <w:rPr>
      <w:rFonts w:ascii="Times New Roman" w:eastAsia="Times New Roman" w:hAnsi="Times New Roman" w:cs="Times New Roman"/>
      <w:i/>
      <w:iCs/>
      <w:sz w:val="24"/>
      <w:szCs w:val="24"/>
      <w:lang w:val="sr-Cyrl-CS"/>
    </w:rPr>
  </w:style>
  <w:style w:type="character" w:styleId="HTMLCite">
    <w:name w:val="HTML Cite"/>
    <w:basedOn w:val="DefaultParagraphFont"/>
    <w:rsid w:val="007E1C03"/>
    <w:rPr>
      <w:i/>
      <w:iCs/>
    </w:rPr>
  </w:style>
  <w:style w:type="character" w:styleId="HTMLCode">
    <w:name w:val="HTML Code"/>
    <w:basedOn w:val="DefaultParagraphFont"/>
    <w:rsid w:val="007E1C03"/>
    <w:rPr>
      <w:rFonts w:ascii="Courier New" w:hAnsi="Courier New" w:cs="Courier New"/>
      <w:sz w:val="20"/>
      <w:szCs w:val="20"/>
    </w:rPr>
  </w:style>
  <w:style w:type="character" w:styleId="HTMLDefinition">
    <w:name w:val="HTML Definition"/>
    <w:basedOn w:val="DefaultParagraphFont"/>
    <w:rsid w:val="007E1C03"/>
    <w:rPr>
      <w:i/>
      <w:iCs/>
    </w:rPr>
  </w:style>
  <w:style w:type="character" w:styleId="HTMLKeyboard">
    <w:name w:val="HTML Keyboard"/>
    <w:basedOn w:val="DefaultParagraphFont"/>
    <w:rsid w:val="007E1C03"/>
    <w:rPr>
      <w:rFonts w:ascii="Courier New" w:hAnsi="Courier New" w:cs="Courier New"/>
      <w:sz w:val="20"/>
      <w:szCs w:val="20"/>
    </w:rPr>
  </w:style>
  <w:style w:type="paragraph" w:styleId="HTMLPreformatted">
    <w:name w:val="HTML Preformatted"/>
    <w:basedOn w:val="Normal"/>
    <w:link w:val="HTMLPreformattedChar"/>
    <w:uiPriority w:val="99"/>
    <w:rsid w:val="007E1C03"/>
    <w:pPr>
      <w:ind w:firstLine="0"/>
    </w:pPr>
    <w:rPr>
      <w:rFonts w:ascii="Courier New" w:hAnsi="Courier New" w:cs="Courier New"/>
      <w:sz w:val="20"/>
      <w:szCs w:val="20"/>
      <w:lang w:val="sr-Cyrl-CS" w:bidi="ar-SA"/>
    </w:rPr>
  </w:style>
  <w:style w:type="character" w:customStyle="1" w:styleId="HTMLPreformattedChar">
    <w:name w:val="HTML Preformatted Char"/>
    <w:basedOn w:val="DefaultParagraphFont"/>
    <w:link w:val="HTMLPreformatted"/>
    <w:uiPriority w:val="99"/>
    <w:rsid w:val="007E1C03"/>
    <w:rPr>
      <w:rFonts w:ascii="Courier New" w:eastAsia="Times New Roman" w:hAnsi="Courier New" w:cs="Courier New"/>
      <w:sz w:val="20"/>
      <w:szCs w:val="20"/>
      <w:lang w:val="sr-Cyrl-CS"/>
    </w:rPr>
  </w:style>
  <w:style w:type="character" w:styleId="HTMLSample">
    <w:name w:val="HTML Sample"/>
    <w:basedOn w:val="DefaultParagraphFont"/>
    <w:rsid w:val="007E1C03"/>
    <w:rPr>
      <w:rFonts w:ascii="Courier New" w:hAnsi="Courier New" w:cs="Courier New"/>
    </w:rPr>
  </w:style>
  <w:style w:type="character" w:styleId="HTMLTypewriter">
    <w:name w:val="HTML Typewriter"/>
    <w:basedOn w:val="DefaultParagraphFont"/>
    <w:rsid w:val="007E1C03"/>
    <w:rPr>
      <w:rFonts w:ascii="Courier New" w:hAnsi="Courier New" w:cs="Courier New"/>
      <w:sz w:val="20"/>
      <w:szCs w:val="20"/>
    </w:rPr>
  </w:style>
  <w:style w:type="character" w:styleId="HTMLVariable">
    <w:name w:val="HTML Variable"/>
    <w:basedOn w:val="DefaultParagraphFont"/>
    <w:rsid w:val="007E1C03"/>
    <w:rPr>
      <w:i/>
      <w:iCs/>
    </w:rPr>
  </w:style>
  <w:style w:type="paragraph" w:styleId="List2">
    <w:name w:val="List 2"/>
    <w:basedOn w:val="Normal"/>
    <w:link w:val="List2Char"/>
    <w:rsid w:val="007E1C03"/>
    <w:pPr>
      <w:ind w:left="720" w:hanging="360"/>
    </w:pPr>
    <w:rPr>
      <w:rFonts w:ascii="Times New Roman" w:hAnsi="Times New Roman"/>
      <w:sz w:val="24"/>
      <w:szCs w:val="24"/>
      <w:lang w:val="sr-Cyrl-CS" w:bidi="ar-SA"/>
    </w:rPr>
  </w:style>
  <w:style w:type="paragraph" w:styleId="List3">
    <w:name w:val="List 3"/>
    <w:basedOn w:val="Normal"/>
    <w:uiPriority w:val="99"/>
    <w:rsid w:val="007E1C03"/>
    <w:pPr>
      <w:ind w:left="1080" w:hanging="360"/>
    </w:pPr>
    <w:rPr>
      <w:rFonts w:ascii="Times New Roman" w:hAnsi="Times New Roman"/>
      <w:sz w:val="24"/>
      <w:szCs w:val="24"/>
      <w:lang w:val="sr-Cyrl-CS" w:bidi="ar-SA"/>
    </w:rPr>
  </w:style>
  <w:style w:type="paragraph" w:styleId="List4">
    <w:name w:val="List 4"/>
    <w:basedOn w:val="Normal"/>
    <w:rsid w:val="007E1C03"/>
    <w:pPr>
      <w:ind w:left="1440" w:hanging="360"/>
    </w:pPr>
    <w:rPr>
      <w:rFonts w:ascii="Times New Roman" w:hAnsi="Times New Roman"/>
      <w:sz w:val="24"/>
      <w:szCs w:val="24"/>
      <w:lang w:val="sr-Cyrl-CS" w:bidi="ar-SA"/>
    </w:rPr>
  </w:style>
  <w:style w:type="paragraph" w:styleId="List5">
    <w:name w:val="List 5"/>
    <w:basedOn w:val="Normal"/>
    <w:rsid w:val="007E1C03"/>
    <w:pPr>
      <w:ind w:left="1800" w:hanging="360"/>
    </w:pPr>
    <w:rPr>
      <w:rFonts w:ascii="Times New Roman" w:hAnsi="Times New Roman"/>
      <w:sz w:val="24"/>
      <w:szCs w:val="24"/>
      <w:lang w:val="sr-Cyrl-CS" w:bidi="ar-SA"/>
    </w:rPr>
  </w:style>
  <w:style w:type="paragraph" w:styleId="ListBullet">
    <w:name w:val="List Bullet"/>
    <w:basedOn w:val="Normal"/>
    <w:rsid w:val="007E1C03"/>
    <w:pPr>
      <w:numPr>
        <w:numId w:val="10"/>
      </w:numPr>
    </w:pPr>
    <w:rPr>
      <w:rFonts w:ascii="Times New Roman" w:hAnsi="Times New Roman"/>
      <w:sz w:val="24"/>
      <w:szCs w:val="24"/>
      <w:lang w:val="sr-Cyrl-CS" w:bidi="ar-SA"/>
    </w:rPr>
  </w:style>
  <w:style w:type="paragraph" w:styleId="ListBullet3">
    <w:name w:val="List Bullet 3"/>
    <w:basedOn w:val="Normal"/>
    <w:rsid w:val="007E1C03"/>
    <w:pPr>
      <w:numPr>
        <w:numId w:val="11"/>
      </w:numPr>
    </w:pPr>
    <w:rPr>
      <w:rFonts w:ascii="Times New Roman" w:hAnsi="Times New Roman"/>
      <w:sz w:val="24"/>
      <w:szCs w:val="24"/>
      <w:lang w:val="sr-Cyrl-CS" w:bidi="ar-SA"/>
    </w:rPr>
  </w:style>
  <w:style w:type="paragraph" w:styleId="ListBullet4">
    <w:name w:val="List Bullet 4"/>
    <w:basedOn w:val="Normal"/>
    <w:rsid w:val="007E1C03"/>
    <w:pPr>
      <w:numPr>
        <w:numId w:val="12"/>
      </w:numPr>
    </w:pPr>
    <w:rPr>
      <w:rFonts w:ascii="Times New Roman" w:hAnsi="Times New Roman"/>
      <w:sz w:val="24"/>
      <w:szCs w:val="24"/>
      <w:lang w:val="sr-Cyrl-CS" w:bidi="ar-SA"/>
    </w:rPr>
  </w:style>
  <w:style w:type="paragraph" w:styleId="ListBullet5">
    <w:name w:val="List Bullet 5"/>
    <w:basedOn w:val="Normal"/>
    <w:rsid w:val="007E1C03"/>
    <w:pPr>
      <w:numPr>
        <w:numId w:val="13"/>
      </w:numPr>
    </w:pPr>
    <w:rPr>
      <w:rFonts w:ascii="Times New Roman" w:hAnsi="Times New Roman"/>
      <w:sz w:val="24"/>
      <w:szCs w:val="24"/>
      <w:lang w:val="sr-Cyrl-CS" w:bidi="ar-SA"/>
    </w:rPr>
  </w:style>
  <w:style w:type="paragraph" w:styleId="ListContinue">
    <w:name w:val="List Continue"/>
    <w:basedOn w:val="Normal"/>
    <w:uiPriority w:val="99"/>
    <w:rsid w:val="007E1C03"/>
    <w:pPr>
      <w:spacing w:after="120"/>
      <w:ind w:left="360" w:firstLine="0"/>
    </w:pPr>
    <w:rPr>
      <w:rFonts w:ascii="Times New Roman" w:hAnsi="Times New Roman"/>
      <w:sz w:val="24"/>
      <w:szCs w:val="24"/>
      <w:lang w:val="sr-Cyrl-CS" w:bidi="ar-SA"/>
    </w:rPr>
  </w:style>
  <w:style w:type="paragraph" w:styleId="ListNumber2">
    <w:name w:val="List Number 2"/>
    <w:basedOn w:val="Normal"/>
    <w:rsid w:val="007E1C03"/>
    <w:pPr>
      <w:numPr>
        <w:numId w:val="14"/>
      </w:numPr>
    </w:pPr>
    <w:rPr>
      <w:rFonts w:ascii="Times New Roman" w:hAnsi="Times New Roman"/>
      <w:sz w:val="24"/>
      <w:szCs w:val="24"/>
      <w:lang w:val="sr-Cyrl-CS" w:bidi="ar-SA"/>
    </w:rPr>
  </w:style>
  <w:style w:type="paragraph" w:styleId="ListNumber3">
    <w:name w:val="List Number 3"/>
    <w:basedOn w:val="Normal"/>
    <w:rsid w:val="007E1C03"/>
    <w:pPr>
      <w:numPr>
        <w:numId w:val="15"/>
      </w:numPr>
    </w:pPr>
    <w:rPr>
      <w:rFonts w:ascii="Times New Roman" w:hAnsi="Times New Roman"/>
      <w:sz w:val="24"/>
      <w:szCs w:val="24"/>
      <w:lang w:val="sr-Cyrl-CS" w:bidi="ar-SA"/>
    </w:rPr>
  </w:style>
  <w:style w:type="paragraph" w:styleId="ListNumber4">
    <w:name w:val="List Number 4"/>
    <w:basedOn w:val="Normal"/>
    <w:rsid w:val="007E1C03"/>
    <w:pPr>
      <w:numPr>
        <w:numId w:val="16"/>
      </w:numPr>
    </w:pPr>
    <w:rPr>
      <w:rFonts w:ascii="Times New Roman" w:hAnsi="Times New Roman"/>
      <w:sz w:val="24"/>
      <w:szCs w:val="24"/>
      <w:lang w:val="sr-Cyrl-CS" w:bidi="ar-SA"/>
    </w:rPr>
  </w:style>
  <w:style w:type="paragraph" w:styleId="ListNumber5">
    <w:name w:val="List Number 5"/>
    <w:basedOn w:val="Normal"/>
    <w:rsid w:val="007E1C03"/>
    <w:pPr>
      <w:numPr>
        <w:numId w:val="17"/>
      </w:numPr>
    </w:pPr>
    <w:rPr>
      <w:rFonts w:ascii="Times New Roman" w:hAnsi="Times New Roman"/>
      <w:sz w:val="24"/>
      <w:szCs w:val="24"/>
      <w:lang w:val="sr-Cyrl-CS" w:bidi="ar-SA"/>
    </w:rPr>
  </w:style>
  <w:style w:type="paragraph" w:styleId="MessageHeader">
    <w:name w:val="Message Header"/>
    <w:basedOn w:val="Normal"/>
    <w:link w:val="MessageHeaderChar"/>
    <w:rsid w:val="007E1C0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lang w:val="sr-Cyrl-CS" w:bidi="ar-SA"/>
    </w:rPr>
  </w:style>
  <w:style w:type="character" w:customStyle="1" w:styleId="MessageHeaderChar">
    <w:name w:val="Message Header Char"/>
    <w:basedOn w:val="DefaultParagraphFont"/>
    <w:link w:val="MessageHeader"/>
    <w:rsid w:val="007E1C03"/>
    <w:rPr>
      <w:rFonts w:ascii="Arial" w:eastAsia="Times New Roman" w:hAnsi="Arial" w:cs="Arial"/>
      <w:sz w:val="24"/>
      <w:szCs w:val="24"/>
      <w:shd w:val="pct20" w:color="auto" w:fill="auto"/>
      <w:lang w:val="sr-Cyrl-CS"/>
    </w:rPr>
  </w:style>
  <w:style w:type="paragraph" w:customStyle="1" w:styleId="Style2">
    <w:name w:val="Style2"/>
    <w:basedOn w:val="Normal"/>
    <w:link w:val="Style2Char"/>
    <w:rsid w:val="007E1C03"/>
    <w:pPr>
      <w:ind w:firstLine="0"/>
      <w:jc w:val="both"/>
    </w:pPr>
    <w:rPr>
      <w:rFonts w:ascii="Tahoma" w:hAnsi="Tahoma" w:cs="Tahoma"/>
      <w:szCs w:val="24"/>
      <w:lang w:val="es-ES" w:bidi="ar-SA"/>
    </w:rPr>
  </w:style>
  <w:style w:type="paragraph" w:customStyle="1" w:styleId="Style3">
    <w:name w:val="Style3"/>
    <w:basedOn w:val="Normal"/>
    <w:autoRedefine/>
    <w:rsid w:val="007E1C03"/>
    <w:pPr>
      <w:ind w:firstLine="0"/>
      <w:jc w:val="both"/>
    </w:pPr>
    <w:rPr>
      <w:rFonts w:ascii="Tahoma" w:hAnsi="Tahoma" w:cs="Tahoma"/>
      <w:b/>
      <w:lang w:val="es-ES" w:bidi="ar-SA"/>
    </w:rPr>
  </w:style>
  <w:style w:type="paragraph" w:customStyle="1" w:styleId="Style4">
    <w:name w:val="Style4"/>
    <w:basedOn w:val="Normal"/>
    <w:rsid w:val="007E1C03"/>
    <w:pPr>
      <w:numPr>
        <w:numId w:val="6"/>
      </w:numPr>
      <w:jc w:val="both"/>
    </w:pPr>
    <w:rPr>
      <w:rFonts w:ascii="Tahoma" w:hAnsi="Tahoma" w:cs="Tahoma"/>
      <w:lang w:val="sr-Cyrl-CS" w:bidi="ar-SA"/>
    </w:rPr>
  </w:style>
  <w:style w:type="paragraph" w:customStyle="1" w:styleId="Style6">
    <w:name w:val="Style6"/>
    <w:basedOn w:val="Normal"/>
    <w:next w:val="Style5"/>
    <w:autoRedefine/>
    <w:rsid w:val="007E1C03"/>
    <w:pPr>
      <w:ind w:firstLine="0"/>
      <w:jc w:val="both"/>
    </w:pPr>
    <w:rPr>
      <w:rFonts w:ascii="A Cirilica Helvetica" w:hAnsi="A Cirilica Helvetica" w:cs="Tahoma"/>
      <w:b/>
      <w:color w:val="000000"/>
      <w:sz w:val="24"/>
      <w:szCs w:val="24"/>
      <w:lang w:val="ru-RU" w:bidi="ar-SA"/>
    </w:rPr>
  </w:style>
  <w:style w:type="paragraph" w:customStyle="1" w:styleId="Style7">
    <w:name w:val="Style7"/>
    <w:basedOn w:val="Style5"/>
    <w:autoRedefine/>
    <w:rsid w:val="007E1C03"/>
    <w:rPr>
      <w:rFonts w:ascii="A Cirilica Helvetica" w:hAnsi="A Cirilica Helvetica"/>
      <w:sz w:val="24"/>
      <w:szCs w:val="24"/>
      <w:lang w:val="ru-RU"/>
    </w:rPr>
  </w:style>
  <w:style w:type="paragraph" w:customStyle="1" w:styleId="Style12">
    <w:name w:val="Style12"/>
    <w:basedOn w:val="Heading2"/>
    <w:autoRedefine/>
    <w:rsid w:val="007E1C03"/>
    <w:pPr>
      <w:keepLines/>
      <w:pBdr>
        <w:top w:val="single" w:sz="4" w:space="1" w:color="auto"/>
        <w:left w:val="single" w:sz="4" w:space="4" w:color="auto"/>
        <w:bottom w:val="single" w:sz="4" w:space="1" w:color="auto"/>
        <w:right w:val="single" w:sz="4" w:space="4" w:color="auto"/>
      </w:pBdr>
      <w:ind w:left="540" w:hanging="540"/>
    </w:pPr>
    <w:rPr>
      <w:rFonts w:ascii="Tahoma" w:hAnsi="Tahoma"/>
      <w:bCs w:val="0"/>
      <w:i w:val="0"/>
      <w:noProof/>
      <w:kern w:val="24"/>
      <w:lang w:val="ru-RU"/>
    </w:rPr>
  </w:style>
  <w:style w:type="paragraph" w:customStyle="1" w:styleId="Style14">
    <w:name w:val="Style14"/>
    <w:basedOn w:val="Heading2"/>
    <w:autoRedefine/>
    <w:rsid w:val="007E1C03"/>
    <w:pPr>
      <w:keepLines/>
      <w:pBdr>
        <w:top w:val="single" w:sz="4" w:space="1" w:color="auto"/>
        <w:left w:val="single" w:sz="4" w:space="4" w:color="auto"/>
        <w:bottom w:val="single" w:sz="4" w:space="1" w:color="auto"/>
        <w:right w:val="single" w:sz="4" w:space="4" w:color="auto"/>
      </w:pBdr>
      <w:ind w:left="540" w:hanging="540"/>
    </w:pPr>
    <w:rPr>
      <w:rFonts w:ascii="Times New Roman" w:hAnsi="Times New Roman"/>
      <w:bCs w:val="0"/>
      <w:i w:val="0"/>
      <w:noProof/>
      <w:kern w:val="24"/>
      <w:sz w:val="22"/>
      <w:lang w:val="ru-RU"/>
    </w:rPr>
  </w:style>
  <w:style w:type="paragraph" w:customStyle="1" w:styleId="Style8">
    <w:name w:val="Style8"/>
    <w:basedOn w:val="Normal"/>
    <w:rsid w:val="007E1C03"/>
    <w:pPr>
      <w:ind w:firstLine="0"/>
      <w:jc w:val="both"/>
    </w:pPr>
    <w:rPr>
      <w:rFonts w:ascii="Tahoma" w:hAnsi="Tahoma" w:cs="Tahoma"/>
      <w:lang w:val="ru-RU" w:bidi="ar-SA"/>
    </w:rPr>
  </w:style>
  <w:style w:type="paragraph" w:customStyle="1" w:styleId="Style9">
    <w:name w:val="Style9"/>
    <w:basedOn w:val="Normal"/>
    <w:link w:val="Style9Char"/>
    <w:rsid w:val="007E1C03"/>
    <w:pPr>
      <w:ind w:firstLine="0"/>
      <w:jc w:val="both"/>
    </w:pPr>
    <w:rPr>
      <w:rFonts w:ascii="Tahoma" w:hAnsi="Tahoma" w:cs="Tahoma"/>
      <w:lang w:val="ru-RU" w:bidi="ar-SA"/>
    </w:rPr>
  </w:style>
  <w:style w:type="character" w:customStyle="1" w:styleId="Style9Char">
    <w:name w:val="Style9 Char"/>
    <w:basedOn w:val="DefaultParagraphFont"/>
    <w:link w:val="Style9"/>
    <w:rsid w:val="007E1C03"/>
    <w:rPr>
      <w:rFonts w:ascii="Tahoma" w:eastAsia="Times New Roman" w:hAnsi="Tahoma" w:cs="Tahoma"/>
      <w:lang w:val="ru-RU"/>
    </w:rPr>
  </w:style>
  <w:style w:type="paragraph" w:customStyle="1" w:styleId="Style10">
    <w:name w:val="Style10"/>
    <w:basedOn w:val="Normal"/>
    <w:next w:val="Heading4"/>
    <w:rsid w:val="007E1C03"/>
    <w:pPr>
      <w:ind w:firstLine="0"/>
      <w:jc w:val="both"/>
      <w:outlineLvl w:val="0"/>
    </w:pPr>
    <w:rPr>
      <w:rFonts w:ascii="Tahoma" w:hAnsi="Tahoma" w:cs="Tahoma"/>
      <w:b/>
      <w:lang w:val="ru-RU" w:bidi="ar-SA"/>
    </w:rPr>
  </w:style>
  <w:style w:type="paragraph" w:customStyle="1" w:styleId="Style11">
    <w:name w:val="Style11"/>
    <w:basedOn w:val="Heading4"/>
    <w:next w:val="Heading4"/>
    <w:autoRedefine/>
    <w:rsid w:val="007E1C03"/>
    <w:pPr>
      <w:spacing w:before="0" w:after="0"/>
      <w:jc w:val="both"/>
      <w:outlineLvl w:val="0"/>
    </w:pPr>
    <w:rPr>
      <w:rFonts w:ascii="Tahoma" w:hAnsi="Tahoma" w:cs="Tahoma"/>
      <w:b w:val="0"/>
      <w:bCs w:val="0"/>
      <w:i/>
      <w:sz w:val="22"/>
      <w:szCs w:val="22"/>
      <w:lang w:val="ru-RU"/>
    </w:rPr>
  </w:style>
  <w:style w:type="paragraph" w:customStyle="1" w:styleId="Style13">
    <w:name w:val="Style13"/>
    <w:basedOn w:val="Heading4"/>
    <w:next w:val="Heading4"/>
    <w:autoRedefine/>
    <w:rsid w:val="007E1C03"/>
    <w:pPr>
      <w:spacing w:before="0" w:after="0"/>
      <w:jc w:val="both"/>
    </w:pPr>
    <w:rPr>
      <w:rFonts w:ascii="Tahoma" w:hAnsi="Tahoma"/>
      <w:bCs w:val="0"/>
      <w:sz w:val="22"/>
      <w:szCs w:val="24"/>
      <w:lang w:val="sr-Cyrl-CS"/>
    </w:rPr>
  </w:style>
  <w:style w:type="paragraph" w:customStyle="1" w:styleId="StyleTahoma11ptBoldJustifiedLeft05">
    <w:name w:val="Style Tahoma 11 pt Bold Justified Left:  0.5&quot;"/>
    <w:basedOn w:val="Heading5"/>
    <w:next w:val="Heading5"/>
    <w:autoRedefine/>
    <w:rsid w:val="007E1C03"/>
    <w:pPr>
      <w:ind w:left="720"/>
      <w:jc w:val="both"/>
    </w:pPr>
    <w:rPr>
      <w:rFonts w:ascii="Tahoma" w:hAnsi="Tahoma"/>
      <w:iCs/>
      <w:lang w:val="ru-RU"/>
    </w:rPr>
  </w:style>
  <w:style w:type="paragraph" w:customStyle="1" w:styleId="Style15">
    <w:name w:val="Style15"/>
    <w:basedOn w:val="Heading5"/>
    <w:next w:val="Heading5"/>
    <w:autoRedefine/>
    <w:rsid w:val="007E1C03"/>
    <w:pPr>
      <w:jc w:val="both"/>
    </w:pPr>
    <w:rPr>
      <w:rFonts w:ascii="Tahoma" w:hAnsi="Tahoma"/>
      <w:bCs w:val="0"/>
      <w:iCs/>
      <w:szCs w:val="24"/>
      <w:lang w:val="ru-RU"/>
    </w:rPr>
  </w:style>
  <w:style w:type="paragraph" w:customStyle="1" w:styleId="Style16">
    <w:name w:val="Style16"/>
    <w:basedOn w:val="Heading5"/>
    <w:next w:val="Heading5"/>
    <w:autoRedefine/>
    <w:rsid w:val="007E1C03"/>
    <w:pPr>
      <w:jc w:val="both"/>
    </w:pPr>
    <w:rPr>
      <w:rFonts w:ascii="Tahoma" w:hAnsi="Tahoma"/>
      <w:bCs w:val="0"/>
      <w:iCs/>
      <w:szCs w:val="24"/>
      <w:lang w:val="sr-Cyrl-CS"/>
    </w:rPr>
  </w:style>
  <w:style w:type="paragraph" w:customStyle="1" w:styleId="Style170">
    <w:name w:val="Style17"/>
    <w:basedOn w:val="Heading5"/>
    <w:next w:val="Heading5"/>
    <w:autoRedefine/>
    <w:rsid w:val="007E1C03"/>
    <w:pPr>
      <w:jc w:val="both"/>
    </w:pPr>
    <w:rPr>
      <w:rFonts w:ascii="Tahoma" w:hAnsi="Tahoma"/>
      <w:bCs w:val="0"/>
      <w:iCs/>
      <w:szCs w:val="24"/>
      <w:lang w:val="sr-Cyrl-CS"/>
    </w:rPr>
  </w:style>
  <w:style w:type="paragraph" w:customStyle="1" w:styleId="Style18">
    <w:name w:val="Style18"/>
    <w:basedOn w:val="Heading5"/>
    <w:next w:val="Heading5"/>
    <w:autoRedefine/>
    <w:rsid w:val="007E1C03"/>
    <w:pPr>
      <w:jc w:val="both"/>
    </w:pPr>
    <w:rPr>
      <w:rFonts w:ascii="Tahoma" w:hAnsi="Tahoma"/>
      <w:bCs w:val="0"/>
      <w:iCs/>
      <w:szCs w:val="24"/>
      <w:lang w:val="sr-Cyrl-CS"/>
    </w:rPr>
  </w:style>
  <w:style w:type="paragraph" w:customStyle="1" w:styleId="Style19">
    <w:name w:val="Style19"/>
    <w:basedOn w:val="Heading5"/>
    <w:next w:val="Heading5"/>
    <w:autoRedefine/>
    <w:rsid w:val="007E1C03"/>
    <w:pPr>
      <w:jc w:val="both"/>
    </w:pPr>
    <w:rPr>
      <w:rFonts w:ascii="Tahoma" w:hAnsi="Tahoma"/>
      <w:bCs w:val="0"/>
      <w:iCs/>
      <w:szCs w:val="24"/>
      <w:lang w:val="sr-Cyrl-CS"/>
    </w:rPr>
  </w:style>
  <w:style w:type="paragraph" w:customStyle="1" w:styleId="Style20">
    <w:name w:val="Style20"/>
    <w:basedOn w:val="Normal"/>
    <w:autoRedefine/>
    <w:rsid w:val="007E1C03"/>
    <w:pPr>
      <w:ind w:firstLine="0"/>
      <w:jc w:val="both"/>
    </w:pPr>
    <w:rPr>
      <w:rFonts w:ascii="Tahoma" w:hAnsi="Tahoma" w:cs="Tahoma"/>
      <w:color w:val="000000"/>
      <w:lang w:val="es-ES" w:bidi="ar-SA"/>
    </w:rPr>
  </w:style>
  <w:style w:type="paragraph" w:customStyle="1" w:styleId="Style22">
    <w:name w:val="Style22"/>
    <w:basedOn w:val="Heading2"/>
    <w:rsid w:val="007E1C03"/>
    <w:pPr>
      <w:keepNext w:val="0"/>
      <w:keepLines/>
      <w:pBdr>
        <w:top w:val="single" w:sz="4" w:space="1" w:color="auto"/>
        <w:left w:val="single" w:sz="4" w:space="4" w:color="auto"/>
        <w:bottom w:val="single" w:sz="4" w:space="1" w:color="auto"/>
        <w:right w:val="single" w:sz="4" w:space="4" w:color="auto"/>
      </w:pBdr>
      <w:spacing w:before="0" w:after="0"/>
      <w:ind w:left="540" w:hanging="540"/>
      <w:jc w:val="both"/>
    </w:pPr>
    <w:rPr>
      <w:rFonts w:ascii="Tahoma" w:hAnsi="Tahoma" w:cs="Tahoma"/>
      <w:bCs w:val="0"/>
      <w:i w:val="0"/>
      <w:iCs w:val="0"/>
      <w:noProof/>
      <w:kern w:val="24"/>
      <w:sz w:val="22"/>
      <w:szCs w:val="22"/>
      <w:lang w:val="ru-RU"/>
    </w:rPr>
  </w:style>
  <w:style w:type="paragraph" w:customStyle="1" w:styleId="Style23">
    <w:name w:val="Style23"/>
    <w:basedOn w:val="Heading2"/>
    <w:autoRedefine/>
    <w:rsid w:val="007E1C03"/>
    <w:pPr>
      <w:keepNext w:val="0"/>
      <w:keepLines/>
      <w:pBdr>
        <w:top w:val="single" w:sz="4" w:space="1" w:color="auto"/>
        <w:left w:val="single" w:sz="4" w:space="4" w:color="auto"/>
        <w:bottom w:val="single" w:sz="4" w:space="1" w:color="auto"/>
        <w:right w:val="single" w:sz="4" w:space="4" w:color="auto"/>
      </w:pBdr>
      <w:spacing w:before="0" w:after="0"/>
      <w:ind w:left="540" w:hanging="540"/>
      <w:jc w:val="both"/>
    </w:pPr>
    <w:rPr>
      <w:rFonts w:ascii="Tahoma" w:hAnsi="Tahoma" w:cs="Tahoma"/>
      <w:bCs w:val="0"/>
      <w:i w:val="0"/>
      <w:iCs w:val="0"/>
      <w:noProof/>
      <w:kern w:val="24"/>
      <w:sz w:val="22"/>
      <w:szCs w:val="22"/>
      <w:lang w:val="ru-RU"/>
    </w:rPr>
  </w:style>
  <w:style w:type="paragraph" w:customStyle="1" w:styleId="Style24">
    <w:name w:val="Style24"/>
    <w:basedOn w:val="Header"/>
    <w:rsid w:val="007E1C03"/>
    <w:pPr>
      <w:numPr>
        <w:numId w:val="0"/>
      </w:numPr>
      <w:jc w:val="center"/>
    </w:pPr>
    <w:rPr>
      <w:rFonts w:ascii="Tahoma" w:hAnsi="Tahoma"/>
      <w:b/>
      <w:sz w:val="28"/>
      <w:szCs w:val="24"/>
      <w:lang w:val="sr-Cyrl-CS" w:bidi="ar-SA"/>
    </w:rPr>
  </w:style>
  <w:style w:type="character" w:styleId="EndnoteReference">
    <w:name w:val="endnote reference"/>
    <w:basedOn w:val="DefaultParagraphFont"/>
    <w:uiPriority w:val="99"/>
    <w:rsid w:val="007E1C03"/>
    <w:rPr>
      <w:vertAlign w:val="superscript"/>
    </w:rPr>
  </w:style>
  <w:style w:type="paragraph" w:styleId="EndnoteText">
    <w:name w:val="endnote text"/>
    <w:basedOn w:val="Normal"/>
    <w:link w:val="EndnoteTextChar"/>
    <w:uiPriority w:val="99"/>
    <w:rsid w:val="007E1C03"/>
    <w:pPr>
      <w:ind w:firstLine="0"/>
    </w:pPr>
    <w:rPr>
      <w:rFonts w:ascii="Times New Roman" w:hAnsi="Times New Roman"/>
      <w:sz w:val="20"/>
      <w:szCs w:val="20"/>
      <w:lang w:val="sr-Cyrl-CS" w:bidi="ar-SA"/>
    </w:rPr>
  </w:style>
  <w:style w:type="character" w:customStyle="1" w:styleId="EndnoteTextChar">
    <w:name w:val="Endnote Text Char"/>
    <w:basedOn w:val="DefaultParagraphFont"/>
    <w:link w:val="EndnoteText"/>
    <w:uiPriority w:val="99"/>
    <w:rsid w:val="007E1C03"/>
    <w:rPr>
      <w:rFonts w:ascii="Times New Roman" w:eastAsia="Times New Roman" w:hAnsi="Times New Roman" w:cs="Times New Roman"/>
      <w:sz w:val="20"/>
      <w:szCs w:val="20"/>
      <w:lang w:val="sr-Cyrl-CS"/>
    </w:rPr>
  </w:style>
  <w:style w:type="character" w:styleId="FootnoteReference">
    <w:name w:val="footnote reference"/>
    <w:aliases w:val="ftref,Footnote Reference_Knjiga,Footnote Reference_IAUS,Footnote text"/>
    <w:basedOn w:val="DefaultParagraphFont"/>
    <w:uiPriority w:val="99"/>
    <w:rsid w:val="007E1C03"/>
    <w:rPr>
      <w:vertAlign w:val="superscript"/>
    </w:rPr>
  </w:style>
  <w:style w:type="paragraph" w:styleId="Index1">
    <w:name w:val="index 1"/>
    <w:basedOn w:val="Normal"/>
    <w:next w:val="Normal"/>
    <w:autoRedefine/>
    <w:rsid w:val="007E1C03"/>
    <w:pPr>
      <w:ind w:left="240" w:hanging="240"/>
    </w:pPr>
    <w:rPr>
      <w:rFonts w:ascii="Times New Roman" w:hAnsi="Times New Roman"/>
      <w:sz w:val="24"/>
      <w:szCs w:val="24"/>
      <w:lang w:val="sr-Cyrl-CS" w:bidi="ar-SA"/>
    </w:rPr>
  </w:style>
  <w:style w:type="paragraph" w:styleId="Index2">
    <w:name w:val="index 2"/>
    <w:basedOn w:val="Normal"/>
    <w:next w:val="Normal"/>
    <w:autoRedefine/>
    <w:rsid w:val="007E1C03"/>
    <w:pPr>
      <w:ind w:left="480" w:hanging="240"/>
    </w:pPr>
    <w:rPr>
      <w:rFonts w:ascii="Times New Roman" w:hAnsi="Times New Roman"/>
      <w:sz w:val="24"/>
      <w:szCs w:val="24"/>
      <w:lang w:val="sr-Cyrl-CS" w:bidi="ar-SA"/>
    </w:rPr>
  </w:style>
  <w:style w:type="paragraph" w:styleId="Index3">
    <w:name w:val="index 3"/>
    <w:basedOn w:val="Normal"/>
    <w:next w:val="Normal"/>
    <w:autoRedefine/>
    <w:rsid w:val="007E1C03"/>
    <w:pPr>
      <w:ind w:left="720" w:hanging="240"/>
    </w:pPr>
    <w:rPr>
      <w:rFonts w:ascii="Times New Roman" w:hAnsi="Times New Roman"/>
      <w:sz w:val="24"/>
      <w:szCs w:val="24"/>
      <w:lang w:val="sr-Cyrl-CS" w:bidi="ar-SA"/>
    </w:rPr>
  </w:style>
  <w:style w:type="paragraph" w:styleId="Index4">
    <w:name w:val="index 4"/>
    <w:basedOn w:val="Normal"/>
    <w:next w:val="Normal"/>
    <w:autoRedefine/>
    <w:rsid w:val="007E1C03"/>
    <w:pPr>
      <w:ind w:left="960" w:hanging="240"/>
    </w:pPr>
    <w:rPr>
      <w:rFonts w:ascii="Times New Roman" w:hAnsi="Times New Roman"/>
      <w:sz w:val="24"/>
      <w:szCs w:val="24"/>
      <w:lang w:val="sr-Cyrl-CS" w:bidi="ar-SA"/>
    </w:rPr>
  </w:style>
  <w:style w:type="paragraph" w:styleId="Index5">
    <w:name w:val="index 5"/>
    <w:basedOn w:val="Normal"/>
    <w:next w:val="Normal"/>
    <w:autoRedefine/>
    <w:rsid w:val="007E1C03"/>
    <w:pPr>
      <w:ind w:left="1200" w:hanging="240"/>
    </w:pPr>
    <w:rPr>
      <w:rFonts w:ascii="Times New Roman" w:hAnsi="Times New Roman"/>
      <w:sz w:val="24"/>
      <w:szCs w:val="24"/>
      <w:lang w:val="sr-Cyrl-CS" w:bidi="ar-SA"/>
    </w:rPr>
  </w:style>
  <w:style w:type="paragraph" w:styleId="Index6">
    <w:name w:val="index 6"/>
    <w:basedOn w:val="Normal"/>
    <w:next w:val="Normal"/>
    <w:autoRedefine/>
    <w:rsid w:val="007E1C03"/>
    <w:pPr>
      <w:ind w:left="1440" w:hanging="240"/>
    </w:pPr>
    <w:rPr>
      <w:rFonts w:ascii="Times New Roman" w:hAnsi="Times New Roman"/>
      <w:sz w:val="24"/>
      <w:szCs w:val="24"/>
      <w:lang w:val="sr-Cyrl-CS" w:bidi="ar-SA"/>
    </w:rPr>
  </w:style>
  <w:style w:type="paragraph" w:styleId="Index7">
    <w:name w:val="index 7"/>
    <w:basedOn w:val="Normal"/>
    <w:next w:val="Normal"/>
    <w:autoRedefine/>
    <w:rsid w:val="007E1C03"/>
    <w:pPr>
      <w:ind w:left="1680" w:hanging="240"/>
    </w:pPr>
    <w:rPr>
      <w:rFonts w:ascii="Times New Roman" w:hAnsi="Times New Roman"/>
      <w:sz w:val="24"/>
      <w:szCs w:val="24"/>
      <w:lang w:val="sr-Cyrl-CS" w:bidi="ar-SA"/>
    </w:rPr>
  </w:style>
  <w:style w:type="paragraph" w:styleId="Index8">
    <w:name w:val="index 8"/>
    <w:basedOn w:val="Normal"/>
    <w:next w:val="Normal"/>
    <w:autoRedefine/>
    <w:rsid w:val="007E1C03"/>
    <w:pPr>
      <w:ind w:left="1920" w:hanging="240"/>
    </w:pPr>
    <w:rPr>
      <w:rFonts w:ascii="Times New Roman" w:hAnsi="Times New Roman"/>
      <w:sz w:val="24"/>
      <w:szCs w:val="24"/>
      <w:lang w:val="sr-Cyrl-CS" w:bidi="ar-SA"/>
    </w:rPr>
  </w:style>
  <w:style w:type="paragraph" w:styleId="Index9">
    <w:name w:val="index 9"/>
    <w:basedOn w:val="Normal"/>
    <w:next w:val="Normal"/>
    <w:autoRedefine/>
    <w:rsid w:val="007E1C03"/>
    <w:pPr>
      <w:ind w:left="2160" w:hanging="240"/>
    </w:pPr>
    <w:rPr>
      <w:rFonts w:ascii="Times New Roman" w:hAnsi="Times New Roman"/>
      <w:sz w:val="24"/>
      <w:szCs w:val="24"/>
      <w:lang w:val="sr-Cyrl-CS" w:bidi="ar-SA"/>
    </w:rPr>
  </w:style>
  <w:style w:type="paragraph" w:styleId="IndexHeading">
    <w:name w:val="index heading"/>
    <w:basedOn w:val="Normal"/>
    <w:next w:val="Index1"/>
    <w:rsid w:val="007E1C03"/>
    <w:pPr>
      <w:ind w:firstLine="0"/>
    </w:pPr>
    <w:rPr>
      <w:rFonts w:ascii="Arial" w:hAnsi="Arial" w:cs="Arial"/>
      <w:b/>
      <w:bCs/>
      <w:sz w:val="24"/>
      <w:szCs w:val="24"/>
      <w:lang w:val="sr-Cyrl-CS" w:bidi="ar-SA"/>
    </w:rPr>
  </w:style>
  <w:style w:type="paragraph" w:styleId="MacroText">
    <w:name w:val="macro"/>
    <w:link w:val="MacroTextChar"/>
    <w:rsid w:val="007E1C03"/>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Courier New"/>
      <w:sz w:val="20"/>
      <w:szCs w:val="20"/>
      <w:lang w:val="sr-Cyrl-CS"/>
    </w:rPr>
  </w:style>
  <w:style w:type="character" w:customStyle="1" w:styleId="MacroTextChar">
    <w:name w:val="Macro Text Char"/>
    <w:basedOn w:val="DefaultParagraphFont"/>
    <w:link w:val="MacroText"/>
    <w:rsid w:val="007E1C03"/>
    <w:rPr>
      <w:rFonts w:ascii="Courier New" w:eastAsia="Times New Roman" w:hAnsi="Courier New" w:cs="Courier New"/>
      <w:sz w:val="20"/>
      <w:szCs w:val="20"/>
      <w:lang w:val="sr-Cyrl-CS"/>
    </w:rPr>
  </w:style>
  <w:style w:type="paragraph" w:styleId="TableofAuthorities">
    <w:name w:val="table of authorities"/>
    <w:basedOn w:val="Normal"/>
    <w:next w:val="Normal"/>
    <w:rsid w:val="007E1C03"/>
    <w:pPr>
      <w:ind w:left="240" w:hanging="240"/>
    </w:pPr>
    <w:rPr>
      <w:rFonts w:ascii="Times New Roman" w:hAnsi="Times New Roman"/>
      <w:sz w:val="24"/>
      <w:szCs w:val="24"/>
      <w:lang w:val="sr-Cyrl-CS" w:bidi="ar-SA"/>
    </w:rPr>
  </w:style>
  <w:style w:type="paragraph" w:styleId="TableofFigures">
    <w:name w:val="table of figures"/>
    <w:basedOn w:val="Normal"/>
    <w:next w:val="Normal"/>
    <w:rsid w:val="007E1C03"/>
    <w:pPr>
      <w:ind w:firstLine="0"/>
    </w:pPr>
    <w:rPr>
      <w:rFonts w:ascii="Times New Roman" w:hAnsi="Times New Roman"/>
      <w:sz w:val="24"/>
      <w:szCs w:val="24"/>
      <w:lang w:val="sr-Cyrl-CS" w:bidi="ar-SA"/>
    </w:rPr>
  </w:style>
  <w:style w:type="paragraph" w:styleId="TOAHeading">
    <w:name w:val="toa heading"/>
    <w:basedOn w:val="Normal"/>
    <w:next w:val="Normal"/>
    <w:rsid w:val="007E1C03"/>
    <w:pPr>
      <w:spacing w:before="120"/>
      <w:ind w:firstLine="0"/>
    </w:pPr>
    <w:rPr>
      <w:rFonts w:ascii="Arial" w:hAnsi="Arial" w:cs="Arial"/>
      <w:b/>
      <w:bCs/>
      <w:sz w:val="24"/>
      <w:szCs w:val="24"/>
      <w:lang w:val="sr-Cyrl-CS" w:bidi="ar-SA"/>
    </w:rPr>
  </w:style>
  <w:style w:type="paragraph" w:customStyle="1" w:styleId="StyleHeading4Tahoma11pt">
    <w:name w:val="Style Heading 4 + Tahoma 11 pt"/>
    <w:basedOn w:val="Heading4"/>
    <w:autoRedefine/>
    <w:rsid w:val="007E1C03"/>
    <w:pPr>
      <w:spacing w:before="0" w:after="0"/>
      <w:jc w:val="both"/>
    </w:pPr>
    <w:rPr>
      <w:rFonts w:ascii="Tahoma" w:hAnsi="Tahoma"/>
      <w:iCs/>
      <w:sz w:val="22"/>
      <w:szCs w:val="24"/>
      <w:lang w:val="sr-Cyrl-CS"/>
    </w:rPr>
  </w:style>
  <w:style w:type="paragraph" w:customStyle="1" w:styleId="StyleHeading4Tahoma11pt1">
    <w:name w:val="Style Heading 4 + Tahoma 11 pt1"/>
    <w:basedOn w:val="Heading4"/>
    <w:autoRedefine/>
    <w:rsid w:val="007E1C03"/>
    <w:pPr>
      <w:spacing w:before="0" w:after="0"/>
      <w:jc w:val="both"/>
    </w:pPr>
    <w:rPr>
      <w:rFonts w:ascii="Tahoma" w:hAnsi="Tahoma"/>
      <w:iCs/>
      <w:sz w:val="22"/>
      <w:szCs w:val="24"/>
      <w:lang w:val="sr-Cyrl-CS"/>
    </w:rPr>
  </w:style>
  <w:style w:type="paragraph" w:customStyle="1" w:styleId="StyleHeading4Tahoma11pt2">
    <w:name w:val="Style Heading 4 + Tahoma 11 pt2"/>
    <w:basedOn w:val="Heading4"/>
    <w:autoRedefine/>
    <w:rsid w:val="007E1C03"/>
    <w:pPr>
      <w:spacing w:before="0" w:after="0"/>
      <w:jc w:val="both"/>
    </w:pPr>
    <w:rPr>
      <w:rFonts w:ascii="Tahoma" w:hAnsi="Tahoma"/>
      <w:iCs/>
      <w:sz w:val="22"/>
      <w:szCs w:val="24"/>
      <w:lang w:val="sr-Cyrl-CS"/>
    </w:rPr>
  </w:style>
  <w:style w:type="paragraph" w:customStyle="1" w:styleId="StyleHeading4Tahoma11pt3">
    <w:name w:val="Style Heading 4 + Tahoma 11 pt3"/>
    <w:basedOn w:val="Heading4"/>
    <w:autoRedefine/>
    <w:rsid w:val="007E1C03"/>
    <w:pPr>
      <w:spacing w:before="0" w:after="0"/>
      <w:jc w:val="both"/>
    </w:pPr>
    <w:rPr>
      <w:rFonts w:ascii="Tahoma" w:hAnsi="Tahoma"/>
      <w:iCs/>
      <w:sz w:val="22"/>
      <w:szCs w:val="24"/>
      <w:lang w:val="sr-Cyrl-CS"/>
    </w:rPr>
  </w:style>
  <w:style w:type="paragraph" w:customStyle="1" w:styleId="StyleHeading4Tahoma11pt4">
    <w:name w:val="Style Heading 4 + Tahoma 11 pt4"/>
    <w:basedOn w:val="Heading4"/>
    <w:autoRedefine/>
    <w:rsid w:val="007E1C03"/>
    <w:pPr>
      <w:spacing w:before="0" w:after="0"/>
      <w:jc w:val="both"/>
    </w:pPr>
    <w:rPr>
      <w:rFonts w:ascii="Tahoma" w:hAnsi="Tahoma"/>
      <w:iCs/>
      <w:sz w:val="22"/>
      <w:szCs w:val="24"/>
      <w:lang w:val="sr-Cyrl-CS"/>
    </w:rPr>
  </w:style>
  <w:style w:type="paragraph" w:customStyle="1" w:styleId="StyleHeading4Tahoma11pt5">
    <w:name w:val="Style Heading 4 + Tahoma 11 pt5"/>
    <w:basedOn w:val="Heading4"/>
    <w:autoRedefine/>
    <w:rsid w:val="007E1C03"/>
    <w:pPr>
      <w:spacing w:before="0" w:after="0"/>
      <w:jc w:val="both"/>
    </w:pPr>
    <w:rPr>
      <w:rFonts w:ascii="Tahoma" w:hAnsi="Tahoma"/>
      <w:iCs/>
      <w:sz w:val="22"/>
      <w:szCs w:val="24"/>
      <w:lang w:val="sr-Cyrl-CS"/>
    </w:rPr>
  </w:style>
  <w:style w:type="paragraph" w:customStyle="1" w:styleId="Style25">
    <w:name w:val="Style25"/>
    <w:basedOn w:val="Heading4"/>
    <w:rsid w:val="007E1C03"/>
    <w:pPr>
      <w:spacing w:before="0" w:after="0"/>
      <w:jc w:val="both"/>
    </w:pPr>
    <w:rPr>
      <w:rFonts w:ascii="Tahoma" w:hAnsi="Tahoma" w:cs="Arial"/>
      <w:iCs/>
      <w:sz w:val="22"/>
      <w:szCs w:val="24"/>
      <w:lang w:val="sr-Cyrl-CS"/>
    </w:rPr>
  </w:style>
  <w:style w:type="paragraph" w:customStyle="1" w:styleId="StyleHeading4Tahoma11pt6">
    <w:name w:val="Style Heading 4 + Tahoma 11 pt6"/>
    <w:basedOn w:val="Heading4"/>
    <w:autoRedefine/>
    <w:rsid w:val="007E1C03"/>
    <w:pPr>
      <w:spacing w:before="0" w:after="0"/>
      <w:jc w:val="both"/>
    </w:pPr>
    <w:rPr>
      <w:rFonts w:ascii="Tahoma" w:hAnsi="Tahoma"/>
      <w:iCs/>
      <w:sz w:val="22"/>
      <w:szCs w:val="24"/>
      <w:lang w:val="sr-Cyrl-CS"/>
    </w:rPr>
  </w:style>
  <w:style w:type="paragraph" w:styleId="ListBullet2">
    <w:name w:val="List Bullet 2"/>
    <w:basedOn w:val="Normal"/>
    <w:rsid w:val="007E1C03"/>
    <w:pPr>
      <w:numPr>
        <w:numId w:val="18"/>
      </w:numPr>
    </w:pPr>
    <w:rPr>
      <w:rFonts w:ascii="Times New Roman" w:hAnsi="Times New Roman"/>
      <w:sz w:val="24"/>
      <w:szCs w:val="24"/>
      <w:lang w:bidi="ar-SA"/>
    </w:rPr>
  </w:style>
  <w:style w:type="character" w:customStyle="1" w:styleId="Heading31">
    <w:name w:val="Heading 31"/>
    <w:aliases w:val="Heading 3 Char Char1,Heading 3 Char Char Char1,Heading 3 Char Char Char Char Char Char1,Heading 3 Char Char Char Char Char Char Char Char Char,Heading 3 Char Char Char Char Char Char1 Char C"/>
    <w:basedOn w:val="DefaultParagraphFont"/>
    <w:rsid w:val="007E1C03"/>
    <w:rPr>
      <w:rFonts w:ascii="A Cirilica Helvetica" w:hAnsi="A Cirilica Helvetica"/>
      <w:noProof w:val="0"/>
      <w:sz w:val="22"/>
      <w:szCs w:val="22"/>
      <w:lang w:val="de-DE" w:eastAsia="en-US" w:bidi="ar-SA"/>
    </w:rPr>
  </w:style>
  <w:style w:type="table" w:styleId="TableWeb1">
    <w:name w:val="Table Web 1"/>
    <w:basedOn w:val="TableNormal"/>
    <w:rsid w:val="007E1C03"/>
    <w:pPr>
      <w:spacing w:after="0" w:line="240" w:lineRule="auto"/>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CharCharChar">
    <w:name w:val="Char Char Char"/>
    <w:basedOn w:val="DefaultParagraphFont"/>
    <w:rsid w:val="007E1C03"/>
    <w:rPr>
      <w:rFonts w:ascii="Tahoma" w:hAnsi="Tahoma" w:cs="Tahoma"/>
      <w:b/>
      <w:color w:val="000000"/>
      <w:sz w:val="22"/>
      <w:szCs w:val="22"/>
      <w:lang w:val="ru-RU" w:eastAsia="en-US" w:bidi="ar-SA"/>
    </w:rPr>
  </w:style>
  <w:style w:type="paragraph" w:customStyle="1" w:styleId="a">
    <w:name w:val="Табела"/>
    <w:basedOn w:val="Normal"/>
    <w:link w:val="Char"/>
    <w:rsid w:val="007E1C03"/>
    <w:pPr>
      <w:numPr>
        <w:numId w:val="19"/>
      </w:numPr>
      <w:pBdr>
        <w:top w:val="single" w:sz="4" w:space="1" w:color="auto"/>
        <w:left w:val="single" w:sz="4" w:space="4" w:color="auto"/>
        <w:bottom w:val="single" w:sz="4" w:space="1" w:color="auto"/>
        <w:right w:val="single" w:sz="4" w:space="4" w:color="auto"/>
      </w:pBdr>
      <w:shd w:val="clear" w:color="auto" w:fill="0C0C0C"/>
    </w:pPr>
    <w:rPr>
      <w:rFonts w:ascii="Tahoma" w:hAnsi="Tahoma" w:cs="Arial"/>
      <w:szCs w:val="24"/>
      <w:lang w:val="sr-Cyrl-CS" w:bidi="ar-SA"/>
    </w:rPr>
  </w:style>
  <w:style w:type="character" w:customStyle="1" w:styleId="Char">
    <w:name w:val="Табела Char"/>
    <w:basedOn w:val="DefaultParagraphFont"/>
    <w:link w:val="a"/>
    <w:rsid w:val="007E1C03"/>
    <w:rPr>
      <w:rFonts w:ascii="Tahoma" w:eastAsia="Times New Roman" w:hAnsi="Tahoma" w:cs="Arial"/>
      <w:szCs w:val="24"/>
      <w:shd w:val="clear" w:color="auto" w:fill="0C0C0C"/>
      <w:lang w:val="sr-Cyrl-CS"/>
    </w:rPr>
  </w:style>
  <w:style w:type="character" w:customStyle="1" w:styleId="Style2Char">
    <w:name w:val="Style2 Char"/>
    <w:basedOn w:val="Char"/>
    <w:link w:val="Style2"/>
    <w:rsid w:val="007E1C03"/>
    <w:rPr>
      <w:rFonts w:cs="Tahoma"/>
      <w:lang w:val="es-ES"/>
    </w:rPr>
  </w:style>
  <w:style w:type="table" w:styleId="TableProfessional">
    <w:name w:val="Table Professional"/>
    <w:basedOn w:val="TableNormal"/>
    <w:rsid w:val="007E1C03"/>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8">
    <w:name w:val="Table Grid 8"/>
    <w:basedOn w:val="TableNormal"/>
    <w:rsid w:val="007E1C03"/>
    <w:pPr>
      <w:spacing w:after="0" w:line="240" w:lineRule="auto"/>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1">
    <w:name w:val="Table Grid 1"/>
    <w:basedOn w:val="TableNormal"/>
    <w:rsid w:val="007E1C03"/>
    <w:pPr>
      <w:spacing w:after="0" w:line="240" w:lineRule="auto"/>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3">
    <w:name w:val="Table 3D effects 3"/>
    <w:basedOn w:val="TableNormal"/>
    <w:rsid w:val="007E1C03"/>
    <w:pPr>
      <w:spacing w:after="0" w:line="240" w:lineRule="auto"/>
      <w:jc w:val="both"/>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1">
    <w:name w:val="Table List 1"/>
    <w:basedOn w:val="TableNormal"/>
    <w:rsid w:val="007E1C03"/>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rsid w:val="007E1C03"/>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Poravnanje2">
    <w:name w:val="Poravnanje2"/>
    <w:basedOn w:val="Poravnaje"/>
    <w:rsid w:val="007E1C03"/>
    <w:pPr>
      <w:numPr>
        <w:numId w:val="0"/>
      </w:numPr>
      <w:spacing w:before="80" w:after="80"/>
    </w:pPr>
    <w:rPr>
      <w:rFonts w:ascii="Times New Roman" w:hAnsi="Times New Roman"/>
      <w:sz w:val="24"/>
      <w:lang w:bidi="ar-SA"/>
    </w:rPr>
  </w:style>
  <w:style w:type="table" w:styleId="TableWeb2">
    <w:name w:val="Table Web 2"/>
    <w:basedOn w:val="TableNormal"/>
    <w:rsid w:val="007E1C03"/>
    <w:pPr>
      <w:spacing w:after="0" w:line="240" w:lineRule="auto"/>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rsid w:val="007E1C0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lan">
    <w:name w:val="Clan"/>
    <w:basedOn w:val="Normal"/>
    <w:rsid w:val="007E1C03"/>
    <w:pPr>
      <w:keepNext/>
      <w:tabs>
        <w:tab w:val="left" w:pos="1800"/>
      </w:tabs>
      <w:spacing w:before="120" w:after="240"/>
      <w:ind w:left="720" w:right="720" w:firstLine="0"/>
      <w:jc w:val="center"/>
    </w:pPr>
    <w:rPr>
      <w:rFonts w:ascii="Helv Ciril" w:hAnsi="Helv Ciril"/>
      <w:b/>
      <w:sz w:val="24"/>
      <w:szCs w:val="20"/>
      <w:lang w:bidi="ar-SA"/>
    </w:rPr>
  </w:style>
  <w:style w:type="paragraph" w:customStyle="1" w:styleId="Podnaslov2">
    <w:name w:val="Podnaslov2"/>
    <w:basedOn w:val="Clan"/>
    <w:rsid w:val="007E1C03"/>
    <w:pPr>
      <w:spacing w:after="120"/>
    </w:pPr>
    <w:rPr>
      <w:i/>
      <w:lang w:val="sr-Cyrl-CS"/>
    </w:rPr>
  </w:style>
  <w:style w:type="paragraph" w:customStyle="1" w:styleId="styl1">
    <w:name w:val="styl1"/>
    <w:basedOn w:val="Normal"/>
    <w:rsid w:val="007E1C03"/>
    <w:pPr>
      <w:overflowPunct w:val="0"/>
      <w:autoSpaceDE w:val="0"/>
      <w:autoSpaceDN w:val="0"/>
      <w:adjustRightInd w:val="0"/>
      <w:ind w:firstLine="0"/>
      <w:jc w:val="both"/>
      <w:textAlignment w:val="baseline"/>
    </w:pPr>
    <w:rPr>
      <w:rFonts w:ascii="A Cirilica Helvetica" w:hAnsi="A Cirilica Helvetica"/>
      <w:szCs w:val="20"/>
      <w:lang w:val="en-GB" w:bidi="ar-SA"/>
    </w:rPr>
  </w:style>
  <w:style w:type="paragraph" w:customStyle="1" w:styleId="StyleSeaGreenJustified">
    <w:name w:val="Style Sea Green Justified"/>
    <w:basedOn w:val="Normal"/>
    <w:rsid w:val="007E1C03"/>
    <w:pPr>
      <w:numPr>
        <w:numId w:val="20"/>
      </w:numPr>
      <w:jc w:val="both"/>
    </w:pPr>
    <w:rPr>
      <w:rFonts w:ascii="A Cirilica Helvetica" w:hAnsi="A Cirilica Helvetica"/>
      <w:color w:val="339966"/>
      <w:szCs w:val="20"/>
      <w:lang w:bidi="ar-SA"/>
    </w:rPr>
  </w:style>
  <w:style w:type="character" w:customStyle="1" w:styleId="CharCharCharCharChar">
    <w:name w:val="Char Char Char Char Char"/>
    <w:basedOn w:val="DefaultParagraphFont"/>
    <w:rsid w:val="007E1C03"/>
    <w:rPr>
      <w:rFonts w:ascii="Arial" w:hAnsi="Arial" w:cs="Arial"/>
      <w:b/>
      <w:bCs/>
      <w:sz w:val="26"/>
      <w:szCs w:val="26"/>
      <w:lang w:val="en-US" w:eastAsia="en-US" w:bidi="ar-SA"/>
    </w:rPr>
  </w:style>
  <w:style w:type="character" w:customStyle="1" w:styleId="Style9CharChar">
    <w:name w:val="Style9 Char Char"/>
    <w:basedOn w:val="DefaultParagraphFont"/>
    <w:rsid w:val="007E1C03"/>
    <w:rPr>
      <w:rFonts w:ascii="Tahoma" w:hAnsi="Tahoma" w:cs="Tahoma"/>
      <w:sz w:val="22"/>
      <w:szCs w:val="22"/>
      <w:lang w:val="ru-RU" w:eastAsia="en-US" w:bidi="ar-SA"/>
    </w:rPr>
  </w:style>
  <w:style w:type="paragraph" w:styleId="NormalIndent">
    <w:name w:val="Normal Indent"/>
    <w:basedOn w:val="Normal"/>
    <w:uiPriority w:val="99"/>
    <w:rsid w:val="007E1C03"/>
    <w:pPr>
      <w:ind w:left="720" w:firstLine="0"/>
    </w:pPr>
    <w:rPr>
      <w:rFonts w:ascii="Times New Roman" w:hAnsi="Times New Roman"/>
      <w:sz w:val="24"/>
      <w:szCs w:val="24"/>
      <w:lang w:val="sr-Cyrl-CS" w:bidi="ar-SA"/>
    </w:rPr>
  </w:style>
  <w:style w:type="paragraph" w:customStyle="1" w:styleId="Tabela">
    <w:name w:val="Tabela"/>
    <w:basedOn w:val="Normal"/>
    <w:rsid w:val="007E1C03"/>
    <w:pPr>
      <w:keepNext/>
      <w:numPr>
        <w:numId w:val="21"/>
      </w:numPr>
      <w:jc w:val="both"/>
    </w:pPr>
    <w:rPr>
      <w:rFonts w:ascii="Arial" w:hAnsi="Arial" w:cs="Arial"/>
      <w:b/>
      <w:i/>
      <w:sz w:val="24"/>
      <w:szCs w:val="20"/>
      <w:lang w:val="es-ES" w:eastAsia="es-ES" w:bidi="ar-SA"/>
    </w:rPr>
  </w:style>
  <w:style w:type="paragraph" w:customStyle="1" w:styleId="fotos">
    <w:name w:val="fotos"/>
    <w:basedOn w:val="Normal"/>
    <w:rsid w:val="007E1C03"/>
    <w:pPr>
      <w:spacing w:before="60" w:after="60"/>
      <w:ind w:firstLine="0"/>
      <w:jc w:val="both"/>
    </w:pPr>
    <w:rPr>
      <w:rFonts w:ascii="Arial" w:hAnsi="Arial"/>
      <w:sz w:val="20"/>
      <w:szCs w:val="20"/>
      <w:lang w:val="es-ES" w:eastAsia="es-ES" w:bidi="ar-SA"/>
    </w:rPr>
  </w:style>
  <w:style w:type="paragraph" w:customStyle="1" w:styleId="Slika">
    <w:name w:val="Slika"/>
    <w:basedOn w:val="Normal"/>
    <w:rsid w:val="007E1C03"/>
    <w:pPr>
      <w:numPr>
        <w:numId w:val="22"/>
      </w:numPr>
    </w:pPr>
    <w:rPr>
      <w:rFonts w:ascii="A Cirilica Helvetica" w:hAnsi="A Cirilica Helvetica"/>
      <w:sz w:val="24"/>
      <w:szCs w:val="20"/>
      <w:lang w:bidi="ar-SA"/>
    </w:rPr>
  </w:style>
  <w:style w:type="paragraph" w:customStyle="1" w:styleId="xl55">
    <w:name w:val="xl55"/>
    <w:basedOn w:val="Normal"/>
    <w:rsid w:val="007E1C03"/>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CHelvPlain" w:hAnsi="CHelvPlain"/>
      <w:sz w:val="16"/>
      <w:szCs w:val="16"/>
      <w:lang w:bidi="ar-SA"/>
    </w:rPr>
  </w:style>
  <w:style w:type="paragraph" w:customStyle="1" w:styleId="xl56">
    <w:name w:val="xl56"/>
    <w:basedOn w:val="Normal"/>
    <w:rsid w:val="007E1C03"/>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ascii="CHelvPlain" w:hAnsi="CHelvPlain"/>
      <w:sz w:val="16"/>
      <w:szCs w:val="16"/>
      <w:lang w:bidi="ar-SA"/>
    </w:rPr>
  </w:style>
  <w:style w:type="paragraph" w:customStyle="1" w:styleId="xl57">
    <w:name w:val="xl57"/>
    <w:basedOn w:val="Normal"/>
    <w:rsid w:val="007E1C03"/>
    <w:pPr>
      <w:pBdr>
        <w:top w:val="double" w:sz="6" w:space="0" w:color="auto"/>
      </w:pBdr>
      <w:spacing w:before="100" w:beforeAutospacing="1" w:after="100" w:afterAutospacing="1"/>
      <w:ind w:firstLine="0"/>
      <w:jc w:val="center"/>
    </w:pPr>
    <w:rPr>
      <w:rFonts w:ascii="CHelvPlain" w:hAnsi="CHelvPlain"/>
      <w:sz w:val="16"/>
      <w:szCs w:val="16"/>
      <w:lang w:bidi="ar-SA"/>
    </w:rPr>
  </w:style>
  <w:style w:type="paragraph" w:customStyle="1" w:styleId="xl58">
    <w:name w:val="xl58"/>
    <w:basedOn w:val="Normal"/>
    <w:rsid w:val="007E1C03"/>
    <w:pPr>
      <w:pBdr>
        <w:top w:val="double" w:sz="6" w:space="0" w:color="auto"/>
        <w:right w:val="single" w:sz="8" w:space="0" w:color="auto"/>
      </w:pBdr>
      <w:spacing w:before="100" w:beforeAutospacing="1" w:after="100" w:afterAutospacing="1"/>
      <w:ind w:firstLine="0"/>
      <w:jc w:val="center"/>
    </w:pPr>
    <w:rPr>
      <w:rFonts w:ascii="CHelvPlain" w:hAnsi="CHelvPlain"/>
      <w:sz w:val="16"/>
      <w:szCs w:val="16"/>
      <w:lang w:bidi="ar-SA"/>
    </w:rPr>
  </w:style>
  <w:style w:type="paragraph" w:customStyle="1" w:styleId="xl59">
    <w:name w:val="xl59"/>
    <w:basedOn w:val="Normal"/>
    <w:rsid w:val="007E1C03"/>
    <w:pPr>
      <w:pBdr>
        <w:top w:val="double" w:sz="6" w:space="0" w:color="auto"/>
      </w:pBdr>
      <w:spacing w:before="100" w:beforeAutospacing="1" w:after="100" w:afterAutospacing="1"/>
      <w:ind w:firstLine="0"/>
      <w:jc w:val="center"/>
    </w:pPr>
    <w:rPr>
      <w:rFonts w:ascii="CHelvPlain" w:hAnsi="CHelvPlain"/>
      <w:sz w:val="16"/>
      <w:szCs w:val="16"/>
      <w:lang w:bidi="ar-SA"/>
    </w:rPr>
  </w:style>
  <w:style w:type="paragraph" w:customStyle="1" w:styleId="xl60">
    <w:name w:val="xl60"/>
    <w:basedOn w:val="Normal"/>
    <w:rsid w:val="007E1C03"/>
    <w:pPr>
      <w:pBdr>
        <w:top w:val="double" w:sz="6" w:space="0" w:color="auto"/>
        <w:right w:val="single" w:sz="8" w:space="0" w:color="auto"/>
      </w:pBdr>
      <w:spacing w:before="100" w:beforeAutospacing="1" w:after="100" w:afterAutospacing="1"/>
      <w:ind w:firstLine="0"/>
      <w:jc w:val="center"/>
    </w:pPr>
    <w:rPr>
      <w:rFonts w:ascii="CHelvPlain" w:hAnsi="CHelvPlain"/>
      <w:sz w:val="16"/>
      <w:szCs w:val="16"/>
      <w:lang w:bidi="ar-SA"/>
    </w:rPr>
  </w:style>
  <w:style w:type="paragraph" w:customStyle="1" w:styleId="xl61">
    <w:name w:val="xl61"/>
    <w:basedOn w:val="Normal"/>
    <w:rsid w:val="007E1C03"/>
    <w:pPr>
      <w:pBdr>
        <w:top w:val="double" w:sz="6" w:space="0" w:color="auto"/>
        <w:right w:val="single" w:sz="8" w:space="0" w:color="auto"/>
      </w:pBdr>
      <w:spacing w:before="100" w:beforeAutospacing="1" w:after="100" w:afterAutospacing="1"/>
      <w:ind w:firstLine="0"/>
      <w:jc w:val="center"/>
      <w:textAlignment w:val="center"/>
    </w:pPr>
    <w:rPr>
      <w:rFonts w:ascii="CHelvPlain" w:hAnsi="CHelvPlain"/>
      <w:sz w:val="16"/>
      <w:szCs w:val="16"/>
      <w:lang w:bidi="ar-SA"/>
    </w:rPr>
  </w:style>
  <w:style w:type="paragraph" w:customStyle="1" w:styleId="wfxFaxNum">
    <w:name w:val="wfxFaxNum"/>
    <w:basedOn w:val="Normal"/>
    <w:rsid w:val="007E1C03"/>
    <w:pPr>
      <w:autoSpaceDE w:val="0"/>
      <w:autoSpaceDN w:val="0"/>
      <w:ind w:firstLine="0"/>
      <w:jc w:val="both"/>
    </w:pPr>
    <w:rPr>
      <w:rFonts w:ascii="YU C Times" w:hAnsi="YU C Times"/>
      <w:sz w:val="24"/>
      <w:szCs w:val="24"/>
      <w:lang w:val="en-GB" w:bidi="ar-SA"/>
    </w:rPr>
  </w:style>
  <w:style w:type="paragraph" w:customStyle="1" w:styleId="Default">
    <w:name w:val="Default"/>
    <w:rsid w:val="007E1C03"/>
    <w:pPr>
      <w:widowControl w:val="0"/>
      <w:autoSpaceDE w:val="0"/>
      <w:autoSpaceDN w:val="0"/>
      <w:adjustRightInd w:val="0"/>
      <w:spacing w:after="0" w:line="240" w:lineRule="auto"/>
    </w:pPr>
    <w:rPr>
      <w:rFonts w:ascii="Arial" w:eastAsia="Times New Roman" w:hAnsi="Arial" w:cs="Arial"/>
      <w:color w:val="000000"/>
      <w:sz w:val="24"/>
      <w:szCs w:val="24"/>
    </w:rPr>
  </w:style>
  <w:style w:type="paragraph" w:customStyle="1" w:styleId="CM55">
    <w:name w:val="CM55"/>
    <w:basedOn w:val="Default"/>
    <w:next w:val="Default"/>
    <w:rsid w:val="007E1C03"/>
    <w:pPr>
      <w:spacing w:after="363"/>
    </w:pPr>
    <w:rPr>
      <w:color w:val="auto"/>
    </w:rPr>
  </w:style>
  <w:style w:type="paragraph" w:customStyle="1" w:styleId="buliti-ja">
    <w:name w:val="buliti-ja"/>
    <w:basedOn w:val="Normal"/>
    <w:rsid w:val="007E1C03"/>
    <w:pPr>
      <w:tabs>
        <w:tab w:val="num" w:pos="1837"/>
      </w:tabs>
      <w:spacing w:after="40" w:line="240" w:lineRule="exact"/>
      <w:ind w:left="1837" w:hanging="360"/>
      <w:jc w:val="both"/>
    </w:pPr>
    <w:rPr>
      <w:rFonts w:ascii="YUSwissL" w:hAnsi="YUSwissL"/>
      <w:b/>
      <w:sz w:val="19"/>
      <w:szCs w:val="24"/>
      <w:lang w:bidi="ar-SA"/>
    </w:rPr>
  </w:style>
  <w:style w:type="paragraph" w:customStyle="1" w:styleId="BodyText0">
    <w:name w:val="BodyText"/>
    <w:basedOn w:val="Normal"/>
    <w:rsid w:val="007E1C03"/>
    <w:pPr>
      <w:tabs>
        <w:tab w:val="left" w:pos="0"/>
        <w:tab w:val="center" w:pos="5103"/>
        <w:tab w:val="right" w:pos="10206"/>
      </w:tabs>
      <w:spacing w:before="120"/>
      <w:ind w:firstLine="0"/>
      <w:jc w:val="both"/>
    </w:pPr>
    <w:rPr>
      <w:rFonts w:ascii="Times New Roman" w:hAnsi="Times New Roman"/>
      <w:sz w:val="28"/>
      <w:szCs w:val="20"/>
      <w:lang w:val="sl-SI" w:bidi="ar-SA"/>
    </w:rPr>
  </w:style>
  <w:style w:type="paragraph" w:customStyle="1" w:styleId="a0">
    <w:name w:val="Булити"/>
    <w:basedOn w:val="Normal"/>
    <w:rsid w:val="007E1C03"/>
    <w:pPr>
      <w:numPr>
        <w:numId w:val="23"/>
      </w:numPr>
      <w:spacing w:after="120"/>
      <w:jc w:val="both"/>
    </w:pPr>
    <w:rPr>
      <w:rFonts w:ascii="Tahoma" w:hAnsi="Tahoma"/>
      <w:szCs w:val="24"/>
      <w:lang w:val="sr-Cyrl-CS" w:bidi="ar-SA"/>
    </w:rPr>
  </w:style>
  <w:style w:type="paragraph" w:customStyle="1" w:styleId="msoaddress">
    <w:name w:val="msoaddress"/>
    <w:rsid w:val="007E1C03"/>
    <w:pPr>
      <w:spacing w:after="0" w:line="268" w:lineRule="auto"/>
      <w:jc w:val="both"/>
    </w:pPr>
    <w:rPr>
      <w:rFonts w:ascii="Arial" w:eastAsia="Calibri" w:hAnsi="Arial" w:cs="Arial"/>
      <w:color w:val="000000"/>
      <w:kern w:val="28"/>
      <w:sz w:val="18"/>
      <w:szCs w:val="18"/>
    </w:rPr>
  </w:style>
  <w:style w:type="character" w:customStyle="1" w:styleId="HeaderChar1">
    <w:name w:val="Header Char1"/>
    <w:aliases w:val="Header Char Char,Header-PR Char"/>
    <w:basedOn w:val="DefaultParagraphFont"/>
    <w:uiPriority w:val="99"/>
    <w:rsid w:val="007E1C03"/>
    <w:rPr>
      <w:sz w:val="24"/>
      <w:szCs w:val="24"/>
      <w:lang w:val="sr-Cyrl-CS" w:eastAsia="en-US" w:bidi="ar-SA"/>
    </w:rPr>
  </w:style>
  <w:style w:type="character" w:customStyle="1" w:styleId="Footer-PRChar">
    <w:name w:val="Footer-PR Char"/>
    <w:aliases w:val="Footer-Tahoma Char Char"/>
    <w:basedOn w:val="DefaultParagraphFont"/>
    <w:rsid w:val="007E1C03"/>
    <w:rPr>
      <w:rFonts w:ascii="Arial" w:hAnsi="Arial" w:cs="Arial"/>
      <w:sz w:val="24"/>
      <w:szCs w:val="24"/>
      <w:lang w:val="en-US" w:eastAsia="en-US" w:bidi="ar-SA"/>
    </w:rPr>
  </w:style>
  <w:style w:type="paragraph" w:customStyle="1" w:styleId="StyleSlikaTahoma">
    <w:name w:val="Style Slika + Tahoma"/>
    <w:basedOn w:val="Slika"/>
    <w:rsid w:val="007E1C03"/>
    <w:pPr>
      <w:numPr>
        <w:numId w:val="2"/>
      </w:numPr>
      <w:tabs>
        <w:tab w:val="num" w:pos="984"/>
      </w:tabs>
      <w:ind w:left="1664" w:hanging="944"/>
    </w:pPr>
    <w:rPr>
      <w:rFonts w:ascii="Tahoma" w:hAnsi="Tahoma"/>
      <w:sz w:val="22"/>
    </w:rPr>
  </w:style>
  <w:style w:type="paragraph" w:customStyle="1" w:styleId="NavadenbgZnak">
    <w:name w:val="Navaden bg Znak"/>
    <w:basedOn w:val="Normal"/>
    <w:link w:val="NavadenbgZnakChar"/>
    <w:rsid w:val="007E1C03"/>
    <w:pPr>
      <w:ind w:firstLine="0"/>
      <w:jc w:val="both"/>
    </w:pPr>
    <w:rPr>
      <w:rFonts w:ascii="Tahoma" w:hAnsi="Tahoma" w:cs="Tahoma"/>
      <w:noProof/>
      <w:snapToGrid w:val="0"/>
      <w:lang w:val="sr-Latn-CS" w:bidi="ar-SA"/>
    </w:rPr>
  </w:style>
  <w:style w:type="character" w:customStyle="1" w:styleId="NavadenbgZnakChar">
    <w:name w:val="Navaden bg Znak Char"/>
    <w:basedOn w:val="DefaultParagraphFont"/>
    <w:link w:val="NavadenbgZnak"/>
    <w:rsid w:val="007E1C03"/>
    <w:rPr>
      <w:rFonts w:ascii="Tahoma" w:eastAsia="Times New Roman" w:hAnsi="Tahoma" w:cs="Tahoma"/>
      <w:noProof/>
      <w:snapToGrid w:val="0"/>
      <w:lang w:val="sr-Latn-CS"/>
    </w:rPr>
  </w:style>
  <w:style w:type="character" w:customStyle="1" w:styleId="NavadenbgZnakZnak">
    <w:name w:val="Navaden bg Znak Znak"/>
    <w:basedOn w:val="DefaultParagraphFont"/>
    <w:rsid w:val="007E1C03"/>
    <w:rPr>
      <w:rFonts w:ascii="Tahoma" w:hAnsi="Tahoma" w:cs="Tahoma"/>
      <w:noProof/>
      <w:snapToGrid w:val="0"/>
      <w:sz w:val="22"/>
      <w:szCs w:val="22"/>
      <w:lang w:val="sr-Latn-CS" w:eastAsia="en-US" w:bidi="ar-SA"/>
    </w:rPr>
  </w:style>
  <w:style w:type="paragraph" w:customStyle="1" w:styleId="Tabela-Tahoma">
    <w:name w:val="Tabela-Tahoma"/>
    <w:basedOn w:val="Normal"/>
    <w:rsid w:val="007E1C03"/>
    <w:pPr>
      <w:keepNext/>
      <w:keepLines/>
      <w:overflowPunct w:val="0"/>
      <w:autoSpaceDE w:val="0"/>
      <w:autoSpaceDN w:val="0"/>
      <w:adjustRightInd w:val="0"/>
      <w:spacing w:before="60" w:after="60"/>
      <w:ind w:firstLine="0"/>
      <w:jc w:val="both"/>
      <w:textAlignment w:val="baseline"/>
    </w:pPr>
    <w:rPr>
      <w:rFonts w:ascii="Tahoma" w:hAnsi="Tahoma" w:cs="Tahoma"/>
      <w:snapToGrid w:val="0"/>
      <w:sz w:val="18"/>
      <w:szCs w:val="18"/>
      <w:lang w:val="sl-SI" w:bidi="ar-SA"/>
    </w:rPr>
  </w:style>
  <w:style w:type="paragraph" w:customStyle="1" w:styleId="Slog2">
    <w:name w:val="Slog2"/>
    <w:basedOn w:val="Normal"/>
    <w:rsid w:val="007E1C03"/>
    <w:pPr>
      <w:widowControl w:val="0"/>
      <w:overflowPunct w:val="0"/>
      <w:autoSpaceDE w:val="0"/>
      <w:autoSpaceDN w:val="0"/>
      <w:adjustRightInd w:val="0"/>
      <w:spacing w:before="60" w:after="60"/>
      <w:ind w:firstLine="0"/>
      <w:textAlignment w:val="baseline"/>
    </w:pPr>
    <w:rPr>
      <w:rFonts w:ascii="Tahoma" w:hAnsi="Tahoma" w:cs="Tahoma"/>
      <w:snapToGrid w:val="0"/>
      <w:sz w:val="18"/>
      <w:szCs w:val="18"/>
      <w:lang w:val="sr-Latn-CS" w:bidi="ar-SA"/>
    </w:rPr>
  </w:style>
  <w:style w:type="paragraph" w:customStyle="1" w:styleId="CM3">
    <w:name w:val="CM3"/>
    <w:basedOn w:val="Normal"/>
    <w:next w:val="Normal"/>
    <w:rsid w:val="007E1C03"/>
    <w:pPr>
      <w:widowControl w:val="0"/>
      <w:autoSpaceDE w:val="0"/>
      <w:autoSpaceDN w:val="0"/>
      <w:adjustRightInd w:val="0"/>
      <w:spacing w:line="253" w:lineRule="atLeast"/>
      <w:ind w:firstLine="0"/>
    </w:pPr>
    <w:rPr>
      <w:rFonts w:ascii="Swiss" w:hAnsi="Swiss"/>
      <w:sz w:val="24"/>
      <w:szCs w:val="24"/>
      <w:lang w:bidi="ar-SA"/>
    </w:rPr>
  </w:style>
  <w:style w:type="paragraph" w:customStyle="1" w:styleId="CM33">
    <w:name w:val="CM33"/>
    <w:basedOn w:val="Normal"/>
    <w:next w:val="Normal"/>
    <w:rsid w:val="007E1C03"/>
    <w:pPr>
      <w:widowControl w:val="0"/>
      <w:autoSpaceDE w:val="0"/>
      <w:autoSpaceDN w:val="0"/>
      <w:adjustRightInd w:val="0"/>
      <w:spacing w:after="260"/>
      <w:ind w:firstLine="0"/>
    </w:pPr>
    <w:rPr>
      <w:rFonts w:ascii="Times" w:hAnsi="Times"/>
      <w:sz w:val="24"/>
      <w:szCs w:val="24"/>
      <w:lang w:bidi="ar-SA"/>
    </w:rPr>
  </w:style>
  <w:style w:type="paragraph" w:customStyle="1" w:styleId="CM36">
    <w:name w:val="CM36"/>
    <w:basedOn w:val="Normal"/>
    <w:next w:val="Normal"/>
    <w:rsid w:val="007E1C03"/>
    <w:pPr>
      <w:widowControl w:val="0"/>
      <w:autoSpaceDE w:val="0"/>
      <w:autoSpaceDN w:val="0"/>
      <w:adjustRightInd w:val="0"/>
      <w:spacing w:after="523"/>
      <w:ind w:firstLine="0"/>
    </w:pPr>
    <w:rPr>
      <w:rFonts w:ascii="Times" w:hAnsi="Times"/>
      <w:sz w:val="24"/>
      <w:szCs w:val="24"/>
      <w:lang w:bidi="ar-SA"/>
    </w:rPr>
  </w:style>
  <w:style w:type="paragraph" w:customStyle="1" w:styleId="CM39">
    <w:name w:val="CM39"/>
    <w:basedOn w:val="Default"/>
    <w:next w:val="Default"/>
    <w:rsid w:val="007E1C03"/>
    <w:pPr>
      <w:spacing w:after="338"/>
    </w:pPr>
    <w:rPr>
      <w:rFonts w:ascii="Times" w:hAnsi="Times" w:cs="Times New Roman"/>
      <w:color w:val="auto"/>
    </w:rPr>
  </w:style>
  <w:style w:type="paragraph" w:customStyle="1" w:styleId="CM40">
    <w:name w:val="CM40"/>
    <w:basedOn w:val="Default"/>
    <w:next w:val="Default"/>
    <w:rsid w:val="007E1C03"/>
    <w:pPr>
      <w:spacing w:after="113"/>
    </w:pPr>
    <w:rPr>
      <w:rFonts w:ascii="Times" w:hAnsi="Times" w:cs="Times New Roman"/>
      <w:color w:val="auto"/>
    </w:rPr>
  </w:style>
  <w:style w:type="paragraph" w:customStyle="1" w:styleId="StyleHeading4TahomaBoldNotItalic">
    <w:name w:val="Style Heading 4 + Tahoma Bold Not Italic"/>
    <w:basedOn w:val="Heading4"/>
    <w:autoRedefine/>
    <w:rsid w:val="007E1C03"/>
    <w:pPr>
      <w:tabs>
        <w:tab w:val="num" w:pos="1250"/>
      </w:tabs>
      <w:spacing w:before="0" w:after="0"/>
      <w:ind w:left="113" w:hanging="113"/>
      <w:jc w:val="both"/>
    </w:pPr>
    <w:rPr>
      <w:rFonts w:ascii="Tahoma" w:hAnsi="Tahoma" w:cs="Arial"/>
      <w:sz w:val="22"/>
      <w:szCs w:val="24"/>
      <w:lang w:val="sr-Cyrl-CS"/>
    </w:rPr>
  </w:style>
  <w:style w:type="character" w:customStyle="1" w:styleId="CharChar5">
    <w:name w:val="Char Char5"/>
    <w:basedOn w:val="DefaultParagraphFont"/>
    <w:rsid w:val="007E1C03"/>
    <w:rPr>
      <w:sz w:val="24"/>
      <w:szCs w:val="24"/>
    </w:rPr>
  </w:style>
  <w:style w:type="paragraph" w:styleId="ListContinue2">
    <w:name w:val="List Continue 2"/>
    <w:basedOn w:val="Normal"/>
    <w:rsid w:val="007E1C03"/>
    <w:pPr>
      <w:spacing w:after="120"/>
      <w:ind w:left="720" w:firstLine="0"/>
    </w:pPr>
    <w:rPr>
      <w:rFonts w:ascii="Arial" w:hAnsi="Arial" w:cs="Arial"/>
      <w:sz w:val="24"/>
      <w:szCs w:val="24"/>
      <w:lang w:bidi="ar-SA"/>
    </w:rPr>
  </w:style>
  <w:style w:type="character" w:customStyle="1" w:styleId="mw-formatted-date">
    <w:name w:val="mw-formatted-date"/>
    <w:basedOn w:val="DefaultParagraphFont"/>
    <w:rsid w:val="007E1C03"/>
  </w:style>
  <w:style w:type="character" w:customStyle="1" w:styleId="ListParagraphChar">
    <w:name w:val="List Paragraph Char"/>
    <w:link w:val="ListParagraph"/>
    <w:uiPriority w:val="34"/>
    <w:rsid w:val="007E1C03"/>
    <w:rPr>
      <w:rFonts w:ascii="A Cirilica Helvetica" w:eastAsia="Times New Roman" w:hAnsi="A Cirilica Helvetica" w:cs="Arial"/>
    </w:rPr>
  </w:style>
  <w:style w:type="character" w:customStyle="1" w:styleId="NormalUpit">
    <w:name w:val="Normal Upit"/>
    <w:qFormat/>
    <w:rsid w:val="007E1C03"/>
    <w:rPr>
      <w:rFonts w:ascii="Tahoma" w:hAnsi="Tahoma"/>
      <w:i/>
      <w:caps w:val="0"/>
      <w:smallCaps w:val="0"/>
      <w:strike w:val="0"/>
      <w:dstrike w:val="0"/>
      <w:outline w:val="0"/>
      <w:shadow w:val="0"/>
      <w:emboss w:val="0"/>
      <w:imprint w:val="0"/>
      <w:vanish w:val="0"/>
      <w:sz w:val="22"/>
      <w:szCs w:val="22"/>
      <w:bdr w:val="none" w:sz="0" w:space="0" w:color="auto"/>
      <w:shd w:val="clear" w:color="auto" w:fill="E6E6E6"/>
      <w:vertAlign w:val="baseline"/>
      <w:lang w:val="sr-Cyrl-CS"/>
    </w:rPr>
  </w:style>
  <w:style w:type="paragraph" w:customStyle="1" w:styleId="NormalItalic">
    <w:name w:val="Normal Italic"/>
    <w:basedOn w:val="Normal"/>
    <w:link w:val="NormalItalicChar"/>
    <w:qFormat/>
    <w:rsid w:val="007E1C03"/>
    <w:pPr>
      <w:tabs>
        <w:tab w:val="left" w:pos="567"/>
        <w:tab w:val="left" w:pos="680"/>
        <w:tab w:val="left" w:pos="5580"/>
      </w:tabs>
      <w:ind w:firstLine="0"/>
      <w:jc w:val="both"/>
    </w:pPr>
    <w:rPr>
      <w:rFonts w:ascii="Tahoma" w:hAnsi="Tahoma"/>
      <w:i/>
      <w:lang w:val="sr-Cyrl-CS" w:bidi="ar-SA"/>
    </w:rPr>
  </w:style>
  <w:style w:type="character" w:customStyle="1" w:styleId="NormalItalicChar">
    <w:name w:val="Normal Italic Char"/>
    <w:link w:val="NormalItalic"/>
    <w:rsid w:val="007E1C03"/>
    <w:rPr>
      <w:rFonts w:ascii="Tahoma" w:eastAsia="Times New Roman" w:hAnsi="Tahoma" w:cs="Times New Roman"/>
      <w:i/>
      <w:lang w:val="sr-Cyrl-CS"/>
    </w:rPr>
  </w:style>
  <w:style w:type="character" w:customStyle="1" w:styleId="hps">
    <w:name w:val="hps"/>
    <w:basedOn w:val="DefaultParagraphFont"/>
    <w:rsid w:val="007E1C03"/>
  </w:style>
  <w:style w:type="character" w:customStyle="1" w:styleId="atn">
    <w:name w:val="atn"/>
    <w:basedOn w:val="DefaultParagraphFont"/>
    <w:rsid w:val="007E1C03"/>
  </w:style>
  <w:style w:type="character" w:customStyle="1" w:styleId="FontStyle14">
    <w:name w:val="Font Style14"/>
    <w:basedOn w:val="DefaultParagraphFont"/>
    <w:uiPriority w:val="99"/>
    <w:rsid w:val="007E1C03"/>
    <w:rPr>
      <w:rFonts w:ascii="Times New Roman" w:hAnsi="Times New Roman" w:cs="Times New Roman"/>
      <w:sz w:val="24"/>
      <w:szCs w:val="24"/>
    </w:rPr>
  </w:style>
  <w:style w:type="paragraph" w:customStyle="1" w:styleId="TableDescription">
    <w:name w:val="Table Description"/>
    <w:basedOn w:val="BodyText"/>
    <w:link w:val="TableDescriptionChar"/>
    <w:qFormat/>
    <w:rsid w:val="007E1C03"/>
    <w:pPr>
      <w:tabs>
        <w:tab w:val="left" w:pos="0"/>
      </w:tabs>
      <w:ind w:firstLine="0"/>
      <w:jc w:val="both"/>
    </w:pPr>
    <w:rPr>
      <w:rFonts w:ascii="Tahoma" w:hAnsi="Tahoma"/>
      <w:b/>
      <w:i/>
      <w:sz w:val="16"/>
      <w:szCs w:val="18"/>
      <w:lang w:val="sr-Cyrl-CS" w:bidi="ar-SA"/>
    </w:rPr>
  </w:style>
  <w:style w:type="character" w:customStyle="1" w:styleId="TableDescriptionChar">
    <w:name w:val="Table Description Char"/>
    <w:link w:val="TableDescription"/>
    <w:rsid w:val="007E1C03"/>
    <w:rPr>
      <w:rFonts w:ascii="Tahoma" w:eastAsia="Times New Roman" w:hAnsi="Tahoma" w:cs="Times New Roman"/>
      <w:b/>
      <w:i/>
      <w:sz w:val="16"/>
      <w:szCs w:val="18"/>
      <w:lang w:val="sr-Cyrl-CS"/>
    </w:rPr>
  </w:style>
  <w:style w:type="paragraph" w:customStyle="1" w:styleId="Heading23">
    <w:name w:val="Heading 23"/>
    <w:basedOn w:val="Heading2"/>
    <w:rsid w:val="007E1C03"/>
    <w:rPr>
      <w:rFonts w:ascii="CTimesRoman" w:hAnsi="CTimesRoman"/>
    </w:rPr>
  </w:style>
  <w:style w:type="paragraph" w:customStyle="1" w:styleId="Heading24">
    <w:name w:val="Heading 24"/>
    <w:basedOn w:val="Heading2"/>
    <w:rsid w:val="007E1C03"/>
    <w:rPr>
      <w:rFonts w:ascii="CTimesRoman" w:hAnsi="CTimesRoman"/>
    </w:rPr>
  </w:style>
  <w:style w:type="paragraph" w:customStyle="1" w:styleId="NormalNumbered">
    <w:name w:val="Normal Numbered"/>
    <w:basedOn w:val="List2"/>
    <w:link w:val="NormalNumberedChar"/>
    <w:qFormat/>
    <w:rsid w:val="004E206F"/>
    <w:pPr>
      <w:numPr>
        <w:numId w:val="28"/>
      </w:numPr>
      <w:jc w:val="both"/>
    </w:pPr>
    <w:rPr>
      <w:rFonts w:ascii="Tahoma" w:hAnsi="Tahoma"/>
      <w:sz w:val="22"/>
      <w:szCs w:val="22"/>
      <w:lang w:val="ru-RU"/>
    </w:rPr>
  </w:style>
  <w:style w:type="character" w:customStyle="1" w:styleId="NormalNumberedChar">
    <w:name w:val="Normal Numbered Char"/>
    <w:link w:val="NormalNumbered"/>
    <w:rsid w:val="004E206F"/>
    <w:rPr>
      <w:rFonts w:ascii="Tahoma" w:eastAsia="Times New Roman" w:hAnsi="Tahoma" w:cs="Times New Roman"/>
      <w:lang w:val="ru-RU"/>
    </w:rPr>
  </w:style>
  <w:style w:type="paragraph" w:customStyle="1" w:styleId="a1">
    <w:name w:val="текст ХХ"/>
    <w:basedOn w:val="Normal"/>
    <w:link w:val="Char0"/>
    <w:rsid w:val="00B767AF"/>
    <w:pPr>
      <w:spacing w:before="120" w:after="120"/>
      <w:ind w:firstLine="0"/>
      <w:jc w:val="both"/>
    </w:pPr>
    <w:rPr>
      <w:rFonts w:ascii="Tahoma" w:hAnsi="Tahoma"/>
      <w:sz w:val="20"/>
      <w:szCs w:val="20"/>
      <w:lang w:val="sr-Cyrl-CS" w:bidi="ar-SA"/>
    </w:rPr>
  </w:style>
  <w:style w:type="character" w:customStyle="1" w:styleId="Char0">
    <w:name w:val="текст ХХ Char"/>
    <w:basedOn w:val="DefaultParagraphFont"/>
    <w:link w:val="a1"/>
    <w:rsid w:val="00B767AF"/>
    <w:rPr>
      <w:rFonts w:ascii="Tahoma" w:eastAsia="Times New Roman" w:hAnsi="Tahoma" w:cs="Times New Roman"/>
      <w:sz w:val="20"/>
      <w:szCs w:val="20"/>
      <w:lang w:val="sr-Cyrl-CS"/>
    </w:rPr>
  </w:style>
  <w:style w:type="paragraph" w:customStyle="1" w:styleId="NormalBulleted">
    <w:name w:val="Normal Bulleted"/>
    <w:basedOn w:val="Normal"/>
    <w:link w:val="NormalBulletedChar"/>
    <w:qFormat/>
    <w:rsid w:val="00F34179"/>
    <w:pPr>
      <w:ind w:firstLine="0"/>
      <w:jc w:val="both"/>
    </w:pPr>
    <w:rPr>
      <w:rFonts w:ascii="Tahoma" w:hAnsi="Tahoma"/>
      <w:lang w:bidi="ar-SA"/>
    </w:rPr>
  </w:style>
  <w:style w:type="character" w:customStyle="1" w:styleId="NormalBulletedChar">
    <w:name w:val="Normal Bulleted Char"/>
    <w:link w:val="NormalBulleted"/>
    <w:rsid w:val="00F34179"/>
    <w:rPr>
      <w:rFonts w:ascii="Tahoma" w:eastAsia="Times New Roman" w:hAnsi="Tahoma" w:cs="Times New Roman"/>
    </w:rPr>
  </w:style>
  <w:style w:type="paragraph" w:customStyle="1" w:styleId="Table">
    <w:name w:val="Table"/>
    <w:basedOn w:val="NoSpacing"/>
    <w:link w:val="TableChar"/>
    <w:qFormat/>
    <w:rsid w:val="00613545"/>
    <w:pPr>
      <w:ind w:firstLine="0"/>
      <w:jc w:val="center"/>
    </w:pPr>
    <w:rPr>
      <w:rFonts w:ascii="Tahoma" w:hAnsi="Tahoma"/>
      <w:b/>
      <w:sz w:val="16"/>
      <w:szCs w:val="18"/>
      <w:lang w:val="sr-Cyrl-CS" w:bidi="ar-SA"/>
    </w:rPr>
  </w:style>
  <w:style w:type="character" w:customStyle="1" w:styleId="TableChar">
    <w:name w:val="Table Char"/>
    <w:link w:val="Table"/>
    <w:rsid w:val="00613545"/>
    <w:rPr>
      <w:rFonts w:ascii="Tahoma" w:eastAsia="Times New Roman" w:hAnsi="Tahoma" w:cs="Times New Roman"/>
      <w:b/>
      <w:sz w:val="16"/>
      <w:szCs w:val="18"/>
      <w:lang w:val="sr-Cyrl-CS"/>
    </w:rPr>
  </w:style>
  <w:style w:type="paragraph" w:customStyle="1" w:styleId="TableItalic">
    <w:name w:val="Table Italic"/>
    <w:basedOn w:val="NoSpacing"/>
    <w:link w:val="TableItalicChar"/>
    <w:qFormat/>
    <w:rsid w:val="00613545"/>
    <w:pPr>
      <w:ind w:firstLine="0"/>
      <w:jc w:val="center"/>
    </w:pPr>
    <w:rPr>
      <w:i/>
      <w:lang w:val="ru-RU" w:bidi="ar-SA"/>
    </w:rPr>
  </w:style>
  <w:style w:type="character" w:customStyle="1" w:styleId="TableItalicChar">
    <w:name w:val="Table Italic Char"/>
    <w:link w:val="TableItalic"/>
    <w:rsid w:val="00613545"/>
    <w:rPr>
      <w:rFonts w:ascii="Calibri" w:eastAsia="Times New Roman" w:hAnsi="Calibri" w:cs="Times New Roman"/>
      <w:i/>
      <w:lang w:val="ru-RU"/>
    </w:rPr>
  </w:style>
  <w:style w:type="character" w:customStyle="1" w:styleId="List2Char">
    <w:name w:val="List 2 Char"/>
    <w:link w:val="List2"/>
    <w:rsid w:val="00613545"/>
    <w:rPr>
      <w:rFonts w:ascii="Times New Roman" w:eastAsia="Times New Roman" w:hAnsi="Times New Roman" w:cs="Times New Roman"/>
      <w:sz w:val="24"/>
      <w:szCs w:val="24"/>
      <w:lang w:val="sr-Cyrl-CS"/>
    </w:rPr>
  </w:style>
  <w:style w:type="paragraph" w:customStyle="1" w:styleId="Mojnaslov">
    <w:name w:val="Moj_naslov"/>
    <w:basedOn w:val="Heading2"/>
    <w:rsid w:val="00613545"/>
    <w:pPr>
      <w:ind w:firstLine="0"/>
    </w:pPr>
    <w:rPr>
      <w:rFonts w:ascii="CTimesRoman" w:hAnsi="CTimesRoman"/>
      <w:i w:val="0"/>
      <w:lang w:bidi="ar-SA"/>
    </w:rPr>
  </w:style>
  <w:style w:type="paragraph" w:customStyle="1" w:styleId="NT">
    <w:name w:val="NT"/>
    <w:rsid w:val="00613545"/>
    <w:pPr>
      <w:widowControl w:val="0"/>
      <w:snapToGrid w:val="0"/>
      <w:spacing w:before="144" w:after="0" w:line="230" w:lineRule="atLeast"/>
      <w:jc w:val="both"/>
    </w:pPr>
    <w:rPr>
      <w:rFonts w:ascii="Courier" w:eastAsia="Times New Roman" w:hAnsi="Courier" w:cs="Times New Roman"/>
      <w:sz w:val="24"/>
      <w:szCs w:val="20"/>
      <w:lang w:val="en-AU"/>
    </w:rPr>
  </w:style>
  <w:style w:type="paragraph" w:customStyle="1" w:styleId="CM34">
    <w:name w:val="CM34"/>
    <w:basedOn w:val="Normal"/>
    <w:next w:val="Normal"/>
    <w:uiPriority w:val="99"/>
    <w:rsid w:val="00613545"/>
    <w:pPr>
      <w:widowControl w:val="0"/>
      <w:autoSpaceDE w:val="0"/>
      <w:autoSpaceDN w:val="0"/>
      <w:adjustRightInd w:val="0"/>
      <w:ind w:firstLine="0"/>
    </w:pPr>
    <w:rPr>
      <w:rFonts w:ascii="Times" w:hAnsi="Times"/>
      <w:sz w:val="24"/>
      <w:szCs w:val="24"/>
      <w:lang w:bidi="ar-SA"/>
    </w:rPr>
  </w:style>
  <w:style w:type="numbering" w:customStyle="1" w:styleId="NoList1">
    <w:name w:val="No List1"/>
    <w:next w:val="NoList"/>
    <w:semiHidden/>
    <w:unhideWhenUsed/>
    <w:rsid w:val="00613545"/>
  </w:style>
  <w:style w:type="paragraph" w:customStyle="1" w:styleId="naslov2">
    <w:name w:val="naslov2"/>
    <w:basedOn w:val="Normal"/>
    <w:rsid w:val="00613545"/>
    <w:pPr>
      <w:ind w:firstLine="0"/>
    </w:pPr>
    <w:rPr>
      <w:rFonts w:ascii="CTimesRoman" w:hAnsi="CTimesRoman"/>
      <w:b/>
      <w:sz w:val="24"/>
      <w:szCs w:val="20"/>
      <w:lang w:bidi="ar-SA"/>
    </w:rPr>
  </w:style>
  <w:style w:type="paragraph" w:customStyle="1" w:styleId="26">
    <w:name w:val="_26"/>
    <w:rsid w:val="00613545"/>
    <w:pPr>
      <w:widowControl w:val="0"/>
      <w:spacing w:after="0" w:line="240" w:lineRule="auto"/>
      <w:jc w:val="both"/>
    </w:pPr>
    <w:rPr>
      <w:rFonts w:ascii="YU Times New Roman" w:eastAsia="Times New Roman" w:hAnsi="YU Times New Roman" w:cs="Times New Roman"/>
      <w:snapToGrid w:val="0"/>
      <w:sz w:val="24"/>
      <w:szCs w:val="20"/>
    </w:rPr>
  </w:style>
  <w:style w:type="paragraph" w:customStyle="1" w:styleId="StyleCTimesRomanNotBoldUnderlineJustified">
    <w:name w:val="Style CTimesRoman Not Bold Underline Justified"/>
    <w:basedOn w:val="Normal"/>
    <w:rsid w:val="00613545"/>
    <w:pPr>
      <w:ind w:firstLine="0"/>
      <w:jc w:val="both"/>
    </w:pPr>
    <w:rPr>
      <w:rFonts w:ascii="CTimesRoman" w:hAnsi="CTimesRoman"/>
      <w:sz w:val="20"/>
      <w:szCs w:val="20"/>
      <w:lang w:bidi="ar-SA"/>
    </w:rPr>
  </w:style>
  <w:style w:type="paragraph" w:customStyle="1" w:styleId="Pa33">
    <w:name w:val="Pa33"/>
    <w:basedOn w:val="Default"/>
    <w:next w:val="Default"/>
    <w:uiPriority w:val="99"/>
    <w:rsid w:val="00613545"/>
    <w:pPr>
      <w:widowControl/>
      <w:spacing w:line="221" w:lineRule="atLeast"/>
    </w:pPr>
    <w:rPr>
      <w:rFonts w:ascii="Myriad Pro" w:eastAsia="Calibri" w:hAnsi="Myriad Pro" w:cs="Times New Roman"/>
      <w:color w:val="auto"/>
    </w:rPr>
  </w:style>
  <w:style w:type="paragraph" w:customStyle="1" w:styleId="NabrajanjeChar">
    <w:name w:val="Nabrajanje Char"/>
    <w:basedOn w:val="Normal"/>
    <w:rsid w:val="00613545"/>
    <w:pPr>
      <w:tabs>
        <w:tab w:val="num" w:pos="717"/>
      </w:tabs>
      <w:spacing w:before="120" w:after="60"/>
      <w:ind w:left="717" w:hanging="360"/>
      <w:jc w:val="both"/>
    </w:pPr>
    <w:rPr>
      <w:rFonts w:ascii="Times New Roman" w:hAnsi="Times New Roman"/>
      <w:sz w:val="24"/>
      <w:szCs w:val="24"/>
      <w:lang w:val="sr-Cyrl-CS" w:eastAsia="hr-HR" w:bidi="ar-SA"/>
    </w:rPr>
  </w:style>
  <w:style w:type="paragraph" w:customStyle="1" w:styleId="nabrajanje">
    <w:name w:val="nabrajanje"/>
    <w:basedOn w:val="Normal"/>
    <w:rsid w:val="00613545"/>
    <w:pPr>
      <w:numPr>
        <w:ilvl w:val="1"/>
        <w:numId w:val="31"/>
      </w:numPr>
      <w:jc w:val="both"/>
    </w:pPr>
    <w:rPr>
      <w:rFonts w:ascii="Times New Roman" w:hAnsi="Times New Roman"/>
      <w:sz w:val="24"/>
      <w:szCs w:val="24"/>
      <w:lang w:bidi="ar-SA"/>
    </w:rPr>
  </w:style>
  <w:style w:type="paragraph" w:customStyle="1" w:styleId="windowbg">
    <w:name w:val="windowbg"/>
    <w:basedOn w:val="Normal"/>
    <w:rsid w:val="00613545"/>
    <w:pPr>
      <w:shd w:val="clear" w:color="auto" w:fill="FFFFFF"/>
      <w:spacing w:before="100" w:beforeAutospacing="1" w:after="100" w:afterAutospacing="1"/>
      <w:ind w:firstLine="0"/>
      <w:jc w:val="both"/>
    </w:pPr>
    <w:rPr>
      <w:rFonts w:ascii="Times New Roman" w:hAnsi="Times New Roman"/>
      <w:color w:val="000000"/>
      <w:sz w:val="24"/>
      <w:szCs w:val="24"/>
      <w:lang w:bidi="ar-SA"/>
    </w:rPr>
  </w:style>
  <w:style w:type="character" w:customStyle="1" w:styleId="BodyTextChar1">
    <w:name w:val="Body Text Char1"/>
    <w:aliases w:val="uvlaka 2 Char,Body Text Char Char Char Char Char,Body Text Char Char Char Char1,Body Text Char Char Char Char Char Char Char Char Char Char,Body Text Char Char Char Char Char Char Char Char Char1,Body Text Char Char"/>
    <w:basedOn w:val="DefaultParagraphFont"/>
    <w:rsid w:val="00613545"/>
    <w:rPr>
      <w:rFonts w:ascii="Verdana" w:hAnsi="Verdana"/>
      <w:sz w:val="22"/>
      <w:szCs w:val="24"/>
      <w:lang w:val="sr-Cyrl-CS" w:eastAsia="en-US" w:bidi="ar-SA"/>
    </w:rPr>
  </w:style>
  <w:style w:type="paragraph" w:customStyle="1" w:styleId="a2">
    <w:name w:val="а нормал"/>
    <w:link w:val="Char1"/>
    <w:rsid w:val="00613545"/>
    <w:pPr>
      <w:tabs>
        <w:tab w:val="left" w:pos="284"/>
      </w:tabs>
      <w:spacing w:after="120" w:line="240" w:lineRule="auto"/>
      <w:jc w:val="both"/>
    </w:pPr>
    <w:rPr>
      <w:rFonts w:ascii="Tahoma" w:eastAsia="Times New Roman" w:hAnsi="Tahoma" w:cs="Times New Roman"/>
      <w:sz w:val="18"/>
      <w:szCs w:val="20"/>
    </w:rPr>
  </w:style>
  <w:style w:type="character" w:customStyle="1" w:styleId="Char1">
    <w:name w:val="а нормал Char"/>
    <w:basedOn w:val="DefaultParagraphFont"/>
    <w:link w:val="a2"/>
    <w:rsid w:val="00613545"/>
    <w:rPr>
      <w:rFonts w:ascii="Tahoma" w:eastAsia="Times New Roman" w:hAnsi="Tahoma" w:cs="Times New Roman"/>
      <w:sz w:val="18"/>
      <w:szCs w:val="20"/>
    </w:rPr>
  </w:style>
  <w:style w:type="character" w:customStyle="1" w:styleId="longtext">
    <w:name w:val="long_text"/>
    <w:basedOn w:val="DefaultParagraphFont"/>
    <w:rsid w:val="00613545"/>
  </w:style>
  <w:style w:type="paragraph" w:customStyle="1" w:styleId="naslov4">
    <w:name w:val="naslov 4"/>
    <w:basedOn w:val="Heading4"/>
    <w:link w:val="naslov4Char"/>
    <w:qFormat/>
    <w:rsid w:val="00613545"/>
    <w:pPr>
      <w:keepNext w:val="0"/>
      <w:spacing w:before="0" w:after="0"/>
      <w:ind w:left="993" w:hanging="993"/>
      <w:jc w:val="both"/>
    </w:pPr>
    <w:rPr>
      <w:rFonts w:ascii="Tahoma" w:hAnsi="Tahoma"/>
      <w:bCs w:val="0"/>
      <w:sz w:val="20"/>
      <w:szCs w:val="22"/>
      <w:u w:val="single"/>
      <w:lang w:bidi="ar-SA"/>
    </w:rPr>
  </w:style>
  <w:style w:type="paragraph" w:customStyle="1" w:styleId="CM35">
    <w:name w:val="CM35"/>
    <w:basedOn w:val="Default"/>
    <w:next w:val="Default"/>
    <w:uiPriority w:val="99"/>
    <w:rsid w:val="00613545"/>
    <w:rPr>
      <w:rFonts w:ascii="Times New Roman" w:hAnsi="Times New Roman" w:cs="Times New Roman"/>
      <w:color w:val="auto"/>
    </w:rPr>
  </w:style>
  <w:style w:type="character" w:customStyle="1" w:styleId="naslov4Char">
    <w:name w:val="naslov 4 Char"/>
    <w:basedOn w:val="Heading4Char"/>
    <w:link w:val="naslov4"/>
    <w:rsid w:val="00613545"/>
    <w:rPr>
      <w:rFonts w:ascii="Tahoma" w:hAnsi="Tahoma"/>
      <w:b/>
      <w:sz w:val="20"/>
      <w:u w:val="single"/>
    </w:rPr>
  </w:style>
  <w:style w:type="paragraph" w:customStyle="1" w:styleId="CM21">
    <w:name w:val="CM21"/>
    <w:basedOn w:val="Default"/>
    <w:next w:val="Default"/>
    <w:uiPriority w:val="99"/>
    <w:rsid w:val="00613545"/>
    <w:pPr>
      <w:spacing w:line="276" w:lineRule="atLeast"/>
    </w:pPr>
    <w:rPr>
      <w:rFonts w:ascii="Times New Roman" w:hAnsi="Times New Roman" w:cs="Times New Roman"/>
      <w:color w:val="auto"/>
    </w:rPr>
  </w:style>
  <w:style w:type="character" w:customStyle="1" w:styleId="tekstc1">
    <w:name w:val="tekst_c1"/>
    <w:basedOn w:val="DefaultParagraphFont"/>
    <w:rsid w:val="00613545"/>
    <w:rPr>
      <w:rFonts w:ascii="Times New Roman" w:hAnsi="Times New Roman" w:cs="Times New Roman" w:hint="default"/>
      <w:color w:val="000000"/>
      <w:sz w:val="18"/>
      <w:szCs w:val="18"/>
    </w:rPr>
  </w:style>
  <w:style w:type="paragraph" w:customStyle="1" w:styleId="Naslov11">
    <w:name w:val="Naslov1.1"/>
    <w:basedOn w:val="Heading2"/>
    <w:rsid w:val="00613545"/>
    <w:pPr>
      <w:ind w:firstLine="0"/>
    </w:pPr>
    <w:rPr>
      <w:rFonts w:ascii="YU C Times" w:hAnsi="YU C Times" w:cs="Times New Roman"/>
      <w:bCs w:val="0"/>
      <w:iCs w:val="0"/>
      <w:sz w:val="24"/>
      <w:szCs w:val="20"/>
      <w:lang w:val="en-GB" w:bidi="ar-SA"/>
    </w:rPr>
  </w:style>
  <w:style w:type="paragraph" w:customStyle="1" w:styleId="Heading211">
    <w:name w:val="Heading 211"/>
    <w:basedOn w:val="Heading2"/>
    <w:rsid w:val="00613545"/>
    <w:pPr>
      <w:ind w:firstLine="0"/>
    </w:pPr>
    <w:rPr>
      <w:rFonts w:ascii="CTimesRoman" w:hAnsi="CTimesRoman"/>
      <w:lang w:bidi="ar-SA"/>
    </w:rPr>
  </w:style>
  <w:style w:type="paragraph" w:customStyle="1" w:styleId="style26">
    <w:name w:val="style2"/>
    <w:basedOn w:val="Normal"/>
    <w:rsid w:val="00613545"/>
    <w:pPr>
      <w:spacing w:before="100" w:beforeAutospacing="1" w:after="100" w:afterAutospacing="1"/>
      <w:ind w:firstLine="0"/>
    </w:pPr>
    <w:rPr>
      <w:rFonts w:ascii="Tahoma" w:hAnsi="Tahoma" w:cs="Tahoma"/>
      <w:sz w:val="20"/>
      <w:szCs w:val="20"/>
      <w:lang w:bidi="ar-SA"/>
    </w:rPr>
  </w:style>
  <w:style w:type="character" w:customStyle="1" w:styleId="contentheading1">
    <w:name w:val="contentheading1"/>
    <w:basedOn w:val="DefaultParagraphFont"/>
    <w:rsid w:val="00613545"/>
    <w:rPr>
      <w:rFonts w:ascii="Trebuchet MS" w:hAnsi="Trebuchet MS" w:hint="default"/>
      <w:b w:val="0"/>
      <w:bCs w:val="0"/>
      <w:color w:val="0066CC"/>
      <w:sz w:val="48"/>
      <w:szCs w:val="48"/>
    </w:rPr>
  </w:style>
  <w:style w:type="paragraph" w:customStyle="1" w:styleId="CM53">
    <w:name w:val="CM53"/>
    <w:basedOn w:val="Default"/>
    <w:next w:val="Default"/>
    <w:rsid w:val="00613545"/>
    <w:pPr>
      <w:spacing w:after="228"/>
    </w:pPr>
    <w:rPr>
      <w:rFonts w:ascii="Tahoma" w:hAnsi="Tahoma" w:cs="Times New Roman"/>
      <w:color w:val="auto"/>
    </w:rPr>
  </w:style>
  <w:style w:type="character" w:customStyle="1" w:styleId="CharChar15">
    <w:name w:val="Char Char15"/>
    <w:basedOn w:val="DefaultParagraphFont"/>
    <w:rsid w:val="00613545"/>
    <w:rPr>
      <w:rFonts w:ascii="A Cirilica Helvetica" w:eastAsia="Times New Roman" w:hAnsi="A Cirilica Helvetica"/>
      <w:sz w:val="44"/>
      <w:szCs w:val="22"/>
    </w:rPr>
  </w:style>
  <w:style w:type="paragraph" w:customStyle="1" w:styleId="Nabrajanje1CharChar">
    <w:name w:val="Nabrajanje 1 Char Char"/>
    <w:basedOn w:val="Normal"/>
    <w:next w:val="Normal"/>
    <w:link w:val="Nabrajanje1CharCharChar"/>
    <w:rsid w:val="00613545"/>
    <w:pPr>
      <w:spacing w:before="240" w:after="120"/>
      <w:ind w:firstLine="0"/>
      <w:jc w:val="both"/>
    </w:pPr>
    <w:rPr>
      <w:rFonts w:ascii="Times New Roman" w:hAnsi="Times New Roman"/>
      <w:sz w:val="24"/>
      <w:szCs w:val="24"/>
      <w:lang w:val="sr-Cyrl-CS" w:eastAsia="hr-HR" w:bidi="ar-SA"/>
    </w:rPr>
  </w:style>
  <w:style w:type="character" w:customStyle="1" w:styleId="Nabrajanje1CharCharChar">
    <w:name w:val="Nabrajanje 1 Char Char Char"/>
    <w:basedOn w:val="DefaultParagraphFont"/>
    <w:link w:val="Nabrajanje1CharChar"/>
    <w:rsid w:val="00613545"/>
    <w:rPr>
      <w:rFonts w:ascii="Times New Roman" w:eastAsia="Times New Roman" w:hAnsi="Times New Roman" w:cs="Times New Roman"/>
      <w:sz w:val="24"/>
      <w:szCs w:val="24"/>
      <w:lang w:val="sr-Cyrl-CS" w:eastAsia="hr-HR"/>
    </w:rPr>
  </w:style>
  <w:style w:type="character" w:customStyle="1" w:styleId="Heading1Char1">
    <w:name w:val="Heading 1 Char1"/>
    <w:aliases w:val="Number 1 Char1,Pos. X Char1,Heading 1 Char Char Char Char Char Char2,Heading 1 Char Char Char Char Char Char Char Char1,Heading 1 Char Char Char Char Char Char1 Char1"/>
    <w:basedOn w:val="DefaultParagraphFont"/>
    <w:rsid w:val="00613545"/>
    <w:rPr>
      <w:rFonts w:ascii="Cambria" w:eastAsia="Times New Roman" w:hAnsi="Cambria" w:cs="Times New Roman"/>
      <w:b/>
      <w:bCs/>
      <w:color w:val="365F91"/>
      <w:sz w:val="28"/>
      <w:szCs w:val="28"/>
    </w:rPr>
  </w:style>
  <w:style w:type="paragraph" w:customStyle="1" w:styleId="CharChar11">
    <w:name w:val="Char Char11"/>
    <w:basedOn w:val="Normal"/>
    <w:rsid w:val="00613545"/>
    <w:pPr>
      <w:spacing w:after="160" w:line="240" w:lineRule="exact"/>
      <w:ind w:firstLine="0"/>
    </w:pPr>
    <w:rPr>
      <w:rFonts w:ascii="Verdana" w:hAnsi="Verdana"/>
      <w:sz w:val="20"/>
      <w:szCs w:val="20"/>
      <w:lang w:bidi="ar-SA"/>
    </w:rPr>
  </w:style>
  <w:style w:type="character" w:customStyle="1" w:styleId="09Char">
    <w:name w:val="слике 09 Char"/>
    <w:basedOn w:val="DefaultParagraphFont"/>
    <w:link w:val="09"/>
    <w:locked/>
    <w:rsid w:val="00613545"/>
    <w:rPr>
      <w:rFonts w:ascii="Tahoma" w:hAnsi="Tahoma" w:cs="Tahoma"/>
      <w:sz w:val="18"/>
      <w:shd w:val="clear" w:color="auto" w:fill="EFEFFF"/>
      <w:lang w:val="sr-Cyrl-CS"/>
    </w:rPr>
  </w:style>
  <w:style w:type="paragraph" w:customStyle="1" w:styleId="09">
    <w:name w:val="слике 09"/>
    <w:basedOn w:val="Normal"/>
    <w:link w:val="09Char"/>
    <w:rsid w:val="00613545"/>
    <w:pPr>
      <w:shd w:val="clear" w:color="auto" w:fill="EFEFFF"/>
      <w:spacing w:before="120" w:after="120"/>
      <w:ind w:firstLine="0"/>
      <w:jc w:val="right"/>
    </w:pPr>
    <w:rPr>
      <w:rFonts w:ascii="Tahoma" w:eastAsiaTheme="minorHAnsi" w:hAnsi="Tahoma" w:cs="Tahoma"/>
      <w:sz w:val="18"/>
      <w:lang w:val="sr-Cyrl-CS" w:bidi="ar-SA"/>
    </w:rPr>
  </w:style>
  <w:style w:type="character" w:customStyle="1" w:styleId="2007Naslov3Char">
    <w:name w:val="2007 Naslov 3 Char"/>
    <w:basedOn w:val="DefaultParagraphFont"/>
    <w:link w:val="2007Naslov3"/>
    <w:locked/>
    <w:rsid w:val="00613545"/>
    <w:rPr>
      <w:sz w:val="32"/>
      <w:shd w:val="clear" w:color="auto" w:fill="F3F3F3"/>
      <w:lang w:val="sr-Cyrl-CS" w:eastAsia="sr-Latn-CS"/>
    </w:rPr>
  </w:style>
  <w:style w:type="paragraph" w:customStyle="1" w:styleId="2007Naslov3">
    <w:name w:val="2007 Naslov 3"/>
    <w:basedOn w:val="Normal"/>
    <w:link w:val="2007Naslov3Char"/>
    <w:rsid w:val="00613545"/>
    <w:pPr>
      <w:keepNext/>
      <w:shd w:val="clear" w:color="auto" w:fill="F3F3F3"/>
      <w:spacing w:before="120" w:after="120"/>
      <w:ind w:firstLine="0"/>
    </w:pPr>
    <w:rPr>
      <w:rFonts w:asciiTheme="minorHAnsi" w:eastAsiaTheme="minorHAnsi" w:hAnsiTheme="minorHAnsi" w:cstheme="minorBidi"/>
      <w:sz w:val="32"/>
      <w:lang w:val="sr-Cyrl-CS" w:eastAsia="sr-Latn-CS" w:bidi="ar-SA"/>
    </w:rPr>
  </w:style>
  <w:style w:type="paragraph" w:customStyle="1" w:styleId="N1">
    <w:name w:val="N1"/>
    <w:basedOn w:val="Normal"/>
    <w:rsid w:val="00613545"/>
    <w:pPr>
      <w:ind w:firstLine="0"/>
      <w:jc w:val="both"/>
    </w:pPr>
    <w:rPr>
      <w:rFonts w:ascii="CHelvBoldItalic" w:hAnsi="CHelvBoldItalic"/>
      <w:b/>
      <w:sz w:val="24"/>
      <w:szCs w:val="20"/>
      <w:lang w:val="en-GB" w:bidi="ar-SA"/>
    </w:rPr>
  </w:style>
  <w:style w:type="paragraph" w:customStyle="1" w:styleId="N2">
    <w:name w:val="N2"/>
    <w:basedOn w:val="Normal"/>
    <w:rsid w:val="00613545"/>
    <w:pPr>
      <w:ind w:firstLine="0"/>
      <w:jc w:val="both"/>
    </w:pPr>
    <w:rPr>
      <w:rFonts w:ascii="CHelvBoldItalic" w:hAnsi="CHelvBoldItalic"/>
      <w:szCs w:val="20"/>
      <w:lang w:val="en-GB" w:bidi="ar-SA"/>
    </w:rPr>
  </w:style>
  <w:style w:type="paragraph" w:customStyle="1" w:styleId="N3">
    <w:name w:val="N3"/>
    <w:basedOn w:val="Normal"/>
    <w:rsid w:val="00613545"/>
    <w:pPr>
      <w:ind w:firstLine="0"/>
      <w:jc w:val="both"/>
    </w:pPr>
    <w:rPr>
      <w:rFonts w:ascii="HelveticaPlainItalic" w:hAnsi="HelveticaPlainItalic"/>
      <w:b/>
      <w:szCs w:val="20"/>
      <w:lang w:val="en-GB" w:bidi="ar-SA"/>
    </w:rPr>
  </w:style>
  <w:style w:type="paragraph" w:customStyle="1" w:styleId="StyleHeading1JustifiedLeft0cmHanging075cm">
    <w:name w:val="Style Heading 1 + Justified Left:  0 cm Hanging:  075 cm"/>
    <w:basedOn w:val="Heading1"/>
    <w:rsid w:val="00613545"/>
    <w:pPr>
      <w:spacing w:before="240" w:after="60"/>
      <w:ind w:left="425" w:hanging="425"/>
      <w:jc w:val="left"/>
    </w:pPr>
    <w:rPr>
      <w:rFonts w:ascii="Arial" w:hAnsi="Arial"/>
      <w:b/>
      <w:bCs/>
      <w:lang w:val="en-GB" w:bidi="ar-SA"/>
    </w:rPr>
  </w:style>
  <w:style w:type="paragraph" w:customStyle="1" w:styleId="Bullet-4">
    <w:name w:val="Bullet-4"/>
    <w:basedOn w:val="Normal"/>
    <w:rsid w:val="00613545"/>
    <w:pPr>
      <w:widowControl w:val="0"/>
      <w:tabs>
        <w:tab w:val="num" w:pos="720"/>
        <w:tab w:val="left" w:pos="2268"/>
      </w:tabs>
      <w:spacing w:before="40"/>
      <w:ind w:left="2268" w:hanging="284"/>
      <w:jc w:val="both"/>
    </w:pPr>
    <w:rPr>
      <w:rFonts w:ascii="Times New Roman" w:hAnsi="Times New Roman"/>
      <w:szCs w:val="20"/>
      <w:lang w:bidi="ar-SA"/>
    </w:rPr>
  </w:style>
  <w:style w:type="paragraph" w:customStyle="1" w:styleId="tabelalevo">
    <w:name w:val="tabela levo"/>
    <w:basedOn w:val="Normal"/>
    <w:rsid w:val="00613545"/>
    <w:pPr>
      <w:ind w:firstLine="0"/>
    </w:pPr>
    <w:rPr>
      <w:rFonts w:ascii="Verdana" w:hAnsi="Verdana"/>
      <w:sz w:val="16"/>
      <w:szCs w:val="16"/>
      <w:lang w:bidi="ar-SA"/>
    </w:rPr>
  </w:style>
  <w:style w:type="paragraph" w:customStyle="1" w:styleId="tabelanaslov">
    <w:name w:val="tabela naslov"/>
    <w:basedOn w:val="Normal"/>
    <w:rsid w:val="00613545"/>
    <w:pPr>
      <w:spacing w:before="480" w:after="240"/>
      <w:ind w:firstLine="0"/>
      <w:jc w:val="both"/>
    </w:pPr>
    <w:rPr>
      <w:rFonts w:ascii="Verdana" w:hAnsi="Verdana"/>
      <w:b/>
      <w:i/>
      <w:sz w:val="20"/>
      <w:szCs w:val="20"/>
      <w:lang w:val="sr-Cyrl-CS" w:bidi="ar-SA"/>
    </w:rPr>
  </w:style>
  <w:style w:type="paragraph" w:customStyle="1" w:styleId="Level1">
    <w:name w:val="Level 1"/>
    <w:basedOn w:val="Normal"/>
    <w:rsid w:val="00613545"/>
    <w:pPr>
      <w:spacing w:before="180" w:line="280" w:lineRule="atLeast"/>
      <w:ind w:left="964" w:firstLine="0"/>
      <w:jc w:val="both"/>
    </w:pPr>
    <w:rPr>
      <w:rFonts w:ascii="Arial" w:hAnsi="Arial"/>
      <w:szCs w:val="20"/>
      <w:lang w:bidi="ar-SA"/>
    </w:rPr>
  </w:style>
  <w:style w:type="paragraph" w:customStyle="1" w:styleId="OSNOVNI">
    <w:name w:val="OSNOVNI"/>
    <w:rsid w:val="00613545"/>
    <w:pPr>
      <w:widowControl w:val="0"/>
      <w:tabs>
        <w:tab w:val="left" w:pos="-720"/>
      </w:tabs>
      <w:suppressAutoHyphens/>
      <w:spacing w:after="0" w:line="240" w:lineRule="auto"/>
      <w:jc w:val="both"/>
    </w:pPr>
    <w:rPr>
      <w:rFonts w:ascii="CG Times" w:eastAsia="Times New Roman" w:hAnsi="CG Times" w:cs="Times New Roman"/>
      <w:spacing w:val="-3"/>
      <w:sz w:val="24"/>
      <w:szCs w:val="20"/>
    </w:rPr>
  </w:style>
  <w:style w:type="paragraph" w:customStyle="1" w:styleId="font5">
    <w:name w:val="font5"/>
    <w:basedOn w:val="Normal"/>
    <w:rsid w:val="00613545"/>
    <w:pPr>
      <w:spacing w:before="100" w:beforeAutospacing="1" w:after="100" w:afterAutospacing="1"/>
      <w:ind w:firstLine="0"/>
    </w:pPr>
    <w:rPr>
      <w:rFonts w:ascii="Times New Roman" w:eastAsia="Arial Unicode MS" w:hAnsi="Times New Roman" w:cs="Arial"/>
      <w:sz w:val="20"/>
      <w:szCs w:val="20"/>
      <w:lang w:bidi="ar-SA"/>
    </w:rPr>
  </w:style>
  <w:style w:type="paragraph" w:customStyle="1" w:styleId="Bullet1">
    <w:name w:val="Bullet 1"/>
    <w:basedOn w:val="Normal"/>
    <w:rsid w:val="00613545"/>
    <w:pPr>
      <w:tabs>
        <w:tab w:val="num" w:pos="720"/>
      </w:tabs>
      <w:spacing w:line="280" w:lineRule="atLeast"/>
      <w:ind w:left="720" w:hanging="360"/>
    </w:pPr>
    <w:rPr>
      <w:rFonts w:ascii="Arial" w:hAnsi="Arial"/>
      <w:szCs w:val="20"/>
      <w:lang w:bidi="ar-SA"/>
    </w:rPr>
  </w:style>
  <w:style w:type="character" w:customStyle="1" w:styleId="pasusChar">
    <w:name w:val="pasus Char"/>
    <w:basedOn w:val="DefaultParagraphFont"/>
    <w:link w:val="pasus"/>
    <w:locked/>
    <w:rsid w:val="00613545"/>
    <w:rPr>
      <w:lang w:val="ru-RU"/>
    </w:rPr>
  </w:style>
  <w:style w:type="paragraph" w:customStyle="1" w:styleId="pasus">
    <w:name w:val="pasus"/>
    <w:basedOn w:val="Normal"/>
    <w:link w:val="pasusChar"/>
    <w:rsid w:val="00613545"/>
    <w:pPr>
      <w:autoSpaceDE w:val="0"/>
      <w:autoSpaceDN w:val="0"/>
      <w:adjustRightInd w:val="0"/>
      <w:spacing w:before="120" w:after="120"/>
      <w:ind w:firstLine="0"/>
      <w:jc w:val="both"/>
    </w:pPr>
    <w:rPr>
      <w:rFonts w:asciiTheme="minorHAnsi" w:eastAsiaTheme="minorHAnsi" w:hAnsiTheme="minorHAnsi" w:cstheme="minorBidi"/>
      <w:lang w:val="ru-RU" w:bidi="ar-SA"/>
    </w:rPr>
  </w:style>
  <w:style w:type="paragraph" w:customStyle="1" w:styleId="a3">
    <w:name w:val="График"/>
    <w:basedOn w:val="Normal"/>
    <w:rsid w:val="00613545"/>
    <w:pPr>
      <w:tabs>
        <w:tab w:val="num" w:pos="435"/>
      </w:tabs>
      <w:ind w:firstLine="0"/>
      <w:jc w:val="both"/>
    </w:pPr>
    <w:rPr>
      <w:rFonts w:ascii="Verdana" w:hAnsi="Verdana"/>
      <w:i/>
      <w:sz w:val="20"/>
      <w:szCs w:val="20"/>
      <w:lang w:val="sr-Cyrl-CS" w:bidi="ar-SA"/>
    </w:rPr>
  </w:style>
  <w:style w:type="paragraph" w:customStyle="1" w:styleId="TESTO10">
    <w:name w:val="TESTO10"/>
    <w:basedOn w:val="Normal"/>
    <w:rsid w:val="00613545"/>
    <w:pPr>
      <w:ind w:firstLine="0"/>
      <w:jc w:val="both"/>
    </w:pPr>
    <w:rPr>
      <w:rFonts w:ascii="Century Gothic" w:hAnsi="Century Gothic"/>
      <w:sz w:val="20"/>
      <w:szCs w:val="20"/>
      <w:lang w:val="it-IT" w:bidi="ar-SA"/>
    </w:rPr>
  </w:style>
  <w:style w:type="paragraph" w:customStyle="1" w:styleId="StyleBodyText10pt">
    <w:name w:val="Style Body Text + 10 pt"/>
    <w:basedOn w:val="BodyText"/>
    <w:rsid w:val="00613545"/>
    <w:pPr>
      <w:spacing w:after="120" w:line="240" w:lineRule="exact"/>
      <w:ind w:firstLine="0"/>
      <w:jc w:val="both"/>
    </w:pPr>
    <w:rPr>
      <w:rFonts w:ascii="Arial" w:eastAsia="Calibri" w:hAnsi="Arial"/>
      <w:sz w:val="20"/>
      <w:szCs w:val="24"/>
      <w:lang w:bidi="ar-SA"/>
    </w:rPr>
  </w:style>
  <w:style w:type="paragraph" w:customStyle="1" w:styleId="1">
    <w:name w:val="нормал 1"/>
    <w:basedOn w:val="Heading1"/>
    <w:rsid w:val="00613545"/>
    <w:pPr>
      <w:ind w:firstLine="567"/>
      <w:jc w:val="left"/>
      <w:outlineLvl w:val="9"/>
    </w:pPr>
    <w:rPr>
      <w:rFonts w:ascii="Times New Roman" w:hAnsi="Times New Roman"/>
      <w:bCs/>
      <w:sz w:val="24"/>
      <w:szCs w:val="24"/>
      <w:lang w:val="ru-RU" w:bidi="ar-SA"/>
    </w:rPr>
  </w:style>
  <w:style w:type="paragraph" w:customStyle="1" w:styleId="FR1">
    <w:name w:val="FR1"/>
    <w:rsid w:val="00613545"/>
    <w:pPr>
      <w:widowControl w:val="0"/>
      <w:autoSpaceDE w:val="0"/>
      <w:autoSpaceDN w:val="0"/>
      <w:adjustRightInd w:val="0"/>
      <w:spacing w:before="360" w:after="0" w:line="338" w:lineRule="auto"/>
      <w:jc w:val="both"/>
    </w:pPr>
    <w:rPr>
      <w:rFonts w:ascii="Courier New" w:eastAsia="Times New Roman" w:hAnsi="Courier New" w:cs="Courier New"/>
      <w:sz w:val="20"/>
      <w:szCs w:val="20"/>
    </w:rPr>
  </w:style>
  <w:style w:type="paragraph" w:customStyle="1" w:styleId="0NASLOVRIMSKI">
    <w:name w:val="0 NASLOV RIMSKI"/>
    <w:basedOn w:val="Normal"/>
    <w:rsid w:val="00613545"/>
    <w:pPr>
      <w:ind w:firstLine="0"/>
    </w:pPr>
    <w:rPr>
      <w:rFonts w:ascii="Arial" w:hAnsi="Arial" w:cs="Arial"/>
      <w:b/>
      <w:caps/>
      <w:noProof/>
      <w:spacing w:val="60"/>
      <w:sz w:val="32"/>
      <w:szCs w:val="32"/>
      <w:lang w:eastAsia="sr-Latn-CS" w:bidi="ar-SA"/>
    </w:rPr>
  </w:style>
  <w:style w:type="paragraph" w:customStyle="1" w:styleId="1NASLOV">
    <w:name w:val="1 NASLOV"/>
    <w:basedOn w:val="0NASLOVRIMSKI"/>
    <w:rsid w:val="00613545"/>
  </w:style>
  <w:style w:type="paragraph" w:customStyle="1" w:styleId="2NASLOV">
    <w:name w:val="2 NASLOV"/>
    <w:basedOn w:val="1NASLOV"/>
    <w:rsid w:val="00613545"/>
    <w:rPr>
      <w:spacing w:val="0"/>
      <w:sz w:val="24"/>
      <w:szCs w:val="24"/>
    </w:rPr>
  </w:style>
  <w:style w:type="paragraph" w:customStyle="1" w:styleId="3NASLOV">
    <w:name w:val="3 NASLOV"/>
    <w:basedOn w:val="2NASLOV"/>
    <w:rsid w:val="00613545"/>
    <w:rPr>
      <w:i/>
      <w:sz w:val="22"/>
      <w:szCs w:val="22"/>
    </w:rPr>
  </w:style>
  <w:style w:type="paragraph" w:customStyle="1" w:styleId="4Naslov">
    <w:name w:val="4 Naslov"/>
    <w:basedOn w:val="Normal"/>
    <w:rsid w:val="00613545"/>
    <w:pPr>
      <w:ind w:firstLine="0"/>
      <w:jc w:val="both"/>
    </w:pPr>
    <w:rPr>
      <w:rFonts w:ascii="Arial" w:hAnsi="Arial" w:cs="Arial"/>
      <w:b/>
      <w:noProof/>
      <w:lang w:val="sr-Cyrl-CS" w:eastAsia="sr-Latn-CS" w:bidi="ar-SA"/>
    </w:rPr>
  </w:style>
  <w:style w:type="paragraph" w:customStyle="1" w:styleId="tekst">
    <w:name w:val="tekst"/>
    <w:basedOn w:val="Normal"/>
    <w:rsid w:val="00613545"/>
    <w:pPr>
      <w:spacing w:before="100" w:beforeAutospacing="1" w:after="100" w:afterAutospacing="1"/>
      <w:ind w:firstLine="0"/>
    </w:pPr>
    <w:rPr>
      <w:rFonts w:ascii="Times New Roman" w:hAnsi="Times New Roman"/>
      <w:color w:val="000000"/>
      <w:sz w:val="24"/>
      <w:szCs w:val="24"/>
      <w:lang w:bidi="ar-SA"/>
    </w:rPr>
  </w:style>
  <w:style w:type="paragraph" w:customStyle="1" w:styleId="ZNaslov2">
    <w:name w:val="ZNaslov2"/>
    <w:basedOn w:val="Normal"/>
    <w:rsid w:val="00613545"/>
    <w:pPr>
      <w:spacing w:before="240" w:after="240"/>
      <w:ind w:firstLine="0"/>
      <w:jc w:val="both"/>
    </w:pPr>
    <w:rPr>
      <w:rFonts w:ascii="Futura Md BT" w:hAnsi="Futura Md BT"/>
      <w:b/>
      <w:bCs/>
      <w:sz w:val="28"/>
      <w:szCs w:val="28"/>
      <w:lang w:val="en-GB" w:bidi="ar-SA"/>
    </w:rPr>
  </w:style>
  <w:style w:type="paragraph" w:customStyle="1" w:styleId="ZNaslov3">
    <w:name w:val="ZNaslov3"/>
    <w:basedOn w:val="Normal"/>
    <w:rsid w:val="00613545"/>
    <w:pPr>
      <w:spacing w:after="160"/>
      <w:ind w:left="284" w:firstLine="0"/>
    </w:pPr>
    <w:rPr>
      <w:rFonts w:ascii="Futura Md BT" w:hAnsi="Futura Md BT"/>
      <w:b/>
      <w:bCs/>
      <w:sz w:val="24"/>
      <w:szCs w:val="24"/>
      <w:lang w:val="en-GB" w:bidi="ar-SA"/>
    </w:rPr>
  </w:style>
  <w:style w:type="paragraph" w:customStyle="1" w:styleId="ZTekst1">
    <w:name w:val="ZTekst1"/>
    <w:basedOn w:val="Normal"/>
    <w:rsid w:val="00613545"/>
    <w:pPr>
      <w:spacing w:after="140"/>
      <w:ind w:firstLine="0"/>
      <w:jc w:val="both"/>
    </w:pPr>
    <w:rPr>
      <w:rFonts w:ascii="Aldine401 BT" w:hAnsi="Aldine401 BT"/>
      <w:sz w:val="18"/>
      <w:szCs w:val="18"/>
      <w:lang w:val="en-GB" w:bidi="ar-SA"/>
    </w:rPr>
  </w:style>
  <w:style w:type="paragraph" w:customStyle="1" w:styleId="NormalJustified">
    <w:name w:val="Normal + Justified"/>
    <w:aliases w:val="First line 0.95 cm"/>
    <w:basedOn w:val="Normal"/>
    <w:rsid w:val="00613545"/>
    <w:pPr>
      <w:ind w:firstLine="540"/>
      <w:jc w:val="both"/>
    </w:pPr>
    <w:rPr>
      <w:rFonts w:ascii="Arial" w:hAnsi="Arial" w:cs="Arial"/>
      <w:spacing w:val="20"/>
      <w:sz w:val="24"/>
      <w:szCs w:val="24"/>
      <w:lang w:bidi="ar-SA"/>
    </w:rPr>
  </w:style>
  <w:style w:type="paragraph" w:customStyle="1" w:styleId="TAKE">
    <w:name w:val="TA^KE"/>
    <w:basedOn w:val="Normal"/>
    <w:rsid w:val="00613545"/>
    <w:pPr>
      <w:tabs>
        <w:tab w:val="num" w:pos="720"/>
      </w:tabs>
      <w:spacing w:before="120" w:after="120"/>
      <w:ind w:left="720" w:hanging="360"/>
      <w:jc w:val="both"/>
    </w:pPr>
    <w:rPr>
      <w:rFonts w:ascii="CHelvPlain" w:hAnsi="CHelvPlain"/>
      <w:sz w:val="20"/>
      <w:szCs w:val="20"/>
      <w:lang w:val="en-GB" w:bidi="ar-SA"/>
    </w:rPr>
  </w:style>
  <w:style w:type="character" w:customStyle="1" w:styleId="StyleHeading2ArialChar">
    <w:name w:val="Style Heading 2 + Arial Char"/>
    <w:basedOn w:val="Heading2Char"/>
    <w:link w:val="StyleHeading2Arial"/>
    <w:locked/>
    <w:rsid w:val="00613545"/>
    <w:rPr>
      <w:rFonts w:ascii="Verdana" w:hAnsi="Verdana"/>
      <w:b/>
      <w:bCs/>
      <w:i/>
      <w:iCs/>
      <w:caps/>
      <w:sz w:val="26"/>
      <w:lang w:val="sr-Cyrl-CS"/>
    </w:rPr>
  </w:style>
  <w:style w:type="paragraph" w:customStyle="1" w:styleId="StyleHeading2Arial">
    <w:name w:val="Style Heading 2 + Arial"/>
    <w:basedOn w:val="Heading2"/>
    <w:link w:val="StyleHeading2ArialChar"/>
    <w:rsid w:val="00613545"/>
    <w:pPr>
      <w:spacing w:before="120" w:after="0"/>
      <w:ind w:firstLine="0"/>
    </w:pPr>
    <w:rPr>
      <w:rFonts w:ascii="Verdana" w:eastAsiaTheme="minorHAnsi" w:hAnsi="Verdana"/>
      <w:caps/>
      <w:sz w:val="26"/>
      <w:lang w:val="sr-Cyrl-CS" w:bidi="ar-SA"/>
    </w:rPr>
  </w:style>
  <w:style w:type="character" w:customStyle="1" w:styleId="StyleBold">
    <w:name w:val="Style Bold"/>
    <w:basedOn w:val="DefaultParagraphFont"/>
    <w:rsid w:val="00613545"/>
    <w:rPr>
      <w:b/>
      <w:bCs/>
      <w:color w:val="548DD4"/>
    </w:rPr>
  </w:style>
  <w:style w:type="character" w:customStyle="1" w:styleId="spelle">
    <w:name w:val="spelle"/>
    <w:basedOn w:val="DefaultParagraphFont"/>
    <w:rsid w:val="00613545"/>
  </w:style>
  <w:style w:type="character" w:customStyle="1" w:styleId="pn-normal1">
    <w:name w:val="pn-normal1"/>
    <w:basedOn w:val="DefaultParagraphFont"/>
    <w:rsid w:val="00613545"/>
    <w:rPr>
      <w:strike w:val="0"/>
      <w:dstrike w:val="0"/>
      <w:color w:val="131C46"/>
      <w:sz w:val="20"/>
      <w:szCs w:val="20"/>
      <w:u w:val="none"/>
      <w:effect w:val="none"/>
    </w:rPr>
  </w:style>
  <w:style w:type="character" w:customStyle="1" w:styleId="pn-title1">
    <w:name w:val="pn-title1"/>
    <w:basedOn w:val="DefaultParagraphFont"/>
    <w:rsid w:val="00613545"/>
    <w:rPr>
      <w:b/>
      <w:bCs/>
      <w:color w:val="F36827"/>
      <w:sz w:val="24"/>
      <w:szCs w:val="24"/>
    </w:rPr>
  </w:style>
  <w:style w:type="character" w:customStyle="1" w:styleId="dn-subscribe">
    <w:name w:val="dn-subscribe"/>
    <w:basedOn w:val="DefaultParagraphFont"/>
    <w:rsid w:val="00613545"/>
  </w:style>
  <w:style w:type="paragraph" w:customStyle="1" w:styleId="Bullet2">
    <w:name w:val="Bullet 2"/>
    <w:basedOn w:val="Bullet1"/>
    <w:rsid w:val="00613545"/>
    <w:pPr>
      <w:tabs>
        <w:tab w:val="clear" w:pos="720"/>
        <w:tab w:val="num" w:pos="1080"/>
      </w:tabs>
      <w:spacing w:before="120"/>
      <w:ind w:left="1080"/>
    </w:pPr>
  </w:style>
  <w:style w:type="paragraph" w:customStyle="1" w:styleId="CarCar">
    <w:name w:val="Car Car"/>
    <w:basedOn w:val="Normal"/>
    <w:semiHidden/>
    <w:rsid w:val="00613545"/>
    <w:pPr>
      <w:spacing w:after="160" w:line="240" w:lineRule="exact"/>
      <w:ind w:firstLine="0"/>
    </w:pPr>
    <w:rPr>
      <w:rFonts w:ascii="Tahoma" w:hAnsi="Tahoma"/>
      <w:sz w:val="20"/>
      <w:szCs w:val="20"/>
      <w:lang w:bidi="ar-SA"/>
    </w:rPr>
  </w:style>
  <w:style w:type="paragraph" w:customStyle="1" w:styleId="CM25">
    <w:name w:val="CM25"/>
    <w:basedOn w:val="Normal"/>
    <w:next w:val="Normal"/>
    <w:uiPriority w:val="99"/>
    <w:rsid w:val="00613545"/>
    <w:pPr>
      <w:widowControl w:val="0"/>
      <w:autoSpaceDE w:val="0"/>
      <w:autoSpaceDN w:val="0"/>
      <w:adjustRightInd w:val="0"/>
      <w:spacing w:after="115"/>
      <w:ind w:firstLine="0"/>
    </w:pPr>
    <w:rPr>
      <w:rFonts w:ascii="Times-New-Roman" w:hAnsi="Times-New-Roman"/>
      <w:sz w:val="24"/>
      <w:szCs w:val="24"/>
      <w:lang w:bidi="ar-SA"/>
    </w:rPr>
  </w:style>
  <w:style w:type="paragraph" w:customStyle="1" w:styleId="Heading42">
    <w:name w:val="Heading 42"/>
    <w:basedOn w:val="Heading4"/>
    <w:next w:val="Heading4"/>
    <w:autoRedefine/>
    <w:rsid w:val="00613545"/>
    <w:pPr>
      <w:spacing w:before="0" w:after="0"/>
      <w:ind w:firstLine="0"/>
    </w:pPr>
    <w:rPr>
      <w:rFonts w:ascii="Tahoma" w:hAnsi="Tahoma"/>
      <w:sz w:val="22"/>
      <w:szCs w:val="20"/>
      <w:lang w:val="ru-RU" w:bidi="ar-SA"/>
    </w:rPr>
  </w:style>
  <w:style w:type="paragraph" w:customStyle="1" w:styleId="CarCar1">
    <w:name w:val="Car Car1"/>
    <w:basedOn w:val="Normal"/>
    <w:semiHidden/>
    <w:rsid w:val="00613545"/>
    <w:pPr>
      <w:spacing w:after="160" w:line="240" w:lineRule="exact"/>
      <w:ind w:firstLine="0"/>
    </w:pPr>
    <w:rPr>
      <w:rFonts w:ascii="Tahoma" w:hAnsi="Tahoma"/>
      <w:sz w:val="20"/>
      <w:szCs w:val="20"/>
      <w:lang w:bidi="ar-SA"/>
    </w:rPr>
  </w:style>
  <w:style w:type="character" w:customStyle="1" w:styleId="EndnoteTextChar1">
    <w:name w:val="Endnote Text Char1"/>
    <w:basedOn w:val="DefaultParagraphFont"/>
    <w:uiPriority w:val="99"/>
    <w:semiHidden/>
    <w:rsid w:val="00613545"/>
    <w:rPr>
      <w:rFonts w:ascii="Times New Roman" w:eastAsia="Times New Roman" w:hAnsi="Times New Roman"/>
    </w:rPr>
  </w:style>
  <w:style w:type="character" w:customStyle="1" w:styleId="PlainTextChar1">
    <w:name w:val="Plain Text Char1"/>
    <w:basedOn w:val="DefaultParagraphFont"/>
    <w:uiPriority w:val="99"/>
    <w:semiHidden/>
    <w:rsid w:val="00613545"/>
    <w:rPr>
      <w:rFonts w:ascii="Consolas" w:eastAsia="Times New Roman" w:hAnsi="Consolas"/>
      <w:sz w:val="21"/>
      <w:szCs w:val="21"/>
    </w:rPr>
  </w:style>
  <w:style w:type="paragraph" w:customStyle="1" w:styleId="Style17">
    <w:name w:val="Style 17"/>
    <w:basedOn w:val="ListParagraph"/>
    <w:link w:val="Style17Char"/>
    <w:qFormat/>
    <w:rsid w:val="00613545"/>
    <w:pPr>
      <w:numPr>
        <w:numId w:val="32"/>
      </w:numPr>
      <w:spacing w:after="200" w:line="300" w:lineRule="auto"/>
      <w:ind w:left="648"/>
      <w:jc w:val="both"/>
    </w:pPr>
    <w:rPr>
      <w:rFonts w:ascii="Tahoma" w:eastAsia="Calibri" w:hAnsi="Tahoma" w:cs="Tahoma"/>
      <w:sz w:val="20"/>
      <w:szCs w:val="20"/>
      <w:lang w:val="sr-Cyrl-CS" w:bidi="ar-SA"/>
    </w:rPr>
  </w:style>
  <w:style w:type="character" w:customStyle="1" w:styleId="Style17Char">
    <w:name w:val="Style 17 Char"/>
    <w:basedOn w:val="ListParagraphChar"/>
    <w:link w:val="Style17"/>
    <w:rsid w:val="00613545"/>
    <w:rPr>
      <w:rFonts w:ascii="Tahoma" w:eastAsia="Calibri" w:hAnsi="Tahoma" w:cs="Tahoma"/>
      <w:sz w:val="20"/>
      <w:szCs w:val="20"/>
      <w:lang w:val="sr-Cyrl-CS"/>
    </w:rPr>
  </w:style>
  <w:style w:type="paragraph" w:customStyle="1" w:styleId="CM37">
    <w:name w:val="CM37"/>
    <w:basedOn w:val="Normal"/>
    <w:next w:val="Normal"/>
    <w:uiPriority w:val="99"/>
    <w:rsid w:val="00613545"/>
    <w:pPr>
      <w:widowControl w:val="0"/>
      <w:autoSpaceDE w:val="0"/>
      <w:autoSpaceDN w:val="0"/>
      <w:adjustRightInd w:val="0"/>
      <w:ind w:firstLine="0"/>
    </w:pPr>
    <w:rPr>
      <w:rFonts w:ascii="Arial" w:hAnsi="Arial" w:cs="Arial"/>
      <w:sz w:val="24"/>
      <w:szCs w:val="24"/>
      <w:lang w:bidi="ar-SA"/>
    </w:rPr>
  </w:style>
  <w:style w:type="character" w:customStyle="1" w:styleId="BalloonTextChar1">
    <w:name w:val="Balloon Text Char1"/>
    <w:uiPriority w:val="99"/>
    <w:semiHidden/>
    <w:rsid w:val="00613545"/>
    <w:rPr>
      <w:rFonts w:ascii="Tahoma" w:hAnsi="Tahoma" w:cs="Tahoma"/>
      <w:sz w:val="16"/>
      <w:szCs w:val="16"/>
    </w:rPr>
  </w:style>
  <w:style w:type="paragraph" w:customStyle="1" w:styleId="Heading43">
    <w:name w:val="Heading 43"/>
    <w:basedOn w:val="Heading4"/>
    <w:next w:val="Heading4"/>
    <w:autoRedefine/>
    <w:rsid w:val="00613545"/>
    <w:pPr>
      <w:spacing w:before="0" w:after="0"/>
      <w:ind w:firstLine="0"/>
    </w:pPr>
    <w:rPr>
      <w:rFonts w:ascii="Tahoma" w:hAnsi="Tahoma"/>
      <w:sz w:val="22"/>
      <w:szCs w:val="20"/>
      <w:lang w:val="ru-RU" w:bidi="ar-SA"/>
    </w:rPr>
  </w:style>
  <w:style w:type="paragraph" w:customStyle="1" w:styleId="CarCar4">
    <w:name w:val="Car Car4"/>
    <w:basedOn w:val="Normal"/>
    <w:semiHidden/>
    <w:rsid w:val="00613545"/>
    <w:pPr>
      <w:spacing w:after="160" w:line="240" w:lineRule="exact"/>
      <w:ind w:firstLine="0"/>
    </w:pPr>
    <w:rPr>
      <w:rFonts w:ascii="Tahoma" w:hAnsi="Tahoma"/>
      <w:sz w:val="20"/>
      <w:szCs w:val="20"/>
      <w:lang w:bidi="ar-SA"/>
    </w:rPr>
  </w:style>
  <w:style w:type="paragraph" w:customStyle="1" w:styleId="Heading44">
    <w:name w:val="Heading 44"/>
    <w:basedOn w:val="Heading4"/>
    <w:next w:val="Heading4"/>
    <w:autoRedefine/>
    <w:rsid w:val="00613545"/>
    <w:pPr>
      <w:spacing w:before="0" w:after="0"/>
      <w:ind w:firstLine="0"/>
    </w:pPr>
    <w:rPr>
      <w:rFonts w:ascii="Tahoma" w:hAnsi="Tahoma"/>
      <w:sz w:val="22"/>
      <w:szCs w:val="20"/>
      <w:lang w:val="ru-RU" w:bidi="ar-SA"/>
    </w:rPr>
  </w:style>
  <w:style w:type="paragraph" w:customStyle="1" w:styleId="CarCar3">
    <w:name w:val="Car Car3"/>
    <w:basedOn w:val="Normal"/>
    <w:semiHidden/>
    <w:rsid w:val="00613545"/>
    <w:pPr>
      <w:spacing w:after="160" w:line="240" w:lineRule="exact"/>
      <w:ind w:firstLine="0"/>
    </w:pPr>
    <w:rPr>
      <w:rFonts w:ascii="Tahoma" w:hAnsi="Tahoma"/>
      <w:sz w:val="20"/>
      <w:szCs w:val="20"/>
      <w:lang w:bidi="ar-SA"/>
    </w:rPr>
  </w:style>
  <w:style w:type="paragraph" w:customStyle="1" w:styleId="PreformattedText">
    <w:name w:val="Preformatted Text"/>
    <w:basedOn w:val="Normal"/>
    <w:rsid w:val="00613545"/>
    <w:pPr>
      <w:widowControl w:val="0"/>
      <w:suppressAutoHyphens/>
      <w:ind w:firstLine="0"/>
    </w:pPr>
    <w:rPr>
      <w:rFonts w:ascii="Times New Roman" w:hAnsi="Times New Roman"/>
      <w:sz w:val="20"/>
      <w:szCs w:val="20"/>
    </w:rPr>
  </w:style>
  <w:style w:type="paragraph" w:customStyle="1" w:styleId="Heading12">
    <w:name w:val="Heading 12"/>
    <w:basedOn w:val="Heading1"/>
    <w:rsid w:val="00613545"/>
    <w:pPr>
      <w:spacing w:before="240" w:after="60"/>
      <w:ind w:firstLine="0"/>
      <w:jc w:val="both"/>
    </w:pPr>
    <w:rPr>
      <w:rFonts w:ascii="CTimesRoman" w:hAnsi="CTimesRoman" w:cs="Arial"/>
      <w:b/>
      <w:bCs/>
      <w:kern w:val="32"/>
      <w:szCs w:val="32"/>
      <w:lang w:bidi="ar-SA"/>
    </w:rPr>
  </w:style>
  <w:style w:type="paragraph" w:customStyle="1" w:styleId="podnaslovceline">
    <w:name w:val="podnaslov celine"/>
    <w:basedOn w:val="Normal"/>
    <w:link w:val="podnaslovcelineChar"/>
    <w:qFormat/>
    <w:rsid w:val="00613545"/>
    <w:pPr>
      <w:ind w:firstLine="0"/>
      <w:jc w:val="both"/>
    </w:pPr>
    <w:rPr>
      <w:rFonts w:ascii="Tahoma" w:hAnsi="Tahoma" w:cs="Tahoma"/>
      <w:b/>
      <w:bCs/>
      <w:szCs w:val="20"/>
      <w:lang w:bidi="ar-SA"/>
    </w:rPr>
  </w:style>
  <w:style w:type="character" w:customStyle="1" w:styleId="podnaslovcelineChar">
    <w:name w:val="podnaslov celine Char"/>
    <w:basedOn w:val="DefaultParagraphFont"/>
    <w:link w:val="podnaslovceline"/>
    <w:rsid w:val="00613545"/>
    <w:rPr>
      <w:rFonts w:ascii="Tahoma" w:eastAsia="Times New Roman" w:hAnsi="Tahoma" w:cs="Tahoma"/>
      <w:b/>
      <w:bCs/>
      <w:szCs w:val="20"/>
    </w:rPr>
  </w:style>
  <w:style w:type="paragraph" w:customStyle="1" w:styleId="Heading25">
    <w:name w:val="Heading 25"/>
    <w:basedOn w:val="Heading2"/>
    <w:rsid w:val="00613545"/>
    <w:pPr>
      <w:ind w:firstLine="0"/>
    </w:pPr>
    <w:rPr>
      <w:rFonts w:ascii="CTimesRoman" w:hAnsi="CTimesRoman"/>
      <w:lang w:bidi="ar-SA"/>
    </w:rPr>
  </w:style>
  <w:style w:type="paragraph" w:customStyle="1" w:styleId="Heading45">
    <w:name w:val="Heading 45"/>
    <w:basedOn w:val="Heading4"/>
    <w:next w:val="Heading4"/>
    <w:autoRedefine/>
    <w:rsid w:val="00613545"/>
    <w:pPr>
      <w:spacing w:before="0" w:after="0"/>
      <w:ind w:firstLine="0"/>
    </w:pPr>
    <w:rPr>
      <w:rFonts w:ascii="Tahoma" w:hAnsi="Tahoma"/>
      <w:sz w:val="22"/>
      <w:szCs w:val="20"/>
      <w:lang w:val="ru-RU" w:bidi="ar-SA"/>
    </w:rPr>
  </w:style>
  <w:style w:type="paragraph" w:customStyle="1" w:styleId="CarCar2">
    <w:name w:val="Car Car2"/>
    <w:basedOn w:val="Normal"/>
    <w:semiHidden/>
    <w:rsid w:val="00613545"/>
    <w:pPr>
      <w:spacing w:after="160" w:line="240" w:lineRule="exact"/>
      <w:ind w:firstLine="0"/>
    </w:pPr>
    <w:rPr>
      <w:rFonts w:ascii="Tahoma" w:hAnsi="Tahoma"/>
      <w:sz w:val="20"/>
      <w:szCs w:val="20"/>
      <w:lang w:bidi="ar-SA"/>
    </w:rPr>
  </w:style>
  <w:style w:type="character" w:styleId="PlaceholderText">
    <w:name w:val="Placeholder Text"/>
    <w:uiPriority w:val="99"/>
    <w:semiHidden/>
    <w:rsid w:val="00613545"/>
    <w:rPr>
      <w:color w:val="808080"/>
    </w:rPr>
  </w:style>
  <w:style w:type="paragraph" w:customStyle="1" w:styleId="FooterEven">
    <w:name w:val="Footer Even"/>
    <w:basedOn w:val="Normal"/>
    <w:uiPriority w:val="99"/>
    <w:rsid w:val="00613545"/>
    <w:pPr>
      <w:pBdr>
        <w:top w:val="single" w:sz="4" w:space="1" w:color="4F81BD"/>
      </w:pBdr>
      <w:spacing w:after="180" w:line="264" w:lineRule="auto"/>
      <w:ind w:firstLine="0"/>
    </w:pPr>
    <w:rPr>
      <w:rFonts w:ascii="Times New Roman" w:hAnsi="Times New Roman"/>
      <w:color w:val="1F497D"/>
      <w:sz w:val="20"/>
      <w:szCs w:val="20"/>
      <w:lang w:eastAsia="ja-JP" w:bidi="ar-SA"/>
    </w:rPr>
  </w:style>
  <w:style w:type="character" w:customStyle="1" w:styleId="apple-style-span">
    <w:name w:val="apple-style-span"/>
    <w:uiPriority w:val="99"/>
    <w:rsid w:val="00613545"/>
  </w:style>
  <w:style w:type="numbering" w:customStyle="1" w:styleId="NoList11">
    <w:name w:val="No List11"/>
    <w:next w:val="NoList"/>
    <w:uiPriority w:val="99"/>
    <w:semiHidden/>
    <w:unhideWhenUsed/>
    <w:rsid w:val="00613545"/>
  </w:style>
  <w:style w:type="character" w:customStyle="1" w:styleId="Bodytext105pt">
    <w:name w:val="Body text + 10.5 pt"/>
    <w:aliases w:val="Italic,Spacing 0 pt,Body text + Bold"/>
    <w:basedOn w:val="DefaultParagraphFont"/>
    <w:rsid w:val="00E53DDA"/>
    <w:rPr>
      <w:rFonts w:ascii="Arial Unicode MS" w:eastAsia="Arial Unicode MS" w:hAnsi="Arial Unicode MS" w:cs="Arial Unicode MS"/>
      <w:b w:val="0"/>
      <w:bCs w:val="0"/>
      <w:i/>
      <w:iCs/>
      <w:smallCaps w:val="0"/>
      <w:strike w:val="0"/>
      <w:color w:val="000000"/>
      <w:spacing w:val="-5"/>
      <w:w w:val="100"/>
      <w:position w:val="0"/>
      <w:sz w:val="21"/>
      <w:szCs w:val="21"/>
      <w:u w:val="none"/>
      <w:shd w:val="clear" w:color="auto" w:fill="FFFFFF"/>
    </w:rPr>
  </w:style>
  <w:style w:type="character" w:customStyle="1" w:styleId="BodytextBold3">
    <w:name w:val="Body text + Bold3"/>
    <w:aliases w:val="Spacing 0 pt4"/>
    <w:uiPriority w:val="99"/>
    <w:rsid w:val="005C139E"/>
    <w:rPr>
      <w:rFonts w:ascii="Consolas" w:hAnsi="Consolas" w:cs="Consolas"/>
      <w:b/>
      <w:bCs/>
      <w:spacing w:val="10"/>
      <w:sz w:val="20"/>
      <w:szCs w:val="20"/>
    </w:rPr>
  </w:style>
</w:styles>
</file>

<file path=word/webSettings.xml><?xml version="1.0" encoding="utf-8"?>
<w:webSettings xmlns:r="http://schemas.openxmlformats.org/officeDocument/2006/relationships" xmlns:w="http://schemas.openxmlformats.org/wordprocessingml/2006/main">
  <w:divs>
    <w:div w:id="428813393">
      <w:bodyDiv w:val="1"/>
      <w:marLeft w:val="0"/>
      <w:marRight w:val="0"/>
      <w:marTop w:val="0"/>
      <w:marBottom w:val="0"/>
      <w:divBdr>
        <w:top w:val="none" w:sz="0" w:space="0" w:color="auto"/>
        <w:left w:val="none" w:sz="0" w:space="0" w:color="auto"/>
        <w:bottom w:val="none" w:sz="0" w:space="0" w:color="auto"/>
        <w:right w:val="none" w:sz="0" w:space="0" w:color="auto"/>
      </w:divBdr>
    </w:div>
    <w:div w:id="546458293">
      <w:bodyDiv w:val="1"/>
      <w:marLeft w:val="0"/>
      <w:marRight w:val="0"/>
      <w:marTop w:val="0"/>
      <w:marBottom w:val="0"/>
      <w:divBdr>
        <w:top w:val="none" w:sz="0" w:space="0" w:color="auto"/>
        <w:left w:val="none" w:sz="0" w:space="0" w:color="auto"/>
        <w:bottom w:val="none" w:sz="0" w:space="0" w:color="auto"/>
        <w:right w:val="none" w:sz="0" w:space="0" w:color="auto"/>
      </w:divBdr>
    </w:div>
    <w:div w:id="1638100632">
      <w:bodyDiv w:val="1"/>
      <w:marLeft w:val="0"/>
      <w:marRight w:val="0"/>
      <w:marTop w:val="0"/>
      <w:marBottom w:val="0"/>
      <w:divBdr>
        <w:top w:val="none" w:sz="0" w:space="0" w:color="auto"/>
        <w:left w:val="none" w:sz="0" w:space="0" w:color="auto"/>
        <w:bottom w:val="none" w:sz="0" w:space="0" w:color="auto"/>
        <w:right w:val="none" w:sz="0" w:space="0" w:color="auto"/>
      </w:divBdr>
      <w:divsChild>
        <w:div w:id="1236432967">
          <w:marLeft w:val="0"/>
          <w:marRight w:val="0"/>
          <w:marTop w:val="0"/>
          <w:marBottom w:val="0"/>
          <w:divBdr>
            <w:top w:val="none" w:sz="0" w:space="0" w:color="auto"/>
            <w:left w:val="none" w:sz="0" w:space="0" w:color="auto"/>
            <w:bottom w:val="none" w:sz="0" w:space="0" w:color="auto"/>
            <w:right w:val="none" w:sz="0" w:space="0" w:color="auto"/>
          </w:divBdr>
          <w:divsChild>
            <w:div w:id="149907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224917">
      <w:bodyDiv w:val="1"/>
      <w:marLeft w:val="0"/>
      <w:marRight w:val="0"/>
      <w:marTop w:val="0"/>
      <w:marBottom w:val="0"/>
      <w:divBdr>
        <w:top w:val="none" w:sz="0" w:space="0" w:color="auto"/>
        <w:left w:val="none" w:sz="0" w:space="0" w:color="auto"/>
        <w:bottom w:val="none" w:sz="0" w:space="0" w:color="auto"/>
        <w:right w:val="none" w:sz="0" w:space="0" w:color="auto"/>
      </w:divBdr>
      <w:divsChild>
        <w:div w:id="694768789">
          <w:marLeft w:val="0"/>
          <w:marRight w:val="0"/>
          <w:marTop w:val="0"/>
          <w:marBottom w:val="0"/>
          <w:divBdr>
            <w:top w:val="none" w:sz="0" w:space="0" w:color="auto"/>
            <w:left w:val="none" w:sz="0" w:space="0" w:color="auto"/>
            <w:bottom w:val="none" w:sz="0" w:space="0" w:color="auto"/>
            <w:right w:val="none" w:sz="0" w:space="0" w:color="auto"/>
          </w:divBdr>
          <w:divsChild>
            <w:div w:id="1600530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817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eismo.gov.rs/" TargetMode="External"/><Relationship Id="rId13" Type="http://schemas.openxmlformats.org/officeDocument/2006/relationships/oleObject" Target="embeddings/oleObject1.bin"/><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apa.urbel.com/beoinfo/"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F486C6-9C70-49F0-875C-730C5F316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3030</TotalTime>
  <Pages>60</Pages>
  <Words>22845</Words>
  <Characters>130217</Characters>
  <Application>Microsoft Office Word</Application>
  <DocSecurity>0</DocSecurity>
  <Lines>1085</Lines>
  <Paragraphs>305</Paragraphs>
  <ScaleCrop>false</ScaleCrop>
  <HeadingPairs>
    <vt:vector size="2" baseType="variant">
      <vt:variant>
        <vt:lpstr>Title</vt:lpstr>
      </vt:variant>
      <vt:variant>
        <vt:i4>1</vt:i4>
      </vt:variant>
    </vt:vector>
  </HeadingPairs>
  <TitlesOfParts>
    <vt:vector size="1" baseType="lpstr">
      <vt:lpstr/>
    </vt:vector>
  </TitlesOfParts>
  <Company>Urbanistički zavod Beograda</Company>
  <LinksUpToDate>false</LinksUpToDate>
  <CharactersWithSpaces>152757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Tanja.Potkonjak</dc:creator>
  <cp:lastModifiedBy>Tanja Potkonjak</cp:lastModifiedBy>
  <cp:revision>717</cp:revision>
  <cp:lastPrinted>2019-12-10T14:04:00Z</cp:lastPrinted>
  <dcterms:created xsi:type="dcterms:W3CDTF">2017-05-26T08:02:00Z</dcterms:created>
  <dcterms:modified xsi:type="dcterms:W3CDTF">2019-12-10T14:19:00Z</dcterms:modified>
</cp:coreProperties>
</file>